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774" w:rsidRDefault="00136086" w:rsidP="00D36A25">
      <w:pPr>
        <w:pStyle w:val="En-tte"/>
        <w:tabs>
          <w:tab w:val="clear" w:pos="4536"/>
          <w:tab w:val="clear" w:pos="9072"/>
        </w:tabs>
        <w:jc w:val="center"/>
        <w:rPr>
          <w:sz w:val="48"/>
        </w:rPr>
      </w:pPr>
      <w:r w:rsidRPr="00136086">
        <w:rPr>
          <w:noProof/>
          <w:sz w:val="48"/>
          <w:lang w:val="fr-BE" w:eastAsia="fr-BE"/>
        </w:rPr>
        <w:drawing>
          <wp:anchor distT="0" distB="0" distL="114300" distR="114300" simplePos="0" relativeHeight="251662848" behindDoc="1" locked="0" layoutInCell="1" allowOverlap="1">
            <wp:simplePos x="0" y="0"/>
            <wp:positionH relativeFrom="column">
              <wp:posOffset>6430010</wp:posOffset>
            </wp:positionH>
            <wp:positionV relativeFrom="paragraph">
              <wp:posOffset>-184785</wp:posOffset>
            </wp:positionV>
            <wp:extent cx="260985" cy="1295400"/>
            <wp:effectExtent l="19050" t="0" r="5715" b="0"/>
            <wp:wrapNone/>
            <wp:docPr id="15" name="Image 15" descr="SPW editions_C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W editions_Couverture"/>
                    <pic:cNvPicPr>
                      <a:picLocks noChangeAspect="1" noChangeArrowheads="1"/>
                    </pic:cNvPicPr>
                  </pic:nvPicPr>
                  <pic:blipFill>
                    <a:blip r:embed="rId8" cstate="print"/>
                    <a:srcRect/>
                    <a:stretch>
                      <a:fillRect/>
                    </a:stretch>
                  </pic:blipFill>
                  <pic:spPr bwMode="auto">
                    <a:xfrm>
                      <a:off x="0" y="0"/>
                      <a:ext cx="260985" cy="1295400"/>
                    </a:xfrm>
                    <a:prstGeom prst="rect">
                      <a:avLst/>
                    </a:prstGeom>
                    <a:noFill/>
                    <a:ln w="9525">
                      <a:noFill/>
                      <a:miter lim="800000"/>
                      <a:headEnd/>
                      <a:tailEnd/>
                    </a:ln>
                  </pic:spPr>
                </pic:pic>
              </a:graphicData>
            </a:graphic>
          </wp:anchor>
        </w:drawing>
      </w:r>
    </w:p>
    <w:p w:rsidR="00FB5774" w:rsidRDefault="00FB5774" w:rsidP="003B2EE8">
      <w:pPr>
        <w:pStyle w:val="En-tte"/>
        <w:tabs>
          <w:tab w:val="clear" w:pos="4536"/>
          <w:tab w:val="clear" w:pos="9072"/>
        </w:tabs>
        <w:jc w:val="center"/>
        <w:rPr>
          <w:sz w:val="48"/>
        </w:rPr>
      </w:pPr>
    </w:p>
    <w:p w:rsidR="00FB5774" w:rsidRPr="003337C6" w:rsidRDefault="003B2EE8" w:rsidP="00157ABE">
      <w:pPr>
        <w:tabs>
          <w:tab w:val="center" w:pos="4535"/>
          <w:tab w:val="right" w:pos="9070"/>
        </w:tabs>
        <w:jc w:val="left"/>
        <w:rPr>
          <w:sz w:val="48"/>
        </w:rPr>
      </w:pPr>
      <w:r>
        <w:rPr>
          <w:rFonts w:ascii="Calibri Light" w:hAnsi="Calibri Light"/>
          <w:b/>
          <w:smallCaps/>
          <w:color w:val="7F7F7F"/>
        </w:rPr>
        <w:tab/>
      </w:r>
    </w:p>
    <w:p w:rsidR="00136086" w:rsidRDefault="00AC2F11" w:rsidP="00136086">
      <w:pPr>
        <w:spacing w:after="0"/>
        <w:rPr>
          <w:sz w:val="48"/>
        </w:rPr>
      </w:pPr>
      <w:r>
        <w:rPr>
          <w:noProof/>
          <w:sz w:val="48"/>
          <w:lang w:val="fr-BE" w:eastAsia="fr-BE"/>
        </w:rPr>
        <w:pict>
          <v:shapetype id="_x0000_t202" coordsize="21600,21600" o:spt="202" path="m,l,21600r21600,l21600,xe">
            <v:stroke joinstyle="miter"/>
            <v:path gradientshapeok="t" o:connecttype="rect"/>
          </v:shapetype>
          <v:shape id="_x0000_s1196" type="#_x0000_t202" style="position:absolute;left:0;text-align:left;margin-left:-40.3pt;margin-top:4.65pt;width:565.2pt;height:60.6pt;z-index:251667968" stroked="f">
            <v:textbox>
              <w:txbxContent>
                <w:p w:rsidR="00EF5E82" w:rsidRPr="00136086" w:rsidRDefault="00EF5E82" w:rsidP="00136086">
                  <w:pPr>
                    <w:spacing w:after="0"/>
                    <w:jc w:val="left"/>
                    <w:rPr>
                      <w:rFonts w:ascii="Calibri Light" w:eastAsia="DotumChe" w:hAnsi="Calibri Light" w:cs="Arial"/>
                      <w:b/>
                      <w:smallCaps/>
                      <w:color w:val="13A99D"/>
                      <w:spacing w:val="-20"/>
                      <w:sz w:val="64"/>
                      <w:szCs w:val="64"/>
                    </w:rPr>
                  </w:pPr>
                  <w:r w:rsidRPr="00136086">
                    <w:rPr>
                      <w:rFonts w:ascii="Calibri Light" w:eastAsia="DotumChe" w:hAnsi="Calibri Light" w:cs="Arial"/>
                      <w:b/>
                      <w:smallCaps/>
                      <w:color w:val="13A99D"/>
                      <w:spacing w:val="-20"/>
                      <w:sz w:val="64"/>
                      <w:szCs w:val="64"/>
                    </w:rPr>
                    <w:t>Vade-mecum relatif aux op</w:t>
                  </w:r>
                  <w:r>
                    <w:rPr>
                      <w:rFonts w:ascii="Calibri Light" w:eastAsia="DotumChe" w:hAnsi="Calibri Light" w:cs="Arial"/>
                      <w:b/>
                      <w:smallCaps/>
                      <w:color w:val="13A99D"/>
                      <w:spacing w:val="-20"/>
                      <w:sz w:val="64"/>
                      <w:szCs w:val="64"/>
                    </w:rPr>
                    <w:t>é</w:t>
                  </w:r>
                  <w:r w:rsidRPr="00136086">
                    <w:rPr>
                      <w:rFonts w:ascii="Calibri Light" w:eastAsia="DotumChe" w:hAnsi="Calibri Light" w:cs="Arial"/>
                      <w:b/>
                      <w:smallCaps/>
                      <w:color w:val="13A99D"/>
                      <w:spacing w:val="-20"/>
                      <w:sz w:val="64"/>
                      <w:szCs w:val="64"/>
                    </w:rPr>
                    <w:t>rations électorales</w:t>
                  </w:r>
                </w:p>
                <w:p w:rsidR="00EF5E82" w:rsidRDefault="00EF5E82"/>
              </w:txbxContent>
            </v:textbox>
          </v:shape>
        </w:pict>
      </w:r>
    </w:p>
    <w:p w:rsidR="00FB5774" w:rsidRPr="003337C6" w:rsidRDefault="00FB5774">
      <w:pPr>
        <w:pStyle w:val="En-tte"/>
        <w:tabs>
          <w:tab w:val="clear" w:pos="4536"/>
          <w:tab w:val="clear" w:pos="9072"/>
        </w:tabs>
        <w:jc w:val="right"/>
        <w:rPr>
          <w:sz w:val="48"/>
        </w:rPr>
      </w:pPr>
    </w:p>
    <w:p w:rsidR="00FB5774" w:rsidRPr="003337C6" w:rsidRDefault="00136086">
      <w:pPr>
        <w:pStyle w:val="En-tte"/>
        <w:tabs>
          <w:tab w:val="clear" w:pos="4536"/>
          <w:tab w:val="clear" w:pos="9072"/>
        </w:tabs>
        <w:jc w:val="right"/>
        <w:rPr>
          <w:b/>
          <w:sz w:val="72"/>
        </w:rPr>
      </w:pPr>
      <w:r>
        <w:rPr>
          <w:noProof/>
          <w:sz w:val="48"/>
          <w:lang w:val="fr-BE" w:eastAsia="fr-BE"/>
        </w:rPr>
        <w:drawing>
          <wp:anchor distT="0" distB="0" distL="114300" distR="114300" simplePos="0" relativeHeight="251666944" behindDoc="1" locked="0" layoutInCell="1" allowOverlap="1">
            <wp:simplePos x="0" y="0"/>
            <wp:positionH relativeFrom="column">
              <wp:posOffset>-4405630</wp:posOffset>
            </wp:positionH>
            <wp:positionV relativeFrom="paragraph">
              <wp:posOffset>128270</wp:posOffset>
            </wp:positionV>
            <wp:extent cx="10241280" cy="10241280"/>
            <wp:effectExtent l="0" t="0" r="0" b="0"/>
            <wp:wrapNone/>
            <wp:docPr id="5" name="Image 2" descr="Logo-Elections-20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lections-2018-01"/>
                    <pic:cNvPicPr>
                      <a:picLocks noChangeAspect="1" noChangeArrowheads="1"/>
                    </pic:cNvPicPr>
                  </pic:nvPicPr>
                  <pic:blipFill>
                    <a:blip r:embed="rId9" cstate="print"/>
                    <a:srcRect/>
                    <a:stretch>
                      <a:fillRect/>
                    </a:stretch>
                  </pic:blipFill>
                  <pic:spPr bwMode="auto">
                    <a:xfrm>
                      <a:off x="0" y="0"/>
                      <a:ext cx="10241280" cy="10241280"/>
                    </a:xfrm>
                    <a:prstGeom prst="rect">
                      <a:avLst/>
                    </a:prstGeom>
                    <a:noFill/>
                    <a:ln w="9525">
                      <a:noFill/>
                      <a:miter lim="800000"/>
                      <a:headEnd/>
                      <a:tailEnd/>
                    </a:ln>
                  </pic:spPr>
                </pic:pic>
              </a:graphicData>
            </a:graphic>
          </wp:anchor>
        </w:drawing>
      </w:r>
      <w:r w:rsidR="00AC2F11" w:rsidRPr="00AC2F11">
        <w:rPr>
          <w:noProof/>
          <w:sz w:val="48"/>
          <w:lang w:val="fr-BE" w:eastAsia="fr-BE"/>
        </w:rPr>
        <w:pict>
          <v:shapetype id="_x0000_t32" coordsize="21600,21600" o:spt="32" o:oned="t" path="m,l21600,21600e" filled="f">
            <v:path arrowok="t" fillok="f" o:connecttype="none"/>
            <o:lock v:ext="edit" shapetype="t"/>
          </v:shapetype>
          <v:shape id="_x0000_s1195" type="#_x0000_t32" style="position:absolute;left:0;text-align:left;margin-left:-347.4pt;margin-top:14.6pt;width:0;height:52.45pt;z-index:251664896;mso-position-horizontal-relative:text;mso-position-vertical-relative:text" o:connectortype="straight" strokecolor="#13a99d" strokeweight="2.25pt"/>
        </w:pict>
      </w:r>
      <w:r w:rsidR="00AC2F11" w:rsidRPr="00AC2F11">
        <w:rPr>
          <w:noProof/>
          <w:sz w:val="48"/>
          <w:lang w:val="fr-BE" w:eastAsia="fr-BE"/>
        </w:rPr>
        <w:pict>
          <v:rect id="_x0000_s1194" style="position:absolute;left:0;text-align:left;margin-left:-14.5pt;margin-top:11.25pt;width:322.2pt;height:60pt;z-index:251663872;mso-position-horizontal-relative:text;mso-position-vertical-relative:text" stroked="f">
            <v:textbox style="mso-next-textbox:#_x0000_s1194">
              <w:txbxContent>
                <w:p w:rsidR="00EF5E82" w:rsidRPr="00805197" w:rsidRDefault="00EF5E82" w:rsidP="00136086">
                  <w:pPr>
                    <w:spacing w:after="0"/>
                    <w:jc w:val="left"/>
                    <w:rPr>
                      <w:rFonts w:ascii="Calibri Light" w:eastAsia="DotumChe" w:hAnsi="Calibri Light" w:cs="Arial"/>
                      <w:b/>
                      <w:spacing w:val="-20"/>
                      <w:sz w:val="44"/>
                      <w:szCs w:val="44"/>
                    </w:rPr>
                  </w:pPr>
                  <w:r>
                    <w:rPr>
                      <w:rFonts w:ascii="Calibri Light" w:eastAsia="DotumChe" w:hAnsi="Calibri Light" w:cs="Arial"/>
                      <w:b/>
                      <w:spacing w:val="-20"/>
                      <w:sz w:val="44"/>
                      <w:szCs w:val="44"/>
                    </w:rPr>
                    <w:t xml:space="preserve">Recommandations </w:t>
                  </w:r>
                  <w:r w:rsidRPr="00DE4012">
                    <w:rPr>
                      <w:rFonts w:ascii="Calibri Light" w:eastAsia="DotumChe" w:hAnsi="Calibri Light" w:cs="Arial"/>
                      <w:b/>
                      <w:spacing w:val="-20"/>
                      <w:sz w:val="44"/>
                      <w:szCs w:val="44"/>
                    </w:rPr>
                    <w:t xml:space="preserve">pratiques </w:t>
                  </w:r>
                  <w:r>
                    <w:rPr>
                      <w:rFonts w:ascii="Calibri Light" w:eastAsia="DotumChe" w:hAnsi="Calibri Light" w:cs="Arial"/>
                      <w:b/>
                      <w:spacing w:val="-20"/>
                      <w:sz w:val="44"/>
                      <w:szCs w:val="44"/>
                    </w:rPr>
                    <w:t xml:space="preserve"> </w:t>
                  </w:r>
                  <w:r>
                    <w:rPr>
                      <w:rFonts w:ascii="Calibri Light" w:eastAsia="DotumChe" w:hAnsi="Calibri Light" w:cs="Arial"/>
                      <w:b/>
                      <w:spacing w:val="-20"/>
                      <w:sz w:val="44"/>
                      <w:szCs w:val="44"/>
                    </w:rPr>
                    <w:br/>
                  </w:r>
                  <w:r w:rsidRPr="00DE4012">
                    <w:rPr>
                      <w:rFonts w:ascii="Calibri Light" w:eastAsia="DotumChe" w:hAnsi="Calibri Light" w:cs="Arial"/>
                      <w:b/>
                      <w:spacing w:val="-20"/>
                      <w:sz w:val="44"/>
                      <w:szCs w:val="44"/>
                    </w:rPr>
                    <w:t>à l’usage des communes</w:t>
                  </w:r>
                </w:p>
                <w:p w:rsidR="00EF5E82" w:rsidRDefault="00EF5E82" w:rsidP="00136086"/>
              </w:txbxContent>
            </v:textbox>
            <w10:wrap type="square"/>
          </v:rect>
        </w:pict>
      </w:r>
    </w:p>
    <w:p w:rsidR="00FB5774" w:rsidRPr="003337C6" w:rsidRDefault="00FB5774"/>
    <w:p w:rsidR="00FB5774" w:rsidRPr="003337C6" w:rsidRDefault="00FB5774"/>
    <w:p w:rsidR="00FB5774" w:rsidRPr="003337C6" w:rsidRDefault="00FB5774">
      <w:pPr>
        <w:pStyle w:val="Pieddepage"/>
        <w:tabs>
          <w:tab w:val="clear" w:pos="4536"/>
          <w:tab w:val="clear" w:pos="9072"/>
        </w:tabs>
      </w:pPr>
    </w:p>
    <w:p w:rsidR="00FB5774" w:rsidRPr="003337C6" w:rsidRDefault="00FB5774"/>
    <w:p w:rsidR="00FB5774" w:rsidRPr="003337C6" w:rsidRDefault="00FB5774"/>
    <w:p w:rsidR="00FB5774" w:rsidRPr="003337C6" w:rsidRDefault="00FB5774">
      <w:pPr>
        <w:pStyle w:val="Pieddepage"/>
        <w:tabs>
          <w:tab w:val="clear" w:pos="4536"/>
          <w:tab w:val="clear" w:pos="9072"/>
        </w:tabs>
      </w:pPr>
    </w:p>
    <w:p w:rsidR="00FB5774" w:rsidRPr="003337C6" w:rsidRDefault="00FB5774"/>
    <w:p w:rsidR="00FB5774" w:rsidRPr="003337C6" w:rsidRDefault="00FB5774"/>
    <w:p w:rsidR="00FB5774" w:rsidRPr="003337C6" w:rsidRDefault="00FB5774"/>
    <w:p w:rsidR="003B2EE8" w:rsidRPr="003337C6" w:rsidRDefault="003B2EE8"/>
    <w:p w:rsidR="003B2EE8" w:rsidRPr="003337C6" w:rsidRDefault="003B2EE8"/>
    <w:p w:rsidR="003B2EE8" w:rsidRPr="003337C6" w:rsidRDefault="003B2EE8"/>
    <w:p w:rsidR="003B2EE8" w:rsidRPr="003337C6" w:rsidRDefault="003B2EE8"/>
    <w:p w:rsidR="003B2EE8" w:rsidRPr="003337C6" w:rsidRDefault="003B2EE8"/>
    <w:p w:rsidR="003B2EE8" w:rsidRPr="003337C6" w:rsidRDefault="003B2EE8"/>
    <w:p w:rsidR="003B2EE8" w:rsidRPr="003337C6" w:rsidRDefault="003B2EE8"/>
    <w:p w:rsidR="003B2EE8" w:rsidRPr="003337C6" w:rsidRDefault="003B2EE8" w:rsidP="006276E7">
      <w:pPr>
        <w:jc w:val="left"/>
      </w:pPr>
    </w:p>
    <w:p w:rsidR="003B2EE8" w:rsidRPr="003337C6" w:rsidRDefault="003B2EE8"/>
    <w:p w:rsidR="003B2EE8" w:rsidRPr="003337C6" w:rsidRDefault="003B2EE8" w:rsidP="006276E7">
      <w:pPr>
        <w:jc w:val="center"/>
      </w:pPr>
    </w:p>
    <w:p w:rsidR="00276333" w:rsidRPr="003337C6" w:rsidRDefault="00276333" w:rsidP="006276E7">
      <w:pPr>
        <w:jc w:val="center"/>
      </w:pPr>
    </w:p>
    <w:p w:rsidR="00276333" w:rsidRPr="003337C6" w:rsidRDefault="00276333" w:rsidP="006276E7">
      <w:pPr>
        <w:jc w:val="center"/>
      </w:pPr>
    </w:p>
    <w:p w:rsidR="00276333" w:rsidRPr="003337C6" w:rsidRDefault="00276333" w:rsidP="006276E7">
      <w:pPr>
        <w:jc w:val="center"/>
      </w:pPr>
    </w:p>
    <w:p w:rsidR="00276333" w:rsidRPr="003337C6" w:rsidRDefault="00276333" w:rsidP="006276E7">
      <w:pPr>
        <w:jc w:val="center"/>
      </w:pPr>
    </w:p>
    <w:p w:rsidR="00276333" w:rsidRPr="003337C6" w:rsidRDefault="00276333" w:rsidP="006276E7">
      <w:pPr>
        <w:jc w:val="center"/>
      </w:pPr>
    </w:p>
    <w:p w:rsidR="00276333" w:rsidRPr="003337C6" w:rsidRDefault="00276333" w:rsidP="006276E7">
      <w:pPr>
        <w:jc w:val="center"/>
      </w:pPr>
    </w:p>
    <w:p w:rsidR="00276333" w:rsidRPr="003337C6" w:rsidRDefault="00276333" w:rsidP="006276E7">
      <w:pPr>
        <w:jc w:val="center"/>
      </w:pPr>
    </w:p>
    <w:p w:rsidR="00276333" w:rsidRPr="003337C6" w:rsidRDefault="00276333" w:rsidP="00157ABE"/>
    <w:p w:rsidR="00276333" w:rsidRPr="003337C6" w:rsidRDefault="00276333" w:rsidP="006276E7">
      <w:pPr>
        <w:jc w:val="center"/>
      </w:pPr>
    </w:p>
    <w:p w:rsidR="00276333" w:rsidRPr="003337C6" w:rsidRDefault="00276333" w:rsidP="006276E7">
      <w:pPr>
        <w:jc w:val="center"/>
      </w:pPr>
    </w:p>
    <w:p w:rsidR="00276333" w:rsidRPr="003337C6" w:rsidRDefault="00276333" w:rsidP="006276E7">
      <w:pPr>
        <w:jc w:val="center"/>
      </w:pPr>
    </w:p>
    <w:p w:rsidR="00276333" w:rsidRPr="003337C6" w:rsidRDefault="00276333" w:rsidP="00157ABE"/>
    <w:sdt>
      <w:sdtPr>
        <w:rPr>
          <w:rFonts w:ascii="Times New Roman" w:hAnsi="Times New Roman"/>
          <w:b w:val="0"/>
          <w:bCs/>
          <w:smallCaps w:val="0"/>
          <w:noProof/>
          <w:sz w:val="22"/>
        </w:rPr>
        <w:id w:val="17728688"/>
        <w:docPartObj>
          <w:docPartGallery w:val="Table of Contents"/>
          <w:docPartUnique/>
        </w:docPartObj>
      </w:sdtPr>
      <w:sdtEndPr>
        <w:rPr>
          <w:b/>
          <w:bCs w:val="0"/>
          <w:smallCaps/>
        </w:rPr>
      </w:sdtEndPr>
      <w:sdtContent>
        <w:bookmarkStart w:id="0" w:name="_Toc508899137" w:displacedByCustomXml="prev"/>
        <w:p w:rsidR="00276333" w:rsidRPr="003337C6" w:rsidRDefault="004B4288" w:rsidP="00157ABE">
          <w:pPr>
            <w:pStyle w:val="Titre1"/>
            <w:numPr>
              <w:ilvl w:val="0"/>
              <w:numId w:val="0"/>
            </w:numPr>
            <w:tabs>
              <w:tab w:val="right" w:pos="9070"/>
            </w:tabs>
          </w:pPr>
          <w:r w:rsidRPr="00157ABE">
            <w:rPr>
              <w:sz w:val="36"/>
              <w:shd w:val="clear" w:color="auto" w:fill="13A99D"/>
            </w:rPr>
            <w:t>TABLE DES MATIERES</w:t>
          </w:r>
          <w:bookmarkEnd w:id="0"/>
          <w:r w:rsidR="00157ABE">
            <w:rPr>
              <w:sz w:val="36"/>
              <w:shd w:val="clear" w:color="auto" w:fill="13A99D"/>
            </w:rPr>
            <w:tab/>
          </w:r>
        </w:p>
        <w:p w:rsidR="002E1A3E" w:rsidRPr="003337C6" w:rsidRDefault="002E1A3E" w:rsidP="002E1A3E"/>
        <w:p w:rsidR="001C3E7E" w:rsidRPr="003337C6" w:rsidRDefault="00AC2F11">
          <w:pPr>
            <w:pStyle w:val="TM1"/>
            <w:rPr>
              <w:rFonts w:asciiTheme="minorHAnsi" w:eastAsiaTheme="minorEastAsia" w:hAnsiTheme="minorHAnsi" w:cstheme="minorBidi"/>
              <w:b w:val="0"/>
              <w:caps w:val="0"/>
              <w:szCs w:val="22"/>
              <w:lang w:val="fr-BE" w:eastAsia="fr-BE"/>
            </w:rPr>
          </w:pPr>
          <w:r w:rsidRPr="00AC2F11">
            <w:fldChar w:fldCharType="begin"/>
          </w:r>
          <w:r w:rsidR="004B4288" w:rsidRPr="004B4288">
            <w:instrText xml:space="preserve"> TOC \o "1-3" \h \z \u </w:instrText>
          </w:r>
          <w:r w:rsidRPr="00AC2F11">
            <w:fldChar w:fldCharType="separate"/>
          </w:r>
          <w:hyperlink w:anchor="_Toc508899137" w:history="1">
            <w:r w:rsidR="004B4288" w:rsidRPr="004B4288">
              <w:rPr>
                <w:rStyle w:val="Lienhypertexte"/>
              </w:rPr>
              <w:t>TABLE DES MATIERES</w:t>
            </w:r>
            <w:r w:rsidR="004B4288" w:rsidRPr="004B4288">
              <w:rPr>
                <w:webHidden/>
              </w:rPr>
              <w:tab/>
            </w:r>
            <w:r w:rsidRPr="004B4288">
              <w:rPr>
                <w:webHidden/>
              </w:rPr>
              <w:fldChar w:fldCharType="begin"/>
            </w:r>
            <w:r w:rsidR="004B4288" w:rsidRPr="004B4288">
              <w:rPr>
                <w:webHidden/>
              </w:rPr>
              <w:instrText xml:space="preserve"> PAGEREF _Toc508899137 \h </w:instrText>
            </w:r>
            <w:r w:rsidRPr="004B4288">
              <w:rPr>
                <w:webHidden/>
              </w:rPr>
            </w:r>
            <w:r w:rsidRPr="004B4288">
              <w:rPr>
                <w:webHidden/>
              </w:rPr>
              <w:fldChar w:fldCharType="separate"/>
            </w:r>
            <w:r w:rsidR="00876F21">
              <w:rPr>
                <w:webHidden/>
              </w:rPr>
              <w:t>3</w:t>
            </w:r>
            <w:r w:rsidRPr="004B4288">
              <w:rPr>
                <w:webHidden/>
              </w:rPr>
              <w:fldChar w:fldCharType="end"/>
            </w:r>
          </w:hyperlink>
        </w:p>
        <w:p w:rsidR="001C3E7E" w:rsidRPr="003337C6" w:rsidRDefault="00AC2F11">
          <w:pPr>
            <w:pStyle w:val="TM1"/>
            <w:rPr>
              <w:rFonts w:asciiTheme="minorHAnsi" w:eastAsiaTheme="minorEastAsia" w:hAnsiTheme="minorHAnsi" w:cstheme="minorBidi"/>
              <w:b w:val="0"/>
              <w:caps w:val="0"/>
              <w:szCs w:val="22"/>
              <w:lang w:val="fr-BE" w:eastAsia="fr-BE"/>
            </w:rPr>
          </w:pPr>
          <w:hyperlink w:anchor="_Toc508899138" w:history="1">
            <w:r w:rsidR="00EF7DCD">
              <w:rPr>
                <w:rStyle w:val="Lienhypertexte"/>
              </w:rPr>
              <w:t>I.</w:t>
            </w:r>
            <w:r w:rsidR="004B4288" w:rsidRPr="004B4288">
              <w:rPr>
                <w:rFonts w:asciiTheme="minorHAnsi" w:eastAsiaTheme="minorEastAsia" w:hAnsiTheme="minorHAnsi" w:cstheme="minorBidi"/>
                <w:b w:val="0"/>
                <w:caps w:val="0"/>
                <w:szCs w:val="22"/>
                <w:lang w:val="fr-BE" w:eastAsia="fr-BE"/>
              </w:rPr>
              <w:tab/>
            </w:r>
            <w:r w:rsidR="00EF7DCD">
              <w:rPr>
                <w:rStyle w:val="Lienhypertexte"/>
              </w:rPr>
              <w:t>Introduction</w:t>
            </w:r>
            <w:r w:rsidR="004B4288" w:rsidRPr="004B4288">
              <w:rPr>
                <w:webHidden/>
              </w:rPr>
              <w:tab/>
            </w:r>
            <w:r w:rsidRPr="004B4288">
              <w:rPr>
                <w:webHidden/>
              </w:rPr>
              <w:fldChar w:fldCharType="begin"/>
            </w:r>
            <w:r w:rsidR="004B4288" w:rsidRPr="004B4288">
              <w:rPr>
                <w:webHidden/>
              </w:rPr>
              <w:instrText xml:space="preserve"> PAGEREF _Toc508899138 \h </w:instrText>
            </w:r>
            <w:r w:rsidRPr="004B4288">
              <w:rPr>
                <w:webHidden/>
              </w:rPr>
            </w:r>
            <w:r w:rsidRPr="004B4288">
              <w:rPr>
                <w:webHidden/>
              </w:rPr>
              <w:fldChar w:fldCharType="separate"/>
            </w:r>
            <w:r w:rsidR="00876F21">
              <w:rPr>
                <w:webHidden/>
              </w:rPr>
              <w:t>5</w:t>
            </w:r>
            <w:r w:rsidRPr="004B4288">
              <w:rPr>
                <w:webHidden/>
              </w:rPr>
              <w:fldChar w:fldCharType="end"/>
            </w:r>
          </w:hyperlink>
        </w:p>
        <w:p w:rsidR="001C3E7E" w:rsidRPr="003337C6" w:rsidRDefault="00AC2F11">
          <w:pPr>
            <w:pStyle w:val="TM1"/>
            <w:rPr>
              <w:rFonts w:asciiTheme="minorHAnsi" w:eastAsiaTheme="minorEastAsia" w:hAnsiTheme="minorHAnsi" w:cstheme="minorBidi"/>
              <w:b w:val="0"/>
              <w:caps w:val="0"/>
              <w:szCs w:val="22"/>
              <w:lang w:val="fr-BE" w:eastAsia="fr-BE"/>
            </w:rPr>
          </w:pPr>
          <w:hyperlink w:anchor="_Toc508899139" w:history="1">
            <w:r w:rsidR="004B4288" w:rsidRPr="004B4288">
              <w:rPr>
                <w:rStyle w:val="Lienhypertexte"/>
              </w:rPr>
              <w:t>II.</w:t>
            </w:r>
            <w:r w:rsidR="004B4288" w:rsidRPr="004B4288">
              <w:rPr>
                <w:rFonts w:asciiTheme="minorHAnsi" w:eastAsiaTheme="minorEastAsia" w:hAnsiTheme="minorHAnsi" w:cstheme="minorBidi"/>
                <w:b w:val="0"/>
                <w:caps w:val="0"/>
                <w:szCs w:val="22"/>
                <w:lang w:val="fr-BE" w:eastAsia="fr-BE"/>
              </w:rPr>
              <w:tab/>
            </w:r>
            <w:r w:rsidR="004B4288" w:rsidRPr="004B4288">
              <w:rPr>
                <w:rStyle w:val="Lienhypertexte"/>
              </w:rPr>
              <w:t>MATERIEL ET MOBILIER ELECTORAL</w:t>
            </w:r>
            <w:r w:rsidR="004B4288" w:rsidRPr="004B4288">
              <w:rPr>
                <w:webHidden/>
              </w:rPr>
              <w:tab/>
            </w:r>
            <w:r w:rsidRPr="004B4288">
              <w:rPr>
                <w:webHidden/>
              </w:rPr>
              <w:fldChar w:fldCharType="begin"/>
            </w:r>
            <w:r w:rsidR="004B4288" w:rsidRPr="004B4288">
              <w:rPr>
                <w:webHidden/>
              </w:rPr>
              <w:instrText xml:space="preserve"> PAGEREF _Toc508899139 \h </w:instrText>
            </w:r>
            <w:r w:rsidRPr="004B4288">
              <w:rPr>
                <w:webHidden/>
              </w:rPr>
            </w:r>
            <w:r w:rsidRPr="004B4288">
              <w:rPr>
                <w:webHidden/>
              </w:rPr>
              <w:fldChar w:fldCharType="separate"/>
            </w:r>
            <w:r w:rsidR="00876F21">
              <w:rPr>
                <w:webHidden/>
              </w:rPr>
              <w:t>7</w:t>
            </w:r>
            <w:r w:rsidRPr="004B4288">
              <w:rPr>
                <w:webHidden/>
              </w:rPr>
              <w:fldChar w:fldCharType="end"/>
            </w:r>
          </w:hyperlink>
        </w:p>
        <w:p w:rsidR="001C3E7E" w:rsidRPr="003337C6" w:rsidRDefault="00AC2F11">
          <w:pPr>
            <w:pStyle w:val="TM2"/>
            <w:rPr>
              <w:rFonts w:asciiTheme="minorHAnsi" w:eastAsiaTheme="minorEastAsia" w:hAnsiTheme="minorHAnsi" w:cstheme="minorBidi"/>
              <w:b w:val="0"/>
              <w:smallCaps w:val="0"/>
              <w:szCs w:val="22"/>
              <w:lang w:val="fr-BE" w:eastAsia="fr-BE"/>
            </w:rPr>
          </w:pPr>
          <w:hyperlink w:anchor="_Toc508899140" w:history="1">
            <w:r w:rsidR="00EF7DCD">
              <w:rPr>
                <w:rStyle w:val="Lienhypertexte"/>
              </w:rPr>
              <w:t>A.</w:t>
            </w:r>
            <w:r w:rsidR="004B4288" w:rsidRPr="004B4288">
              <w:rPr>
                <w:rFonts w:asciiTheme="minorHAnsi" w:eastAsiaTheme="minorEastAsia" w:hAnsiTheme="minorHAnsi" w:cstheme="minorBidi"/>
                <w:b w:val="0"/>
                <w:smallCaps w:val="0"/>
                <w:szCs w:val="22"/>
                <w:lang w:val="fr-BE" w:eastAsia="fr-BE"/>
              </w:rPr>
              <w:tab/>
            </w:r>
            <w:r w:rsidR="00EF7DCD">
              <w:rPr>
                <w:rStyle w:val="Lienhypertexte"/>
              </w:rPr>
              <w:t>Matériel électoral</w:t>
            </w:r>
            <w:r w:rsidR="004B4288" w:rsidRPr="004B4288">
              <w:rPr>
                <w:webHidden/>
              </w:rPr>
              <w:tab/>
            </w:r>
            <w:r w:rsidRPr="004B4288">
              <w:rPr>
                <w:webHidden/>
              </w:rPr>
              <w:fldChar w:fldCharType="begin"/>
            </w:r>
            <w:r w:rsidR="004B4288" w:rsidRPr="004B4288">
              <w:rPr>
                <w:webHidden/>
              </w:rPr>
              <w:instrText xml:space="preserve"> PAGEREF _Toc508899140 \h </w:instrText>
            </w:r>
            <w:r w:rsidRPr="004B4288">
              <w:rPr>
                <w:webHidden/>
              </w:rPr>
            </w:r>
            <w:r w:rsidRPr="004B4288">
              <w:rPr>
                <w:webHidden/>
              </w:rPr>
              <w:fldChar w:fldCharType="separate"/>
            </w:r>
            <w:r w:rsidR="00876F21">
              <w:rPr>
                <w:webHidden/>
              </w:rPr>
              <w:t>7</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41" w:history="1">
            <w:r w:rsidR="00EF7DCD">
              <w:rPr>
                <w:rStyle w:val="Lienhypertexte"/>
              </w:rPr>
              <w:t>1.</w:t>
            </w:r>
            <w:r w:rsidR="004B4288" w:rsidRPr="004B4288">
              <w:rPr>
                <w:rFonts w:asciiTheme="minorHAnsi" w:eastAsiaTheme="minorEastAsia" w:hAnsiTheme="minorHAnsi" w:cstheme="minorBidi"/>
                <w:smallCaps w:val="0"/>
                <w:szCs w:val="22"/>
                <w:lang w:val="fr-BE" w:eastAsia="fr-BE"/>
              </w:rPr>
              <w:tab/>
            </w:r>
            <w:r w:rsidR="00EF7DCD">
              <w:rPr>
                <w:rStyle w:val="Lienhypertexte"/>
              </w:rPr>
              <w:t>Matériel fourni par la Région</w:t>
            </w:r>
            <w:r w:rsidR="004B4288" w:rsidRPr="004B4288">
              <w:rPr>
                <w:webHidden/>
              </w:rPr>
              <w:tab/>
            </w:r>
            <w:r w:rsidRPr="004B4288">
              <w:rPr>
                <w:webHidden/>
              </w:rPr>
              <w:fldChar w:fldCharType="begin"/>
            </w:r>
            <w:r w:rsidR="004B4288" w:rsidRPr="004B4288">
              <w:rPr>
                <w:webHidden/>
              </w:rPr>
              <w:instrText xml:space="preserve"> PAGEREF _Toc508899141 \h </w:instrText>
            </w:r>
            <w:r w:rsidRPr="004B4288">
              <w:rPr>
                <w:webHidden/>
              </w:rPr>
            </w:r>
            <w:r w:rsidRPr="004B4288">
              <w:rPr>
                <w:webHidden/>
              </w:rPr>
              <w:fldChar w:fldCharType="separate"/>
            </w:r>
            <w:r w:rsidR="00876F21">
              <w:rPr>
                <w:webHidden/>
              </w:rPr>
              <w:t>7</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42" w:history="1">
            <w:r w:rsidR="00EF7DCD">
              <w:rPr>
                <w:rStyle w:val="Lienhypertexte"/>
              </w:rPr>
              <w:t>2.</w:t>
            </w:r>
            <w:r w:rsidR="004B4288" w:rsidRPr="004B4288">
              <w:rPr>
                <w:rFonts w:asciiTheme="minorHAnsi" w:eastAsiaTheme="minorEastAsia" w:hAnsiTheme="minorHAnsi" w:cstheme="minorBidi"/>
                <w:smallCaps w:val="0"/>
                <w:szCs w:val="22"/>
                <w:lang w:val="fr-BE" w:eastAsia="fr-BE"/>
              </w:rPr>
              <w:tab/>
            </w:r>
            <w:r w:rsidR="00EF7DCD">
              <w:rPr>
                <w:rStyle w:val="Lienhypertexte"/>
              </w:rPr>
              <w:t>Matériel fourni par les communes</w:t>
            </w:r>
            <w:r w:rsidR="004B4288" w:rsidRPr="004B4288">
              <w:rPr>
                <w:webHidden/>
              </w:rPr>
              <w:tab/>
            </w:r>
            <w:r w:rsidRPr="004B4288">
              <w:rPr>
                <w:webHidden/>
              </w:rPr>
              <w:fldChar w:fldCharType="begin"/>
            </w:r>
            <w:r w:rsidR="004B4288" w:rsidRPr="004B4288">
              <w:rPr>
                <w:webHidden/>
              </w:rPr>
              <w:instrText xml:space="preserve"> PAGEREF _Toc508899142 \h </w:instrText>
            </w:r>
            <w:r w:rsidRPr="004B4288">
              <w:rPr>
                <w:webHidden/>
              </w:rPr>
            </w:r>
            <w:r w:rsidRPr="004B4288">
              <w:rPr>
                <w:webHidden/>
              </w:rPr>
              <w:fldChar w:fldCharType="separate"/>
            </w:r>
            <w:r w:rsidR="00876F21">
              <w:rPr>
                <w:webHidden/>
              </w:rPr>
              <w:t>7</w:t>
            </w:r>
            <w:r w:rsidRPr="004B4288">
              <w:rPr>
                <w:webHidden/>
              </w:rPr>
              <w:fldChar w:fldCharType="end"/>
            </w:r>
          </w:hyperlink>
        </w:p>
        <w:p w:rsidR="001C3E7E" w:rsidRPr="003337C6" w:rsidRDefault="00AC2F11">
          <w:pPr>
            <w:pStyle w:val="TM2"/>
            <w:rPr>
              <w:rFonts w:asciiTheme="minorHAnsi" w:eastAsiaTheme="minorEastAsia" w:hAnsiTheme="minorHAnsi" w:cstheme="minorBidi"/>
              <w:b w:val="0"/>
              <w:smallCaps w:val="0"/>
              <w:szCs w:val="22"/>
              <w:lang w:val="fr-BE" w:eastAsia="fr-BE"/>
            </w:rPr>
          </w:pPr>
          <w:hyperlink w:anchor="_Toc508899143" w:history="1">
            <w:r w:rsidR="00EF7DCD">
              <w:rPr>
                <w:rStyle w:val="Lienhypertexte"/>
              </w:rPr>
              <w:t>B.</w:t>
            </w:r>
            <w:r w:rsidR="004B4288" w:rsidRPr="004B4288">
              <w:rPr>
                <w:rFonts w:asciiTheme="minorHAnsi" w:eastAsiaTheme="minorEastAsia" w:hAnsiTheme="minorHAnsi" w:cstheme="minorBidi"/>
                <w:b w:val="0"/>
                <w:smallCaps w:val="0"/>
                <w:szCs w:val="22"/>
                <w:lang w:val="fr-BE" w:eastAsia="fr-BE"/>
              </w:rPr>
              <w:tab/>
            </w:r>
            <w:r w:rsidR="00EF7DCD">
              <w:rPr>
                <w:rStyle w:val="Lienhypertexte"/>
              </w:rPr>
              <w:t>Mobilier électoral</w:t>
            </w:r>
            <w:r w:rsidR="004B4288" w:rsidRPr="004B4288">
              <w:rPr>
                <w:webHidden/>
              </w:rPr>
              <w:tab/>
            </w:r>
            <w:r w:rsidRPr="004B4288">
              <w:rPr>
                <w:webHidden/>
              </w:rPr>
              <w:fldChar w:fldCharType="begin"/>
            </w:r>
            <w:r w:rsidR="004B4288" w:rsidRPr="004B4288">
              <w:rPr>
                <w:webHidden/>
              </w:rPr>
              <w:instrText xml:space="preserve"> PAGEREF _Toc508899143 \h </w:instrText>
            </w:r>
            <w:r w:rsidRPr="004B4288">
              <w:rPr>
                <w:webHidden/>
              </w:rPr>
            </w:r>
            <w:r w:rsidRPr="004B4288">
              <w:rPr>
                <w:webHidden/>
              </w:rPr>
              <w:fldChar w:fldCharType="separate"/>
            </w:r>
            <w:r w:rsidR="00876F21">
              <w:rPr>
                <w:webHidden/>
              </w:rPr>
              <w:t>9</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44" w:history="1">
            <w:r w:rsidR="00EF7DCD">
              <w:rPr>
                <w:rStyle w:val="Lienhypertexte"/>
              </w:rPr>
              <w:t>1.</w:t>
            </w:r>
            <w:r w:rsidR="004B4288" w:rsidRPr="004B4288">
              <w:rPr>
                <w:rFonts w:asciiTheme="minorHAnsi" w:eastAsiaTheme="minorEastAsia" w:hAnsiTheme="minorHAnsi" w:cstheme="minorBidi"/>
                <w:smallCaps w:val="0"/>
                <w:szCs w:val="22"/>
                <w:lang w:val="fr-BE" w:eastAsia="fr-BE"/>
              </w:rPr>
              <w:tab/>
            </w:r>
            <w:r w:rsidR="00EF7DCD">
              <w:rPr>
                <w:rStyle w:val="Lienhypertexte"/>
              </w:rPr>
              <w:t>Mobilier équipant chaque bureau de vote</w:t>
            </w:r>
            <w:r w:rsidR="004B4288" w:rsidRPr="004B4288">
              <w:rPr>
                <w:webHidden/>
              </w:rPr>
              <w:tab/>
            </w:r>
            <w:r w:rsidRPr="004B4288">
              <w:rPr>
                <w:webHidden/>
              </w:rPr>
              <w:fldChar w:fldCharType="begin"/>
            </w:r>
            <w:r w:rsidR="004B4288" w:rsidRPr="004B4288">
              <w:rPr>
                <w:webHidden/>
              </w:rPr>
              <w:instrText xml:space="preserve"> PAGEREF _Toc508899144 \h </w:instrText>
            </w:r>
            <w:r w:rsidRPr="004B4288">
              <w:rPr>
                <w:webHidden/>
              </w:rPr>
            </w:r>
            <w:r w:rsidRPr="004B4288">
              <w:rPr>
                <w:webHidden/>
              </w:rPr>
              <w:fldChar w:fldCharType="separate"/>
            </w:r>
            <w:r w:rsidR="00876F21">
              <w:rPr>
                <w:webHidden/>
              </w:rPr>
              <w:t>9</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45" w:history="1">
            <w:r w:rsidR="00EF7DCD">
              <w:rPr>
                <w:rStyle w:val="Lienhypertexte"/>
              </w:rPr>
              <w:t>2.</w:t>
            </w:r>
            <w:r w:rsidR="004B4288" w:rsidRPr="004B4288">
              <w:rPr>
                <w:rFonts w:asciiTheme="minorHAnsi" w:eastAsiaTheme="minorEastAsia" w:hAnsiTheme="minorHAnsi" w:cstheme="minorBidi"/>
                <w:smallCaps w:val="0"/>
                <w:szCs w:val="22"/>
                <w:lang w:val="fr-BE" w:eastAsia="fr-BE"/>
              </w:rPr>
              <w:tab/>
            </w:r>
            <w:r w:rsidR="00EF7DCD">
              <w:rPr>
                <w:rStyle w:val="Lienhypertexte"/>
              </w:rPr>
              <w:t>Mobilier équipant chaque bureau de dépouillement</w:t>
            </w:r>
            <w:r w:rsidR="004B4288" w:rsidRPr="004B4288">
              <w:rPr>
                <w:webHidden/>
              </w:rPr>
              <w:tab/>
            </w:r>
            <w:r w:rsidRPr="004B4288">
              <w:rPr>
                <w:webHidden/>
              </w:rPr>
              <w:fldChar w:fldCharType="begin"/>
            </w:r>
            <w:r w:rsidR="004B4288" w:rsidRPr="004B4288">
              <w:rPr>
                <w:webHidden/>
              </w:rPr>
              <w:instrText xml:space="preserve"> PAGEREF _Toc508899145 \h </w:instrText>
            </w:r>
            <w:r w:rsidRPr="004B4288">
              <w:rPr>
                <w:webHidden/>
              </w:rPr>
            </w:r>
            <w:r w:rsidRPr="004B4288">
              <w:rPr>
                <w:webHidden/>
              </w:rPr>
              <w:fldChar w:fldCharType="separate"/>
            </w:r>
            <w:r w:rsidR="00876F21">
              <w:rPr>
                <w:webHidden/>
              </w:rPr>
              <w:t>11</w:t>
            </w:r>
            <w:r w:rsidRPr="004B4288">
              <w:rPr>
                <w:webHidden/>
              </w:rPr>
              <w:fldChar w:fldCharType="end"/>
            </w:r>
          </w:hyperlink>
        </w:p>
        <w:p w:rsidR="001C3E7E" w:rsidRPr="003337C6" w:rsidRDefault="00AC2F11">
          <w:pPr>
            <w:pStyle w:val="TM1"/>
            <w:rPr>
              <w:rFonts w:asciiTheme="minorHAnsi" w:eastAsiaTheme="minorEastAsia" w:hAnsiTheme="minorHAnsi" w:cstheme="minorBidi"/>
              <w:b w:val="0"/>
              <w:caps w:val="0"/>
              <w:szCs w:val="22"/>
              <w:lang w:val="fr-BE" w:eastAsia="fr-BE"/>
            </w:rPr>
          </w:pPr>
          <w:hyperlink w:anchor="_Toc508899146" w:history="1">
            <w:r w:rsidR="00EF7DCD">
              <w:rPr>
                <w:rStyle w:val="Lienhypertexte"/>
              </w:rPr>
              <w:t>III.</w:t>
            </w:r>
            <w:r w:rsidR="004B4288" w:rsidRPr="004B4288">
              <w:rPr>
                <w:rFonts w:asciiTheme="minorHAnsi" w:eastAsiaTheme="minorEastAsia" w:hAnsiTheme="minorHAnsi" w:cstheme="minorBidi"/>
                <w:b w:val="0"/>
                <w:caps w:val="0"/>
                <w:szCs w:val="22"/>
                <w:lang w:val="fr-BE" w:eastAsia="fr-BE"/>
              </w:rPr>
              <w:tab/>
            </w:r>
            <w:r w:rsidR="00EF7DCD">
              <w:rPr>
                <w:rStyle w:val="Lienhypertexte"/>
              </w:rPr>
              <w:t>affichage électoral</w:t>
            </w:r>
            <w:r w:rsidR="004B4288" w:rsidRPr="004B4288">
              <w:rPr>
                <w:webHidden/>
              </w:rPr>
              <w:tab/>
            </w:r>
            <w:r w:rsidRPr="004B4288">
              <w:rPr>
                <w:webHidden/>
              </w:rPr>
              <w:fldChar w:fldCharType="begin"/>
            </w:r>
            <w:r w:rsidR="004B4288" w:rsidRPr="004B4288">
              <w:rPr>
                <w:webHidden/>
              </w:rPr>
              <w:instrText xml:space="preserve"> PAGEREF _Toc508899146 \h </w:instrText>
            </w:r>
            <w:r w:rsidRPr="004B4288">
              <w:rPr>
                <w:webHidden/>
              </w:rPr>
            </w:r>
            <w:r w:rsidRPr="004B4288">
              <w:rPr>
                <w:webHidden/>
              </w:rPr>
              <w:fldChar w:fldCharType="separate"/>
            </w:r>
            <w:r w:rsidR="00876F21">
              <w:rPr>
                <w:webHidden/>
              </w:rPr>
              <w:t>12</w:t>
            </w:r>
            <w:r w:rsidRPr="004B4288">
              <w:rPr>
                <w:webHidden/>
              </w:rPr>
              <w:fldChar w:fldCharType="end"/>
            </w:r>
          </w:hyperlink>
        </w:p>
        <w:p w:rsidR="001C3E7E" w:rsidRPr="003337C6" w:rsidRDefault="00AC2F11">
          <w:pPr>
            <w:pStyle w:val="TM1"/>
            <w:rPr>
              <w:rFonts w:asciiTheme="minorHAnsi" w:eastAsiaTheme="minorEastAsia" w:hAnsiTheme="minorHAnsi" w:cstheme="minorBidi"/>
              <w:b w:val="0"/>
              <w:caps w:val="0"/>
              <w:szCs w:val="22"/>
              <w:lang w:val="fr-BE" w:eastAsia="fr-BE"/>
            </w:rPr>
          </w:pPr>
          <w:hyperlink w:anchor="_Toc508899147" w:history="1">
            <w:r w:rsidR="00EF7DCD">
              <w:rPr>
                <w:rStyle w:val="Lienhypertexte"/>
                <w:lang w:val="fr-BE"/>
              </w:rPr>
              <w:t>IV.</w:t>
            </w:r>
            <w:r w:rsidR="004B4288" w:rsidRPr="004B4288">
              <w:rPr>
                <w:rFonts w:asciiTheme="minorHAnsi" w:eastAsiaTheme="minorEastAsia" w:hAnsiTheme="minorHAnsi" w:cstheme="minorBidi"/>
                <w:b w:val="0"/>
                <w:caps w:val="0"/>
                <w:szCs w:val="22"/>
                <w:lang w:val="fr-BE" w:eastAsia="fr-BE"/>
              </w:rPr>
              <w:tab/>
            </w:r>
            <w:r w:rsidR="00EF7DCD">
              <w:rPr>
                <w:rStyle w:val="Lienhypertexte"/>
                <w:lang w:val="fr-BE"/>
              </w:rPr>
              <w:t>Le vote des étrangers UE et hors UE :  une matière fédérale</w:t>
            </w:r>
            <w:r w:rsidR="004B4288" w:rsidRPr="004B4288">
              <w:rPr>
                <w:webHidden/>
              </w:rPr>
              <w:tab/>
            </w:r>
            <w:r w:rsidRPr="004B4288">
              <w:rPr>
                <w:webHidden/>
              </w:rPr>
              <w:fldChar w:fldCharType="begin"/>
            </w:r>
            <w:r w:rsidR="004B4288" w:rsidRPr="004B4288">
              <w:rPr>
                <w:webHidden/>
              </w:rPr>
              <w:instrText xml:space="preserve"> PAGEREF _Toc508899147 \h </w:instrText>
            </w:r>
            <w:r w:rsidRPr="004B4288">
              <w:rPr>
                <w:webHidden/>
              </w:rPr>
            </w:r>
            <w:r w:rsidRPr="004B4288">
              <w:rPr>
                <w:webHidden/>
              </w:rPr>
              <w:fldChar w:fldCharType="separate"/>
            </w:r>
            <w:r w:rsidR="00876F21">
              <w:rPr>
                <w:webHidden/>
              </w:rPr>
              <w:t>13</w:t>
            </w:r>
            <w:r w:rsidRPr="004B4288">
              <w:rPr>
                <w:webHidden/>
              </w:rPr>
              <w:fldChar w:fldCharType="end"/>
            </w:r>
          </w:hyperlink>
        </w:p>
        <w:p w:rsidR="001C3E7E" w:rsidRPr="003337C6" w:rsidRDefault="00AC2F11">
          <w:pPr>
            <w:pStyle w:val="TM1"/>
            <w:rPr>
              <w:rFonts w:asciiTheme="minorHAnsi" w:eastAsiaTheme="minorEastAsia" w:hAnsiTheme="minorHAnsi" w:cstheme="minorBidi"/>
              <w:b w:val="0"/>
              <w:caps w:val="0"/>
              <w:szCs w:val="22"/>
              <w:lang w:val="fr-BE" w:eastAsia="fr-BE"/>
            </w:rPr>
          </w:pPr>
          <w:hyperlink w:anchor="_Toc508899148" w:history="1">
            <w:r w:rsidR="004B4288" w:rsidRPr="004B4288">
              <w:rPr>
                <w:rStyle w:val="Lienhypertexte"/>
                <w:lang w:val="fr-BE"/>
              </w:rPr>
              <w:t>V.</w:t>
            </w:r>
            <w:r w:rsidR="004B4288" w:rsidRPr="004B4288">
              <w:rPr>
                <w:rFonts w:asciiTheme="minorHAnsi" w:eastAsiaTheme="minorEastAsia" w:hAnsiTheme="minorHAnsi" w:cstheme="minorBidi"/>
                <w:b w:val="0"/>
                <w:caps w:val="0"/>
                <w:szCs w:val="22"/>
                <w:lang w:val="fr-BE" w:eastAsia="fr-BE"/>
              </w:rPr>
              <w:tab/>
            </w:r>
            <w:r w:rsidR="004B4288" w:rsidRPr="004B4288">
              <w:rPr>
                <w:rStyle w:val="Lienhypertexte"/>
                <w:lang w:val="fr-BE"/>
              </w:rPr>
              <w:t>arrêt du registre des électeurs - 1</w:t>
            </w:r>
            <w:r w:rsidR="004B4288" w:rsidRPr="004B4288">
              <w:rPr>
                <w:rStyle w:val="Lienhypertexte"/>
                <w:vertAlign w:val="superscript"/>
                <w:lang w:val="fr-BE"/>
              </w:rPr>
              <w:t>er</w:t>
            </w:r>
            <w:r w:rsidR="004B4288" w:rsidRPr="004B4288">
              <w:rPr>
                <w:rStyle w:val="Lienhypertexte"/>
                <w:lang w:val="fr-BE"/>
              </w:rPr>
              <w:t xml:space="preserve"> août</w:t>
            </w:r>
            <w:r w:rsidR="004B4288" w:rsidRPr="004B4288">
              <w:rPr>
                <w:webHidden/>
              </w:rPr>
              <w:tab/>
            </w:r>
            <w:r w:rsidRPr="004B4288">
              <w:rPr>
                <w:webHidden/>
              </w:rPr>
              <w:fldChar w:fldCharType="begin"/>
            </w:r>
            <w:r w:rsidR="004B4288" w:rsidRPr="004B4288">
              <w:rPr>
                <w:webHidden/>
              </w:rPr>
              <w:instrText xml:space="preserve"> PAGEREF _Toc508899148 \h </w:instrText>
            </w:r>
            <w:r w:rsidRPr="004B4288">
              <w:rPr>
                <w:webHidden/>
              </w:rPr>
            </w:r>
            <w:r w:rsidRPr="004B4288">
              <w:rPr>
                <w:webHidden/>
              </w:rPr>
              <w:fldChar w:fldCharType="separate"/>
            </w:r>
            <w:r w:rsidR="00876F21">
              <w:rPr>
                <w:webHidden/>
              </w:rPr>
              <w:t>18</w:t>
            </w:r>
            <w:r w:rsidRPr="004B4288">
              <w:rPr>
                <w:webHidden/>
              </w:rPr>
              <w:fldChar w:fldCharType="end"/>
            </w:r>
          </w:hyperlink>
        </w:p>
        <w:p w:rsidR="001C3E7E" w:rsidRPr="003337C6" w:rsidRDefault="00AC2F11">
          <w:pPr>
            <w:pStyle w:val="TM2"/>
            <w:rPr>
              <w:rFonts w:asciiTheme="minorHAnsi" w:eastAsiaTheme="minorEastAsia" w:hAnsiTheme="minorHAnsi" w:cstheme="minorBidi"/>
              <w:b w:val="0"/>
              <w:smallCaps w:val="0"/>
              <w:szCs w:val="22"/>
              <w:lang w:val="fr-BE" w:eastAsia="fr-BE"/>
            </w:rPr>
          </w:pPr>
          <w:hyperlink w:anchor="_Toc508899149" w:history="1">
            <w:r w:rsidR="00EF7DCD">
              <w:rPr>
                <w:rStyle w:val="Lienhypertexte"/>
              </w:rPr>
              <w:t>A.</w:t>
            </w:r>
            <w:r w:rsidR="004B4288" w:rsidRPr="004B4288">
              <w:rPr>
                <w:rFonts w:asciiTheme="minorHAnsi" w:eastAsiaTheme="minorEastAsia" w:hAnsiTheme="minorHAnsi" w:cstheme="minorBidi"/>
                <w:b w:val="0"/>
                <w:smallCaps w:val="0"/>
                <w:szCs w:val="22"/>
                <w:lang w:val="fr-BE" w:eastAsia="fr-BE"/>
              </w:rPr>
              <w:tab/>
            </w:r>
            <w:r w:rsidR="00EF7DCD">
              <w:rPr>
                <w:rStyle w:val="Lienhypertexte"/>
              </w:rPr>
              <w:t>Confection du registre</w:t>
            </w:r>
            <w:r w:rsidR="004B4288" w:rsidRPr="004B4288">
              <w:rPr>
                <w:webHidden/>
              </w:rPr>
              <w:tab/>
            </w:r>
            <w:r w:rsidRPr="004B4288">
              <w:rPr>
                <w:webHidden/>
              </w:rPr>
              <w:fldChar w:fldCharType="begin"/>
            </w:r>
            <w:r w:rsidR="004B4288" w:rsidRPr="004B4288">
              <w:rPr>
                <w:webHidden/>
              </w:rPr>
              <w:instrText xml:space="preserve"> PAGEREF _Toc508899149 \h </w:instrText>
            </w:r>
            <w:r w:rsidRPr="004B4288">
              <w:rPr>
                <w:webHidden/>
              </w:rPr>
            </w:r>
            <w:r w:rsidRPr="004B4288">
              <w:rPr>
                <w:webHidden/>
              </w:rPr>
              <w:fldChar w:fldCharType="separate"/>
            </w:r>
            <w:r w:rsidR="00876F21">
              <w:rPr>
                <w:webHidden/>
              </w:rPr>
              <w:t>18</w:t>
            </w:r>
            <w:r w:rsidRPr="004B4288">
              <w:rPr>
                <w:webHidden/>
              </w:rPr>
              <w:fldChar w:fldCharType="end"/>
            </w:r>
          </w:hyperlink>
        </w:p>
        <w:p w:rsidR="001C3E7E" w:rsidRPr="003337C6" w:rsidRDefault="00AC2F11">
          <w:pPr>
            <w:pStyle w:val="TM2"/>
            <w:rPr>
              <w:rFonts w:asciiTheme="minorHAnsi" w:eastAsiaTheme="minorEastAsia" w:hAnsiTheme="minorHAnsi" w:cstheme="minorBidi"/>
              <w:b w:val="0"/>
              <w:smallCaps w:val="0"/>
              <w:szCs w:val="22"/>
              <w:lang w:val="fr-BE" w:eastAsia="fr-BE"/>
            </w:rPr>
          </w:pPr>
          <w:hyperlink w:anchor="_Toc508899150" w:history="1">
            <w:r w:rsidR="00EF7DCD">
              <w:rPr>
                <w:rStyle w:val="Lienhypertexte"/>
              </w:rPr>
              <w:t>B.</w:t>
            </w:r>
            <w:r w:rsidR="004B4288" w:rsidRPr="004B4288">
              <w:rPr>
                <w:rFonts w:asciiTheme="minorHAnsi" w:eastAsiaTheme="minorEastAsia" w:hAnsiTheme="minorHAnsi" w:cstheme="minorBidi"/>
                <w:b w:val="0"/>
                <w:smallCaps w:val="0"/>
                <w:szCs w:val="22"/>
                <w:lang w:val="fr-BE" w:eastAsia="fr-BE"/>
              </w:rPr>
              <w:tab/>
            </w:r>
            <w:r w:rsidR="00EF7DCD">
              <w:rPr>
                <w:rStyle w:val="Lienhypertexte"/>
              </w:rPr>
              <w:t>Contenu du registre</w:t>
            </w:r>
            <w:r w:rsidR="004B4288" w:rsidRPr="004B4288">
              <w:rPr>
                <w:webHidden/>
              </w:rPr>
              <w:tab/>
            </w:r>
            <w:r w:rsidRPr="004B4288">
              <w:rPr>
                <w:webHidden/>
              </w:rPr>
              <w:fldChar w:fldCharType="begin"/>
            </w:r>
            <w:r w:rsidR="004B4288" w:rsidRPr="004B4288">
              <w:rPr>
                <w:webHidden/>
              </w:rPr>
              <w:instrText xml:space="preserve"> PAGEREF _Toc508899150 \h </w:instrText>
            </w:r>
            <w:r w:rsidRPr="004B4288">
              <w:rPr>
                <w:webHidden/>
              </w:rPr>
            </w:r>
            <w:r w:rsidRPr="004B4288">
              <w:rPr>
                <w:webHidden/>
              </w:rPr>
              <w:fldChar w:fldCharType="separate"/>
            </w:r>
            <w:r w:rsidR="00876F21">
              <w:rPr>
                <w:webHidden/>
              </w:rPr>
              <w:t>19</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51" w:history="1">
            <w:r w:rsidR="00EF7DCD">
              <w:rPr>
                <w:rStyle w:val="Lienhypertexte"/>
              </w:rPr>
              <w:t>1.</w:t>
            </w:r>
            <w:r w:rsidR="004B4288" w:rsidRPr="004B4288">
              <w:rPr>
                <w:rFonts w:asciiTheme="minorHAnsi" w:eastAsiaTheme="minorEastAsia" w:hAnsiTheme="minorHAnsi" w:cstheme="minorBidi"/>
                <w:smallCaps w:val="0"/>
                <w:szCs w:val="22"/>
                <w:lang w:val="fr-BE" w:eastAsia="fr-BE"/>
              </w:rPr>
              <w:tab/>
            </w:r>
            <w:r w:rsidR="00EF7DCD">
              <w:rPr>
                <w:rStyle w:val="Lienhypertexte"/>
              </w:rPr>
              <w:t>Les électeurs figurant sur le registre</w:t>
            </w:r>
            <w:r w:rsidR="004B4288" w:rsidRPr="004B4288">
              <w:rPr>
                <w:webHidden/>
              </w:rPr>
              <w:tab/>
            </w:r>
            <w:r w:rsidRPr="004B4288">
              <w:rPr>
                <w:webHidden/>
              </w:rPr>
              <w:fldChar w:fldCharType="begin"/>
            </w:r>
            <w:r w:rsidR="004B4288" w:rsidRPr="004B4288">
              <w:rPr>
                <w:webHidden/>
              </w:rPr>
              <w:instrText xml:space="preserve"> PAGEREF _Toc508899151 \h </w:instrText>
            </w:r>
            <w:r w:rsidRPr="004B4288">
              <w:rPr>
                <w:webHidden/>
              </w:rPr>
            </w:r>
            <w:r w:rsidRPr="004B4288">
              <w:rPr>
                <w:webHidden/>
              </w:rPr>
              <w:fldChar w:fldCharType="separate"/>
            </w:r>
            <w:r w:rsidR="00876F21">
              <w:rPr>
                <w:webHidden/>
              </w:rPr>
              <w:t>19</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52" w:history="1">
            <w:r w:rsidR="00EF7DCD">
              <w:rPr>
                <w:rStyle w:val="Lienhypertexte"/>
              </w:rPr>
              <w:t>2.</w:t>
            </w:r>
            <w:r w:rsidR="004B4288" w:rsidRPr="004B4288">
              <w:rPr>
                <w:rFonts w:asciiTheme="minorHAnsi" w:eastAsiaTheme="minorEastAsia" w:hAnsiTheme="minorHAnsi" w:cstheme="minorBidi"/>
                <w:smallCaps w:val="0"/>
                <w:szCs w:val="22"/>
                <w:lang w:val="fr-BE" w:eastAsia="fr-BE"/>
              </w:rPr>
              <w:tab/>
            </w:r>
            <w:r w:rsidR="00EF7DCD">
              <w:rPr>
                <w:rStyle w:val="Lienhypertexte"/>
              </w:rPr>
              <w:t>Les exclusions et suspensions</w:t>
            </w:r>
            <w:r w:rsidR="004B4288" w:rsidRPr="004B4288">
              <w:rPr>
                <w:webHidden/>
              </w:rPr>
              <w:tab/>
            </w:r>
            <w:r w:rsidRPr="004B4288">
              <w:rPr>
                <w:webHidden/>
              </w:rPr>
              <w:fldChar w:fldCharType="begin"/>
            </w:r>
            <w:r w:rsidR="004B4288" w:rsidRPr="004B4288">
              <w:rPr>
                <w:webHidden/>
              </w:rPr>
              <w:instrText xml:space="preserve"> PAGEREF _Toc508899152 \h </w:instrText>
            </w:r>
            <w:r w:rsidRPr="004B4288">
              <w:rPr>
                <w:webHidden/>
              </w:rPr>
            </w:r>
            <w:r w:rsidRPr="004B4288">
              <w:rPr>
                <w:webHidden/>
              </w:rPr>
              <w:fldChar w:fldCharType="separate"/>
            </w:r>
            <w:r w:rsidR="00876F21">
              <w:rPr>
                <w:webHidden/>
              </w:rPr>
              <w:t>20</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53" w:history="1">
            <w:r w:rsidR="00EF7DCD">
              <w:rPr>
                <w:rStyle w:val="Lienhypertexte"/>
              </w:rPr>
              <w:t>3.</w:t>
            </w:r>
            <w:r w:rsidR="004B4288" w:rsidRPr="004B4288">
              <w:rPr>
                <w:rFonts w:asciiTheme="minorHAnsi" w:eastAsiaTheme="minorEastAsia" w:hAnsiTheme="minorHAnsi" w:cstheme="minorBidi"/>
                <w:smallCaps w:val="0"/>
                <w:szCs w:val="22"/>
                <w:lang w:val="fr-BE" w:eastAsia="fr-BE"/>
              </w:rPr>
              <w:tab/>
            </w:r>
            <w:r w:rsidR="00EF7DCD">
              <w:rPr>
                <w:rStyle w:val="Lienhypertexte"/>
              </w:rPr>
              <w:t>Les mentions figurant sur le registre (article L4122-2, §2, du CDLD)</w:t>
            </w:r>
            <w:r w:rsidR="004B4288" w:rsidRPr="004B4288">
              <w:rPr>
                <w:webHidden/>
              </w:rPr>
              <w:tab/>
            </w:r>
            <w:r w:rsidRPr="004B4288">
              <w:rPr>
                <w:webHidden/>
              </w:rPr>
              <w:fldChar w:fldCharType="begin"/>
            </w:r>
            <w:r w:rsidR="004B4288" w:rsidRPr="004B4288">
              <w:rPr>
                <w:webHidden/>
              </w:rPr>
              <w:instrText xml:space="preserve"> PAGEREF _Toc508899153 \h </w:instrText>
            </w:r>
            <w:r w:rsidRPr="004B4288">
              <w:rPr>
                <w:webHidden/>
              </w:rPr>
            </w:r>
            <w:r w:rsidRPr="004B4288">
              <w:rPr>
                <w:webHidden/>
              </w:rPr>
              <w:fldChar w:fldCharType="separate"/>
            </w:r>
            <w:r w:rsidR="00876F21">
              <w:rPr>
                <w:webHidden/>
              </w:rPr>
              <w:t>20</w:t>
            </w:r>
            <w:r w:rsidRPr="004B4288">
              <w:rPr>
                <w:webHidden/>
              </w:rPr>
              <w:fldChar w:fldCharType="end"/>
            </w:r>
          </w:hyperlink>
        </w:p>
        <w:p w:rsidR="001C3E7E" w:rsidRPr="003337C6" w:rsidRDefault="00AC2F11">
          <w:pPr>
            <w:pStyle w:val="TM2"/>
            <w:rPr>
              <w:rFonts w:asciiTheme="minorHAnsi" w:eastAsiaTheme="minorEastAsia" w:hAnsiTheme="minorHAnsi" w:cstheme="minorBidi"/>
              <w:b w:val="0"/>
              <w:smallCaps w:val="0"/>
              <w:szCs w:val="22"/>
              <w:lang w:val="fr-BE" w:eastAsia="fr-BE"/>
            </w:rPr>
          </w:pPr>
          <w:hyperlink w:anchor="_Toc508899154" w:history="1">
            <w:r w:rsidR="00EF7DCD">
              <w:rPr>
                <w:rStyle w:val="Lienhypertexte"/>
              </w:rPr>
              <w:t>C.</w:t>
            </w:r>
            <w:r w:rsidR="004B4288" w:rsidRPr="004B4288">
              <w:rPr>
                <w:rFonts w:asciiTheme="minorHAnsi" w:eastAsiaTheme="minorEastAsia" w:hAnsiTheme="minorHAnsi" w:cstheme="minorBidi"/>
                <w:b w:val="0"/>
                <w:smallCaps w:val="0"/>
                <w:szCs w:val="22"/>
                <w:lang w:val="fr-BE" w:eastAsia="fr-BE"/>
              </w:rPr>
              <w:tab/>
            </w:r>
            <w:r w:rsidR="00EF7DCD">
              <w:rPr>
                <w:rStyle w:val="Lienhypertexte"/>
              </w:rPr>
              <w:t>Comment établir ce registre (article L4122-3 du CDLD) ?</w:t>
            </w:r>
            <w:r w:rsidR="004B4288" w:rsidRPr="004B4288">
              <w:rPr>
                <w:webHidden/>
              </w:rPr>
              <w:tab/>
            </w:r>
            <w:r w:rsidRPr="004B4288">
              <w:rPr>
                <w:webHidden/>
              </w:rPr>
              <w:fldChar w:fldCharType="begin"/>
            </w:r>
            <w:r w:rsidR="004B4288" w:rsidRPr="004B4288">
              <w:rPr>
                <w:webHidden/>
              </w:rPr>
              <w:instrText xml:space="preserve"> PAGEREF _Toc508899154 \h </w:instrText>
            </w:r>
            <w:r w:rsidRPr="004B4288">
              <w:rPr>
                <w:webHidden/>
              </w:rPr>
            </w:r>
            <w:r w:rsidRPr="004B4288">
              <w:rPr>
                <w:webHidden/>
              </w:rPr>
              <w:fldChar w:fldCharType="separate"/>
            </w:r>
            <w:r w:rsidR="00876F21">
              <w:rPr>
                <w:webHidden/>
              </w:rPr>
              <w:t>21</w:t>
            </w:r>
            <w:r w:rsidRPr="004B4288">
              <w:rPr>
                <w:webHidden/>
              </w:rPr>
              <w:fldChar w:fldCharType="end"/>
            </w:r>
          </w:hyperlink>
        </w:p>
        <w:p w:rsidR="001C3E7E" w:rsidRDefault="00525C32" w:rsidP="00525C32">
          <w:pPr>
            <w:pStyle w:val="TM3"/>
            <w:ind w:left="0" w:firstLine="0"/>
          </w:pPr>
          <w:r w:rsidRPr="00525C32">
            <w:rPr>
              <w:rStyle w:val="Lienhypertexte"/>
              <w:b/>
              <w:color w:val="auto"/>
              <w:u w:val="none"/>
            </w:rPr>
            <w:t>D</w:t>
          </w:r>
          <w:r>
            <w:t xml:space="preserve">.     </w:t>
          </w:r>
          <w:hyperlink w:anchor="_Toc508899155" w:history="1">
            <w:r w:rsidR="00EF7DCD" w:rsidRPr="00525C32">
              <w:rPr>
                <w:rStyle w:val="Lienhypertexte"/>
                <w:b/>
              </w:rPr>
              <w:t>Contrôle du registre</w:t>
            </w:r>
            <w:r w:rsidR="004B4288" w:rsidRPr="004B4288">
              <w:rPr>
                <w:webHidden/>
              </w:rPr>
              <w:tab/>
            </w:r>
            <w:r w:rsidR="00AC2F11" w:rsidRPr="004B4288">
              <w:rPr>
                <w:webHidden/>
              </w:rPr>
              <w:fldChar w:fldCharType="begin"/>
            </w:r>
            <w:r w:rsidR="004B4288" w:rsidRPr="004B4288">
              <w:rPr>
                <w:webHidden/>
              </w:rPr>
              <w:instrText xml:space="preserve"> PAGEREF _Toc508899155 \h </w:instrText>
            </w:r>
            <w:r w:rsidR="00AC2F11" w:rsidRPr="004B4288">
              <w:rPr>
                <w:webHidden/>
              </w:rPr>
            </w:r>
            <w:r w:rsidR="00AC2F11" w:rsidRPr="004B4288">
              <w:rPr>
                <w:webHidden/>
              </w:rPr>
              <w:fldChar w:fldCharType="separate"/>
            </w:r>
            <w:r w:rsidR="00876F21">
              <w:rPr>
                <w:webHidden/>
              </w:rPr>
              <w:t>22</w:t>
            </w:r>
            <w:r w:rsidR="00AC2F11" w:rsidRPr="004B4288">
              <w:rPr>
                <w:webHidden/>
              </w:rPr>
              <w:fldChar w:fldCharType="end"/>
            </w:r>
          </w:hyperlink>
        </w:p>
        <w:p w:rsidR="00525C32" w:rsidRPr="00525C32" w:rsidRDefault="00525C32" w:rsidP="00525C32">
          <w:pPr>
            <w:pStyle w:val="Titre4"/>
            <w:numPr>
              <w:ilvl w:val="0"/>
              <w:numId w:val="0"/>
            </w:numPr>
            <w:spacing w:after="0"/>
            <w:ind w:left="360" w:hanging="360"/>
            <w:jc w:val="left"/>
            <w:rPr>
              <w:rStyle w:val="Lienhypertexte"/>
              <w:rFonts w:ascii="Times New Roman" w:hAnsi="Times New Roman"/>
              <w:smallCaps/>
              <w:noProof/>
              <w:color w:val="auto"/>
              <w:sz w:val="22"/>
              <w:u w:val="none"/>
            </w:rPr>
          </w:pPr>
          <w:r>
            <w:rPr>
              <w:rFonts w:eastAsiaTheme="minorEastAsia"/>
            </w:rPr>
            <w:t xml:space="preserve">      </w:t>
          </w:r>
          <w:r w:rsidRPr="00525C32">
            <w:rPr>
              <w:rStyle w:val="Lienhypertexte"/>
              <w:rFonts w:ascii="Times New Roman" w:hAnsi="Times New Roman"/>
              <w:smallCaps/>
              <w:noProof/>
              <w:color w:val="auto"/>
              <w:sz w:val="22"/>
              <w:szCs w:val="22"/>
              <w:u w:val="none"/>
            </w:rPr>
            <w:t>1.</w:t>
          </w:r>
          <w:r w:rsidRPr="00525C32">
            <w:rPr>
              <w:b/>
              <w:sz w:val="22"/>
              <w:szCs w:val="22"/>
            </w:rPr>
            <w:t xml:space="preserve"> </w:t>
          </w:r>
          <w:r w:rsidRPr="00525C32">
            <w:rPr>
              <w:rStyle w:val="Lienhypertexte"/>
              <w:rFonts w:ascii="Times New Roman" w:hAnsi="Times New Roman"/>
              <w:smallCaps/>
              <w:noProof/>
              <w:color w:val="auto"/>
              <w:sz w:val="22"/>
              <w:u w:val="none"/>
            </w:rPr>
            <w:t>Transmission à la cellule élections en vue du contrôle des doubles</w:t>
          </w:r>
          <w:r>
            <w:rPr>
              <w:rStyle w:val="Lienhypertexte"/>
              <w:rFonts w:ascii="Times New Roman" w:hAnsi="Times New Roman"/>
              <w:smallCaps/>
              <w:noProof/>
              <w:color w:val="auto"/>
              <w:sz w:val="22"/>
              <w:u w:val="none"/>
            </w:rPr>
            <w:t xml:space="preserve">                          22</w:t>
          </w:r>
          <w:r>
            <w:rPr>
              <w:rStyle w:val="Lienhypertexte"/>
              <w:rFonts w:ascii="Times New Roman" w:hAnsi="Times New Roman"/>
              <w:smallCaps/>
              <w:noProof/>
              <w:color w:val="auto"/>
              <w:sz w:val="22"/>
              <w:u w:val="none"/>
            </w:rPr>
            <w:br/>
          </w:r>
          <w:r w:rsidRPr="00525C32">
            <w:rPr>
              <w:rStyle w:val="Lienhypertexte"/>
              <w:rFonts w:ascii="Times New Roman" w:hAnsi="Times New Roman"/>
              <w:smallCaps/>
              <w:noProof/>
              <w:color w:val="auto"/>
              <w:sz w:val="22"/>
              <w:u w:val="none"/>
            </w:rPr>
            <w:t xml:space="preserve"> inscriptions</w:t>
          </w:r>
          <w:r>
            <w:rPr>
              <w:rStyle w:val="Lienhypertexte"/>
              <w:rFonts w:ascii="Times New Roman" w:hAnsi="Times New Roman"/>
              <w:smallCaps/>
              <w:noProof/>
              <w:color w:val="auto"/>
              <w:sz w:val="22"/>
              <w:u w:val="none"/>
            </w:rPr>
            <w:t xml:space="preserve">                                                                                               </w:t>
          </w:r>
        </w:p>
        <w:p w:rsidR="00525C32" w:rsidRPr="00525C32" w:rsidRDefault="00525C32" w:rsidP="00525C32">
          <w:pPr>
            <w:pStyle w:val="Titre4"/>
            <w:numPr>
              <w:ilvl w:val="0"/>
              <w:numId w:val="0"/>
            </w:numPr>
            <w:spacing w:after="0"/>
            <w:ind w:left="357"/>
            <w:rPr>
              <w:rFonts w:ascii="Times New Roman" w:hAnsi="Times New Roman"/>
              <w:smallCaps/>
              <w:noProof/>
              <w:sz w:val="22"/>
            </w:rPr>
          </w:pPr>
          <w:r w:rsidRPr="00525C32">
            <w:rPr>
              <w:rStyle w:val="Lienhypertexte"/>
              <w:rFonts w:ascii="Times New Roman" w:hAnsi="Times New Roman"/>
              <w:smallCaps/>
              <w:noProof/>
              <w:color w:val="auto"/>
              <w:sz w:val="22"/>
              <w:u w:val="none"/>
            </w:rPr>
            <w:t>2. Transmission au gouverneur de province pour validation</w:t>
          </w:r>
          <w:r>
            <w:rPr>
              <w:rStyle w:val="Lienhypertexte"/>
              <w:rFonts w:ascii="Times New Roman" w:hAnsi="Times New Roman"/>
              <w:smallCaps/>
              <w:noProof/>
              <w:color w:val="auto"/>
              <w:sz w:val="22"/>
              <w:u w:val="none"/>
            </w:rPr>
            <w:t xml:space="preserve">                                                     22</w:t>
          </w:r>
        </w:p>
        <w:p w:rsidR="001C3E7E" w:rsidRPr="003337C6" w:rsidRDefault="00AC2F11">
          <w:pPr>
            <w:pStyle w:val="TM2"/>
            <w:rPr>
              <w:rFonts w:asciiTheme="minorHAnsi" w:eastAsiaTheme="minorEastAsia" w:hAnsiTheme="minorHAnsi" w:cstheme="minorBidi"/>
              <w:b w:val="0"/>
              <w:smallCaps w:val="0"/>
              <w:szCs w:val="22"/>
              <w:lang w:val="fr-BE" w:eastAsia="fr-BE"/>
            </w:rPr>
          </w:pPr>
          <w:hyperlink w:anchor="_Toc508899156" w:history="1">
            <w:r w:rsidR="00525C32">
              <w:rPr>
                <w:rStyle w:val="Lienhypertexte"/>
                <w:snapToGrid w:val="0"/>
              </w:rPr>
              <w:t>E</w:t>
            </w:r>
            <w:r w:rsidR="00EF7DCD">
              <w:rPr>
                <w:rStyle w:val="Lienhypertexte"/>
                <w:snapToGrid w:val="0"/>
              </w:rPr>
              <w:t>.</w:t>
            </w:r>
            <w:r w:rsidR="004B4288" w:rsidRPr="004B4288">
              <w:rPr>
                <w:rFonts w:asciiTheme="minorHAnsi" w:eastAsiaTheme="minorEastAsia" w:hAnsiTheme="minorHAnsi" w:cstheme="minorBidi"/>
                <w:b w:val="0"/>
                <w:smallCaps w:val="0"/>
                <w:szCs w:val="22"/>
                <w:lang w:val="fr-BE" w:eastAsia="fr-BE"/>
              </w:rPr>
              <w:tab/>
            </w:r>
            <w:r w:rsidR="00EF7DCD">
              <w:rPr>
                <w:rStyle w:val="Lienhypertexte"/>
                <w:snapToGrid w:val="0"/>
              </w:rPr>
              <w:t>Recours contre le registre (articles L4122-9 à L4122-30 du CDLD)</w:t>
            </w:r>
            <w:r w:rsidR="004B4288" w:rsidRPr="004B4288">
              <w:rPr>
                <w:webHidden/>
              </w:rPr>
              <w:tab/>
            </w:r>
            <w:r w:rsidRPr="004B4288">
              <w:rPr>
                <w:webHidden/>
              </w:rPr>
              <w:fldChar w:fldCharType="begin"/>
            </w:r>
            <w:r w:rsidR="004B4288" w:rsidRPr="004B4288">
              <w:rPr>
                <w:webHidden/>
              </w:rPr>
              <w:instrText xml:space="preserve"> PAGEREF _Toc508899156 \h </w:instrText>
            </w:r>
            <w:r w:rsidRPr="004B4288">
              <w:rPr>
                <w:webHidden/>
              </w:rPr>
            </w:r>
            <w:r w:rsidRPr="004B4288">
              <w:rPr>
                <w:webHidden/>
              </w:rPr>
              <w:fldChar w:fldCharType="separate"/>
            </w:r>
            <w:r w:rsidR="00876F21">
              <w:rPr>
                <w:webHidden/>
              </w:rPr>
              <w:t>22</w:t>
            </w:r>
            <w:r w:rsidRPr="004B4288">
              <w:rPr>
                <w:webHidden/>
              </w:rPr>
              <w:fldChar w:fldCharType="end"/>
            </w:r>
          </w:hyperlink>
        </w:p>
        <w:p w:rsidR="001C3E7E" w:rsidRPr="003337C6" w:rsidRDefault="00AC2F11">
          <w:pPr>
            <w:pStyle w:val="TM2"/>
            <w:rPr>
              <w:rFonts w:asciiTheme="minorHAnsi" w:eastAsiaTheme="minorEastAsia" w:hAnsiTheme="minorHAnsi" w:cstheme="minorBidi"/>
              <w:b w:val="0"/>
              <w:smallCaps w:val="0"/>
              <w:szCs w:val="22"/>
              <w:lang w:val="fr-BE" w:eastAsia="fr-BE"/>
            </w:rPr>
          </w:pPr>
          <w:hyperlink w:anchor="_Toc508899157" w:history="1">
            <w:r w:rsidR="00525C32">
              <w:rPr>
                <w:rStyle w:val="Lienhypertexte"/>
                <w:lang w:val="fr-BE"/>
              </w:rPr>
              <w:t>F</w:t>
            </w:r>
            <w:r w:rsidR="00EF7DCD">
              <w:rPr>
                <w:rStyle w:val="Lienhypertexte"/>
                <w:lang w:val="fr-BE"/>
              </w:rPr>
              <w:t>.</w:t>
            </w:r>
            <w:r w:rsidR="004B4288" w:rsidRPr="004B4288">
              <w:rPr>
                <w:rFonts w:asciiTheme="minorHAnsi" w:eastAsiaTheme="minorEastAsia" w:hAnsiTheme="minorHAnsi" w:cstheme="minorBidi"/>
                <w:b w:val="0"/>
                <w:smallCaps w:val="0"/>
                <w:szCs w:val="22"/>
                <w:lang w:val="fr-BE" w:eastAsia="fr-BE"/>
              </w:rPr>
              <w:tab/>
            </w:r>
            <w:r w:rsidR="00EF7DCD">
              <w:rPr>
                <w:rStyle w:val="Lienhypertexte"/>
                <w:lang w:val="fr-BE"/>
              </w:rPr>
              <w:t>Délivrance du registre (article L4122-5 du CDLD)</w:t>
            </w:r>
            <w:r w:rsidR="004B4288" w:rsidRPr="004B4288">
              <w:rPr>
                <w:webHidden/>
              </w:rPr>
              <w:tab/>
            </w:r>
            <w:r w:rsidRPr="004B4288">
              <w:rPr>
                <w:webHidden/>
              </w:rPr>
              <w:fldChar w:fldCharType="begin"/>
            </w:r>
            <w:r w:rsidR="004B4288" w:rsidRPr="004B4288">
              <w:rPr>
                <w:webHidden/>
              </w:rPr>
              <w:instrText xml:space="preserve"> PAGEREF _Toc508899157 \h </w:instrText>
            </w:r>
            <w:r w:rsidRPr="004B4288">
              <w:rPr>
                <w:webHidden/>
              </w:rPr>
            </w:r>
            <w:r w:rsidRPr="004B4288">
              <w:rPr>
                <w:webHidden/>
              </w:rPr>
              <w:fldChar w:fldCharType="separate"/>
            </w:r>
            <w:r w:rsidR="00876F21">
              <w:rPr>
                <w:webHidden/>
              </w:rPr>
              <w:t>23</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58" w:history="1">
            <w:r w:rsidR="00EF7DCD">
              <w:rPr>
                <w:rStyle w:val="Lienhypertexte"/>
              </w:rPr>
              <w:t>1.</w:t>
            </w:r>
            <w:r w:rsidR="004B4288" w:rsidRPr="004B4288">
              <w:rPr>
                <w:rFonts w:asciiTheme="minorHAnsi" w:eastAsiaTheme="minorEastAsia" w:hAnsiTheme="minorHAnsi" w:cstheme="minorBidi"/>
                <w:smallCaps w:val="0"/>
                <w:szCs w:val="22"/>
                <w:lang w:val="fr-BE" w:eastAsia="fr-BE"/>
              </w:rPr>
              <w:tab/>
            </w:r>
            <w:r w:rsidR="00EF7DCD">
              <w:rPr>
                <w:rStyle w:val="Lienhypertexte"/>
              </w:rPr>
              <w:t>Qui peut recevoir une copie du registre des électeurs ?</w:t>
            </w:r>
            <w:r w:rsidR="004B4288" w:rsidRPr="004B4288">
              <w:rPr>
                <w:webHidden/>
              </w:rPr>
              <w:tab/>
            </w:r>
            <w:r w:rsidRPr="004B4288">
              <w:rPr>
                <w:webHidden/>
              </w:rPr>
              <w:fldChar w:fldCharType="begin"/>
            </w:r>
            <w:r w:rsidR="004B4288" w:rsidRPr="004B4288">
              <w:rPr>
                <w:webHidden/>
              </w:rPr>
              <w:instrText xml:space="preserve"> PAGEREF _Toc508899158 \h </w:instrText>
            </w:r>
            <w:r w:rsidRPr="004B4288">
              <w:rPr>
                <w:webHidden/>
              </w:rPr>
            </w:r>
            <w:r w:rsidRPr="004B4288">
              <w:rPr>
                <w:webHidden/>
              </w:rPr>
              <w:fldChar w:fldCharType="separate"/>
            </w:r>
            <w:r w:rsidR="00876F21">
              <w:rPr>
                <w:webHidden/>
              </w:rPr>
              <w:t>23</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59" w:history="1">
            <w:r w:rsidR="00EF7DCD">
              <w:rPr>
                <w:rStyle w:val="Lienhypertexte"/>
                <w:snapToGrid w:val="0"/>
              </w:rPr>
              <w:t>2.</w:t>
            </w:r>
            <w:r w:rsidR="004B4288" w:rsidRPr="004B4288">
              <w:rPr>
                <w:rFonts w:asciiTheme="minorHAnsi" w:eastAsiaTheme="minorEastAsia" w:hAnsiTheme="minorHAnsi" w:cstheme="minorBidi"/>
                <w:smallCaps w:val="0"/>
                <w:szCs w:val="22"/>
                <w:lang w:val="fr-BE" w:eastAsia="fr-BE"/>
              </w:rPr>
              <w:tab/>
            </w:r>
            <w:r w:rsidR="00EF7DCD">
              <w:rPr>
                <w:rStyle w:val="Lienhypertexte"/>
                <w:snapToGrid w:val="0"/>
              </w:rPr>
              <w:t>Conditions de la délivrance</w:t>
            </w:r>
            <w:r w:rsidR="004B4288" w:rsidRPr="004B4288">
              <w:rPr>
                <w:webHidden/>
              </w:rPr>
              <w:tab/>
            </w:r>
            <w:r w:rsidRPr="004B4288">
              <w:rPr>
                <w:webHidden/>
              </w:rPr>
              <w:fldChar w:fldCharType="begin"/>
            </w:r>
            <w:r w:rsidR="004B4288" w:rsidRPr="004B4288">
              <w:rPr>
                <w:webHidden/>
              </w:rPr>
              <w:instrText xml:space="preserve"> PAGEREF _Toc508899159 \h </w:instrText>
            </w:r>
            <w:r w:rsidRPr="004B4288">
              <w:rPr>
                <w:webHidden/>
              </w:rPr>
            </w:r>
            <w:r w:rsidRPr="004B4288">
              <w:rPr>
                <w:webHidden/>
              </w:rPr>
              <w:fldChar w:fldCharType="separate"/>
            </w:r>
            <w:r w:rsidR="00876F21">
              <w:rPr>
                <w:webHidden/>
              </w:rPr>
              <w:t>24</w:t>
            </w:r>
            <w:r w:rsidRPr="004B4288">
              <w:rPr>
                <w:webHidden/>
              </w:rPr>
              <w:fldChar w:fldCharType="end"/>
            </w:r>
          </w:hyperlink>
        </w:p>
        <w:p w:rsidR="001C3E7E" w:rsidRPr="003337C6" w:rsidRDefault="00AC2F11">
          <w:pPr>
            <w:pStyle w:val="TM2"/>
            <w:rPr>
              <w:rFonts w:asciiTheme="minorHAnsi" w:eastAsiaTheme="minorEastAsia" w:hAnsiTheme="minorHAnsi" w:cstheme="minorBidi"/>
              <w:b w:val="0"/>
              <w:smallCaps w:val="0"/>
              <w:szCs w:val="22"/>
              <w:lang w:val="fr-BE" w:eastAsia="fr-BE"/>
            </w:rPr>
          </w:pPr>
          <w:hyperlink w:anchor="_Toc508899160" w:history="1">
            <w:r w:rsidR="00525C32">
              <w:rPr>
                <w:rStyle w:val="Lienhypertexte"/>
                <w:lang w:val="fr-BE"/>
              </w:rPr>
              <w:t>G</w:t>
            </w:r>
            <w:r w:rsidR="00EF7DCD">
              <w:rPr>
                <w:rStyle w:val="Lienhypertexte"/>
                <w:lang w:val="fr-BE"/>
              </w:rPr>
              <w:t>.</w:t>
            </w:r>
            <w:r w:rsidR="004B4288" w:rsidRPr="004B4288">
              <w:rPr>
                <w:rFonts w:asciiTheme="minorHAnsi" w:eastAsiaTheme="minorEastAsia" w:hAnsiTheme="minorHAnsi" w:cstheme="minorBidi"/>
                <w:b w:val="0"/>
                <w:smallCaps w:val="0"/>
                <w:szCs w:val="22"/>
                <w:lang w:val="fr-BE" w:eastAsia="fr-BE"/>
              </w:rPr>
              <w:tab/>
            </w:r>
            <w:r w:rsidR="00EF7DCD">
              <w:rPr>
                <w:rStyle w:val="Lienhypertexte"/>
                <w:lang w:val="fr-BE"/>
              </w:rPr>
              <w:t>Utilisation du registre</w:t>
            </w:r>
            <w:r w:rsidR="004B4288" w:rsidRPr="004B4288">
              <w:rPr>
                <w:webHidden/>
              </w:rPr>
              <w:tab/>
            </w:r>
            <w:r w:rsidRPr="004B4288">
              <w:rPr>
                <w:webHidden/>
              </w:rPr>
              <w:fldChar w:fldCharType="begin"/>
            </w:r>
            <w:r w:rsidR="004B4288" w:rsidRPr="004B4288">
              <w:rPr>
                <w:webHidden/>
              </w:rPr>
              <w:instrText xml:space="preserve"> PAGEREF _Toc508899160 \h </w:instrText>
            </w:r>
            <w:r w:rsidRPr="004B4288">
              <w:rPr>
                <w:webHidden/>
              </w:rPr>
            </w:r>
            <w:r w:rsidRPr="004B4288">
              <w:rPr>
                <w:webHidden/>
              </w:rPr>
              <w:fldChar w:fldCharType="separate"/>
            </w:r>
            <w:r w:rsidR="00876F21">
              <w:rPr>
                <w:webHidden/>
              </w:rPr>
              <w:t>25</w:t>
            </w:r>
            <w:r w:rsidRPr="004B4288">
              <w:rPr>
                <w:webHidden/>
              </w:rPr>
              <w:fldChar w:fldCharType="end"/>
            </w:r>
          </w:hyperlink>
        </w:p>
        <w:p w:rsidR="001C3E7E" w:rsidRPr="003337C6" w:rsidRDefault="00AC2F11">
          <w:pPr>
            <w:pStyle w:val="TM1"/>
            <w:rPr>
              <w:rFonts w:asciiTheme="minorHAnsi" w:eastAsiaTheme="minorEastAsia" w:hAnsiTheme="minorHAnsi" w:cstheme="minorBidi"/>
              <w:b w:val="0"/>
              <w:caps w:val="0"/>
              <w:szCs w:val="22"/>
              <w:lang w:val="fr-BE" w:eastAsia="fr-BE"/>
            </w:rPr>
          </w:pPr>
          <w:hyperlink w:anchor="_Toc508899161" w:history="1">
            <w:r w:rsidR="00EF7DCD">
              <w:rPr>
                <w:rStyle w:val="Lienhypertexte"/>
                <w:lang w:val="fr-BE"/>
              </w:rPr>
              <w:t>VI.</w:t>
            </w:r>
            <w:r w:rsidR="004B4288" w:rsidRPr="004B4288">
              <w:rPr>
                <w:rFonts w:asciiTheme="minorHAnsi" w:eastAsiaTheme="minorEastAsia" w:hAnsiTheme="minorHAnsi" w:cstheme="minorBidi"/>
                <w:b w:val="0"/>
                <w:caps w:val="0"/>
                <w:szCs w:val="22"/>
                <w:lang w:val="fr-BE" w:eastAsia="fr-BE"/>
              </w:rPr>
              <w:tab/>
            </w:r>
            <w:r w:rsidR="00EF7DCD">
              <w:rPr>
                <w:rStyle w:val="Lienhypertexte"/>
                <w:lang w:val="fr-BE"/>
              </w:rPr>
              <w:t>La répartition des électeurs et l’établissement du registre de scrutin -  10 septembre</w:t>
            </w:r>
            <w:r w:rsidR="004B4288" w:rsidRPr="004B4288">
              <w:rPr>
                <w:webHidden/>
              </w:rPr>
              <w:tab/>
            </w:r>
            <w:r w:rsidRPr="004B4288">
              <w:rPr>
                <w:webHidden/>
              </w:rPr>
              <w:fldChar w:fldCharType="begin"/>
            </w:r>
            <w:r w:rsidR="004B4288" w:rsidRPr="004B4288">
              <w:rPr>
                <w:webHidden/>
              </w:rPr>
              <w:instrText xml:space="preserve"> PAGEREF _Toc508899161 \h </w:instrText>
            </w:r>
            <w:r w:rsidRPr="004B4288">
              <w:rPr>
                <w:webHidden/>
              </w:rPr>
            </w:r>
            <w:r w:rsidRPr="004B4288">
              <w:rPr>
                <w:webHidden/>
              </w:rPr>
              <w:fldChar w:fldCharType="separate"/>
            </w:r>
            <w:r w:rsidR="00876F21">
              <w:rPr>
                <w:webHidden/>
              </w:rPr>
              <w:t>26</w:t>
            </w:r>
            <w:r w:rsidRPr="004B4288">
              <w:rPr>
                <w:webHidden/>
              </w:rPr>
              <w:fldChar w:fldCharType="end"/>
            </w:r>
          </w:hyperlink>
        </w:p>
        <w:p w:rsidR="001C3E7E" w:rsidRPr="003337C6" w:rsidRDefault="00AC2F11">
          <w:pPr>
            <w:pStyle w:val="TM2"/>
            <w:rPr>
              <w:rFonts w:asciiTheme="minorHAnsi" w:eastAsiaTheme="minorEastAsia" w:hAnsiTheme="minorHAnsi" w:cstheme="minorBidi"/>
              <w:b w:val="0"/>
              <w:smallCaps w:val="0"/>
              <w:szCs w:val="22"/>
              <w:lang w:val="fr-BE" w:eastAsia="fr-BE"/>
            </w:rPr>
          </w:pPr>
          <w:hyperlink w:anchor="_Toc508899162" w:history="1">
            <w:r w:rsidR="00EF7DCD">
              <w:rPr>
                <w:rStyle w:val="Lienhypertexte"/>
              </w:rPr>
              <w:t>A.</w:t>
            </w:r>
            <w:r w:rsidR="004B4288" w:rsidRPr="004B4288">
              <w:rPr>
                <w:rFonts w:asciiTheme="minorHAnsi" w:eastAsiaTheme="minorEastAsia" w:hAnsiTheme="minorHAnsi" w:cstheme="minorBidi"/>
                <w:b w:val="0"/>
                <w:smallCaps w:val="0"/>
                <w:szCs w:val="22"/>
                <w:lang w:val="fr-BE" w:eastAsia="fr-BE"/>
              </w:rPr>
              <w:tab/>
            </w:r>
            <w:r w:rsidR="00EF7DCD">
              <w:rPr>
                <w:rStyle w:val="Lienhypertexte"/>
              </w:rPr>
              <w:t>La répartition des électeurs (article L4123-1 CDLD)</w:t>
            </w:r>
            <w:r w:rsidR="004B4288" w:rsidRPr="004B4288">
              <w:rPr>
                <w:webHidden/>
              </w:rPr>
              <w:tab/>
            </w:r>
            <w:r w:rsidRPr="004B4288">
              <w:rPr>
                <w:webHidden/>
              </w:rPr>
              <w:fldChar w:fldCharType="begin"/>
            </w:r>
            <w:r w:rsidR="004B4288" w:rsidRPr="004B4288">
              <w:rPr>
                <w:webHidden/>
              </w:rPr>
              <w:instrText xml:space="preserve"> PAGEREF _Toc508899162 \h </w:instrText>
            </w:r>
            <w:r w:rsidRPr="004B4288">
              <w:rPr>
                <w:webHidden/>
              </w:rPr>
            </w:r>
            <w:r w:rsidRPr="004B4288">
              <w:rPr>
                <w:webHidden/>
              </w:rPr>
              <w:fldChar w:fldCharType="separate"/>
            </w:r>
            <w:r w:rsidR="00876F21">
              <w:rPr>
                <w:webHidden/>
              </w:rPr>
              <w:t>26</w:t>
            </w:r>
            <w:r w:rsidRPr="004B4288">
              <w:rPr>
                <w:webHidden/>
              </w:rPr>
              <w:fldChar w:fldCharType="end"/>
            </w:r>
          </w:hyperlink>
        </w:p>
        <w:p w:rsidR="001C3E7E" w:rsidRPr="003337C6" w:rsidRDefault="00525C32">
          <w:pPr>
            <w:pStyle w:val="TM3"/>
            <w:rPr>
              <w:rFonts w:asciiTheme="minorHAnsi" w:eastAsiaTheme="minorEastAsia" w:hAnsiTheme="minorHAnsi" w:cstheme="minorBidi"/>
              <w:smallCaps w:val="0"/>
              <w:szCs w:val="22"/>
              <w:lang w:val="fr-BE" w:eastAsia="fr-BE"/>
            </w:rPr>
          </w:pPr>
          <w:r>
            <w:t xml:space="preserve">1. </w:t>
          </w:r>
          <w:hyperlink w:anchor="_Toc508899163" w:history="1">
            <w:r w:rsidR="00EF7DCD">
              <w:rPr>
                <w:rStyle w:val="Lienhypertexte"/>
              </w:rPr>
              <w:t>Choix des locaux</w:t>
            </w:r>
            <w:r w:rsidR="004B4288" w:rsidRPr="004B4288">
              <w:rPr>
                <w:webHidden/>
              </w:rPr>
              <w:tab/>
            </w:r>
            <w:r w:rsidR="00AC2F11" w:rsidRPr="004B4288">
              <w:rPr>
                <w:webHidden/>
              </w:rPr>
              <w:fldChar w:fldCharType="begin"/>
            </w:r>
            <w:r w:rsidR="004B4288" w:rsidRPr="004B4288">
              <w:rPr>
                <w:webHidden/>
              </w:rPr>
              <w:instrText xml:space="preserve"> PAGEREF _Toc508899163 \h </w:instrText>
            </w:r>
            <w:r w:rsidR="00AC2F11" w:rsidRPr="004B4288">
              <w:rPr>
                <w:webHidden/>
              </w:rPr>
            </w:r>
            <w:r w:rsidR="00AC2F11" w:rsidRPr="004B4288">
              <w:rPr>
                <w:webHidden/>
              </w:rPr>
              <w:fldChar w:fldCharType="separate"/>
            </w:r>
            <w:r w:rsidR="00876F21">
              <w:rPr>
                <w:webHidden/>
              </w:rPr>
              <w:t>26</w:t>
            </w:r>
            <w:r w:rsidR="00AC2F11" w:rsidRPr="004B4288">
              <w:rPr>
                <w:webHidden/>
              </w:rPr>
              <w:fldChar w:fldCharType="end"/>
            </w:r>
          </w:hyperlink>
        </w:p>
        <w:p w:rsidR="001C3E7E" w:rsidRPr="003337C6" w:rsidRDefault="00AC2F11">
          <w:pPr>
            <w:pStyle w:val="TM2"/>
            <w:rPr>
              <w:rFonts w:asciiTheme="minorHAnsi" w:eastAsiaTheme="minorEastAsia" w:hAnsiTheme="minorHAnsi" w:cstheme="minorBidi"/>
              <w:b w:val="0"/>
              <w:smallCaps w:val="0"/>
              <w:szCs w:val="22"/>
              <w:lang w:val="fr-BE" w:eastAsia="fr-BE"/>
            </w:rPr>
          </w:pPr>
          <w:hyperlink w:anchor="_Toc508899164" w:history="1">
            <w:r w:rsidR="00EF7DCD">
              <w:rPr>
                <w:rStyle w:val="Lienhypertexte"/>
                <w:lang w:val="fr-BE"/>
              </w:rPr>
              <w:t>B.</w:t>
            </w:r>
            <w:r w:rsidR="004B4288" w:rsidRPr="004B4288">
              <w:rPr>
                <w:rFonts w:asciiTheme="minorHAnsi" w:eastAsiaTheme="minorEastAsia" w:hAnsiTheme="minorHAnsi" w:cstheme="minorBidi"/>
                <w:b w:val="0"/>
                <w:smallCaps w:val="0"/>
                <w:szCs w:val="22"/>
                <w:lang w:val="fr-BE" w:eastAsia="fr-BE"/>
              </w:rPr>
              <w:tab/>
            </w:r>
            <w:r w:rsidR="00EF7DCD">
              <w:rPr>
                <w:rStyle w:val="Lienhypertexte"/>
                <w:lang w:val="fr-BE"/>
              </w:rPr>
              <w:t>Le registre de scrutin (article L4123-2 CDLD)</w:t>
            </w:r>
            <w:r w:rsidR="004B4288" w:rsidRPr="004B4288">
              <w:rPr>
                <w:webHidden/>
              </w:rPr>
              <w:tab/>
            </w:r>
            <w:r w:rsidRPr="004B4288">
              <w:rPr>
                <w:webHidden/>
              </w:rPr>
              <w:fldChar w:fldCharType="begin"/>
            </w:r>
            <w:r w:rsidR="004B4288" w:rsidRPr="004B4288">
              <w:rPr>
                <w:webHidden/>
              </w:rPr>
              <w:instrText xml:space="preserve"> PAGEREF _Toc508899164 \h </w:instrText>
            </w:r>
            <w:r w:rsidRPr="004B4288">
              <w:rPr>
                <w:webHidden/>
              </w:rPr>
            </w:r>
            <w:r w:rsidRPr="004B4288">
              <w:rPr>
                <w:webHidden/>
              </w:rPr>
              <w:fldChar w:fldCharType="separate"/>
            </w:r>
            <w:r w:rsidR="00876F21">
              <w:rPr>
                <w:webHidden/>
              </w:rPr>
              <w:t>28</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65" w:history="1">
            <w:r w:rsidR="00EF7DCD">
              <w:rPr>
                <w:rStyle w:val="Lienhypertexte"/>
              </w:rPr>
              <w:t>1.</w:t>
            </w:r>
            <w:r w:rsidR="004B4288" w:rsidRPr="004B4288">
              <w:rPr>
                <w:rFonts w:asciiTheme="minorHAnsi" w:eastAsiaTheme="minorEastAsia" w:hAnsiTheme="minorHAnsi" w:cstheme="minorBidi"/>
                <w:smallCaps w:val="0"/>
                <w:szCs w:val="22"/>
                <w:lang w:val="fr-BE" w:eastAsia="fr-BE"/>
              </w:rPr>
              <w:tab/>
            </w:r>
            <w:r w:rsidR="00EF7DCD">
              <w:rPr>
                <w:rStyle w:val="Lienhypertexte"/>
                <w:lang w:val="fr-BE"/>
              </w:rPr>
              <w:t>Contrôle de conformité par le gouverneur</w:t>
            </w:r>
            <w:r w:rsidR="004B4288" w:rsidRPr="004B4288">
              <w:rPr>
                <w:webHidden/>
              </w:rPr>
              <w:tab/>
            </w:r>
            <w:r w:rsidRPr="004B4288">
              <w:rPr>
                <w:webHidden/>
              </w:rPr>
              <w:fldChar w:fldCharType="begin"/>
            </w:r>
            <w:r w:rsidR="004B4288" w:rsidRPr="004B4288">
              <w:rPr>
                <w:webHidden/>
              </w:rPr>
              <w:instrText xml:space="preserve"> PAGEREF _Toc508899165 \h </w:instrText>
            </w:r>
            <w:r w:rsidRPr="004B4288">
              <w:rPr>
                <w:webHidden/>
              </w:rPr>
            </w:r>
            <w:r w:rsidRPr="004B4288">
              <w:rPr>
                <w:webHidden/>
              </w:rPr>
              <w:fldChar w:fldCharType="separate"/>
            </w:r>
            <w:r w:rsidR="00876F21">
              <w:rPr>
                <w:webHidden/>
              </w:rPr>
              <w:t>28</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66" w:history="1">
            <w:r w:rsidR="00EF7DCD">
              <w:rPr>
                <w:rStyle w:val="Lienhypertexte"/>
              </w:rPr>
              <w:t>2.</w:t>
            </w:r>
            <w:r w:rsidR="004B4288" w:rsidRPr="004B4288">
              <w:rPr>
                <w:rFonts w:asciiTheme="minorHAnsi" w:eastAsiaTheme="minorEastAsia" w:hAnsiTheme="minorHAnsi" w:cstheme="minorBidi"/>
                <w:smallCaps w:val="0"/>
                <w:szCs w:val="22"/>
                <w:lang w:val="fr-BE" w:eastAsia="fr-BE"/>
              </w:rPr>
              <w:tab/>
            </w:r>
            <w:r w:rsidR="00EF7DCD">
              <w:rPr>
                <w:rStyle w:val="Lienhypertexte"/>
                <w:lang w:val="fr-BE"/>
              </w:rPr>
              <w:t>Conservation des registres de scrutin par le collège communal</w:t>
            </w:r>
            <w:r w:rsidR="004B4288" w:rsidRPr="004B4288">
              <w:rPr>
                <w:webHidden/>
              </w:rPr>
              <w:tab/>
            </w:r>
            <w:r w:rsidRPr="004B4288">
              <w:rPr>
                <w:webHidden/>
              </w:rPr>
              <w:fldChar w:fldCharType="begin"/>
            </w:r>
            <w:r w:rsidR="004B4288" w:rsidRPr="004B4288">
              <w:rPr>
                <w:webHidden/>
              </w:rPr>
              <w:instrText xml:space="preserve"> PAGEREF _Toc508899166 \h </w:instrText>
            </w:r>
            <w:r w:rsidRPr="004B4288">
              <w:rPr>
                <w:webHidden/>
              </w:rPr>
            </w:r>
            <w:r w:rsidRPr="004B4288">
              <w:rPr>
                <w:webHidden/>
              </w:rPr>
              <w:fldChar w:fldCharType="separate"/>
            </w:r>
            <w:r w:rsidR="00876F21">
              <w:rPr>
                <w:webHidden/>
              </w:rPr>
              <w:t>28</w:t>
            </w:r>
            <w:r w:rsidRPr="004B4288">
              <w:rPr>
                <w:webHidden/>
              </w:rPr>
              <w:fldChar w:fldCharType="end"/>
            </w:r>
          </w:hyperlink>
        </w:p>
        <w:p w:rsidR="001C3E7E" w:rsidRPr="003337C6" w:rsidRDefault="00AC2F11">
          <w:pPr>
            <w:pStyle w:val="TM1"/>
            <w:rPr>
              <w:rFonts w:asciiTheme="minorHAnsi" w:eastAsiaTheme="minorEastAsia" w:hAnsiTheme="minorHAnsi" w:cstheme="minorBidi"/>
              <w:b w:val="0"/>
              <w:caps w:val="0"/>
              <w:szCs w:val="22"/>
              <w:lang w:val="fr-BE" w:eastAsia="fr-BE"/>
            </w:rPr>
          </w:pPr>
          <w:hyperlink w:anchor="_Toc508899167" w:history="1">
            <w:r w:rsidR="00EF7DCD">
              <w:rPr>
                <w:rStyle w:val="Lienhypertexte"/>
              </w:rPr>
              <w:t>VII.</w:t>
            </w:r>
            <w:r w:rsidR="004B4288" w:rsidRPr="004B4288">
              <w:rPr>
                <w:rFonts w:asciiTheme="minorHAnsi" w:eastAsiaTheme="minorEastAsia" w:hAnsiTheme="minorHAnsi" w:cstheme="minorBidi"/>
                <w:b w:val="0"/>
                <w:caps w:val="0"/>
                <w:szCs w:val="22"/>
                <w:lang w:val="fr-BE" w:eastAsia="fr-BE"/>
              </w:rPr>
              <w:tab/>
            </w:r>
            <w:r w:rsidR="00EF7DCD">
              <w:rPr>
                <w:rStyle w:val="Lienhypertexte"/>
              </w:rPr>
              <w:t>la distribution des registres de scrutin – 15 SEPTEMBRE</w:t>
            </w:r>
            <w:r w:rsidR="004B4288" w:rsidRPr="004B4288">
              <w:rPr>
                <w:webHidden/>
              </w:rPr>
              <w:tab/>
            </w:r>
            <w:r w:rsidRPr="004B4288">
              <w:rPr>
                <w:webHidden/>
              </w:rPr>
              <w:fldChar w:fldCharType="begin"/>
            </w:r>
            <w:r w:rsidR="004B4288" w:rsidRPr="004B4288">
              <w:rPr>
                <w:webHidden/>
              </w:rPr>
              <w:instrText xml:space="preserve"> PAGEREF _Toc508899167 \h </w:instrText>
            </w:r>
            <w:r w:rsidRPr="004B4288">
              <w:rPr>
                <w:webHidden/>
              </w:rPr>
            </w:r>
            <w:r w:rsidRPr="004B4288">
              <w:rPr>
                <w:webHidden/>
              </w:rPr>
              <w:fldChar w:fldCharType="separate"/>
            </w:r>
            <w:r w:rsidR="00876F21">
              <w:rPr>
                <w:webHidden/>
              </w:rPr>
              <w:t>29</w:t>
            </w:r>
            <w:r w:rsidRPr="004B4288">
              <w:rPr>
                <w:webHidden/>
              </w:rPr>
              <w:fldChar w:fldCharType="end"/>
            </w:r>
          </w:hyperlink>
        </w:p>
        <w:p w:rsidR="001C3E7E" w:rsidRDefault="00B11858">
          <w:pPr>
            <w:pStyle w:val="TM2"/>
          </w:pPr>
          <w:r>
            <w:t xml:space="preserve">A. </w:t>
          </w:r>
          <w:hyperlink w:anchor="_Toc508899168" w:history="1">
            <w:r w:rsidR="00EF7DCD">
              <w:rPr>
                <w:rStyle w:val="Lienhypertexte"/>
              </w:rPr>
              <w:t>Les bureaux électoraux</w:t>
            </w:r>
            <w:r w:rsidR="004B4288" w:rsidRPr="004B4288">
              <w:rPr>
                <w:webHidden/>
              </w:rPr>
              <w:tab/>
            </w:r>
            <w:r w:rsidR="00AC2F11" w:rsidRPr="004B4288">
              <w:rPr>
                <w:webHidden/>
              </w:rPr>
              <w:fldChar w:fldCharType="begin"/>
            </w:r>
            <w:r w:rsidR="004B4288" w:rsidRPr="004B4288">
              <w:rPr>
                <w:webHidden/>
              </w:rPr>
              <w:instrText xml:space="preserve"> PAGEREF _Toc508899168 \h </w:instrText>
            </w:r>
            <w:r w:rsidR="00AC2F11" w:rsidRPr="004B4288">
              <w:rPr>
                <w:webHidden/>
              </w:rPr>
            </w:r>
            <w:r w:rsidR="00AC2F11" w:rsidRPr="004B4288">
              <w:rPr>
                <w:webHidden/>
              </w:rPr>
              <w:fldChar w:fldCharType="separate"/>
            </w:r>
            <w:r w:rsidR="00876F21">
              <w:rPr>
                <w:webHidden/>
              </w:rPr>
              <w:t>29</w:t>
            </w:r>
            <w:r w:rsidR="00AC2F11" w:rsidRPr="004B4288">
              <w:rPr>
                <w:webHidden/>
              </w:rPr>
              <w:fldChar w:fldCharType="end"/>
            </w:r>
          </w:hyperlink>
        </w:p>
        <w:p w:rsidR="00B11858" w:rsidRDefault="00B11858" w:rsidP="00B11858">
          <w:pPr>
            <w:pStyle w:val="Titre4"/>
            <w:numPr>
              <w:ilvl w:val="0"/>
              <w:numId w:val="0"/>
            </w:numPr>
            <w:spacing w:after="0"/>
            <w:rPr>
              <w:rStyle w:val="Lienhypertexte"/>
              <w:rFonts w:ascii="Times New Roman" w:hAnsi="Times New Roman"/>
              <w:smallCaps/>
              <w:noProof/>
              <w:color w:val="auto"/>
              <w:sz w:val="22"/>
              <w:u w:val="none"/>
              <w:lang w:val="fr-BE"/>
            </w:rPr>
          </w:pPr>
          <w:r w:rsidRPr="00B11858">
            <w:rPr>
              <w:rStyle w:val="Lienhypertexte"/>
              <w:rFonts w:ascii="Times New Roman" w:hAnsi="Times New Roman"/>
              <w:smallCaps/>
              <w:noProof/>
              <w:color w:val="auto"/>
              <w:sz w:val="22"/>
              <w:u w:val="none"/>
              <w:lang w:val="fr-BE"/>
            </w:rPr>
            <w:t xml:space="preserve">  </w:t>
          </w:r>
          <w:r>
            <w:rPr>
              <w:rStyle w:val="Lienhypertexte"/>
              <w:rFonts w:ascii="Times New Roman" w:hAnsi="Times New Roman"/>
              <w:smallCaps/>
              <w:noProof/>
              <w:color w:val="auto"/>
              <w:sz w:val="22"/>
              <w:u w:val="none"/>
              <w:lang w:val="fr-BE"/>
            </w:rPr>
            <w:t xml:space="preserve">       </w:t>
          </w:r>
          <w:r w:rsidRPr="00B11858">
            <w:rPr>
              <w:rStyle w:val="Lienhypertexte"/>
              <w:rFonts w:ascii="Times New Roman" w:hAnsi="Times New Roman"/>
              <w:smallCaps/>
              <w:noProof/>
              <w:color w:val="auto"/>
              <w:sz w:val="22"/>
              <w:u w:val="none"/>
              <w:lang w:val="fr-BE"/>
            </w:rPr>
            <w:t>1. Tableau de composition des bureaux de la commune : accès au public</w:t>
          </w:r>
          <w:r>
            <w:rPr>
              <w:rStyle w:val="Lienhypertexte"/>
              <w:rFonts w:ascii="Times New Roman" w:hAnsi="Times New Roman"/>
              <w:smallCaps/>
              <w:noProof/>
              <w:color w:val="auto"/>
              <w:sz w:val="22"/>
              <w:u w:val="none"/>
              <w:lang w:val="fr-BE"/>
            </w:rPr>
            <w:t xml:space="preserve">    28</w:t>
          </w:r>
          <w:r w:rsidRPr="00B11858">
            <w:rPr>
              <w:rStyle w:val="Lienhypertexte"/>
              <w:rFonts w:ascii="Times New Roman" w:hAnsi="Times New Roman"/>
              <w:smallCaps/>
              <w:noProof/>
              <w:color w:val="auto"/>
              <w:sz w:val="22"/>
              <w:u w:val="none"/>
              <w:lang w:val="fr-BE"/>
            </w:rPr>
            <w:t xml:space="preserve"> </w:t>
          </w:r>
          <w:r>
            <w:rPr>
              <w:rStyle w:val="Lienhypertexte"/>
              <w:rFonts w:ascii="Times New Roman" w:hAnsi="Times New Roman"/>
              <w:smallCaps/>
              <w:noProof/>
              <w:color w:val="auto"/>
              <w:sz w:val="22"/>
              <w:u w:val="none"/>
              <w:lang w:val="fr-BE"/>
            </w:rPr>
            <w:br/>
            <w:t xml:space="preserve">               </w:t>
          </w:r>
          <w:r w:rsidRPr="00B11858">
            <w:rPr>
              <w:rStyle w:val="Lienhypertexte"/>
              <w:rFonts w:ascii="Times New Roman" w:hAnsi="Times New Roman"/>
              <w:smallCaps/>
              <w:noProof/>
              <w:color w:val="auto"/>
              <w:sz w:val="22"/>
              <w:u w:val="none"/>
              <w:lang w:val="fr-BE"/>
            </w:rPr>
            <w:t>(article L4125-5 §7 CDLD)</w:t>
          </w:r>
        </w:p>
        <w:p w:rsidR="00B11858" w:rsidRPr="00B11858" w:rsidRDefault="00B11858" w:rsidP="00B11858">
          <w:pPr>
            <w:pStyle w:val="Titre4"/>
            <w:numPr>
              <w:ilvl w:val="0"/>
              <w:numId w:val="0"/>
            </w:numPr>
            <w:spacing w:after="0"/>
            <w:jc w:val="left"/>
            <w:rPr>
              <w:rFonts w:ascii="Times New Roman" w:hAnsi="Times New Roman"/>
              <w:smallCaps/>
              <w:noProof/>
              <w:sz w:val="22"/>
              <w:lang w:val="fr-BE"/>
            </w:rPr>
          </w:pPr>
          <w:r>
            <w:rPr>
              <w:rStyle w:val="Lienhypertexte"/>
              <w:rFonts w:ascii="Times New Roman" w:hAnsi="Times New Roman"/>
              <w:smallCaps/>
              <w:noProof/>
              <w:color w:val="auto"/>
              <w:sz w:val="22"/>
              <w:u w:val="none"/>
            </w:rPr>
            <w:t xml:space="preserve">          </w:t>
          </w:r>
          <w:r w:rsidRPr="00B11858">
            <w:rPr>
              <w:rStyle w:val="Lienhypertexte"/>
              <w:rFonts w:ascii="Times New Roman" w:hAnsi="Times New Roman"/>
              <w:smallCaps/>
              <w:noProof/>
              <w:color w:val="auto"/>
              <w:sz w:val="22"/>
              <w:u w:val="none"/>
            </w:rPr>
            <w:t xml:space="preserve">2. </w:t>
          </w:r>
          <w:r w:rsidRPr="00B11858">
            <w:rPr>
              <w:rStyle w:val="Lienhypertexte"/>
              <w:rFonts w:ascii="Times New Roman" w:hAnsi="Times New Roman"/>
              <w:smallCaps/>
              <w:noProof/>
              <w:color w:val="auto"/>
              <w:sz w:val="22"/>
              <w:u w:val="none"/>
              <w:lang w:val="fr-BE"/>
            </w:rPr>
            <w:t>La livraison des bulletins de vote</w:t>
          </w:r>
          <w:r>
            <w:rPr>
              <w:rStyle w:val="Lienhypertexte"/>
              <w:rFonts w:ascii="Times New Roman" w:hAnsi="Times New Roman"/>
              <w:smallCaps/>
              <w:noProof/>
              <w:color w:val="auto"/>
              <w:sz w:val="22"/>
              <w:u w:val="none"/>
              <w:lang w:val="fr-BE"/>
            </w:rPr>
            <w:t xml:space="preserve">                                                                                                        28 </w:t>
          </w:r>
        </w:p>
        <w:p w:rsidR="001C3E7E" w:rsidRPr="003337C6" w:rsidRDefault="00AC2F11">
          <w:pPr>
            <w:pStyle w:val="TM1"/>
            <w:rPr>
              <w:rFonts w:asciiTheme="minorHAnsi" w:eastAsiaTheme="minorEastAsia" w:hAnsiTheme="minorHAnsi" w:cstheme="minorBidi"/>
              <w:b w:val="0"/>
              <w:caps w:val="0"/>
              <w:szCs w:val="22"/>
              <w:lang w:val="fr-BE" w:eastAsia="fr-BE"/>
            </w:rPr>
          </w:pPr>
          <w:hyperlink w:anchor="_Toc508899169" w:history="1">
            <w:r w:rsidR="00EF7DCD">
              <w:rPr>
                <w:rStyle w:val="Lienhypertexte"/>
                <w:lang w:val="fr-BE"/>
              </w:rPr>
              <w:t>VIII.</w:t>
            </w:r>
            <w:r w:rsidR="004B4288" w:rsidRPr="004B4288">
              <w:rPr>
                <w:rFonts w:asciiTheme="minorHAnsi" w:eastAsiaTheme="minorEastAsia" w:hAnsiTheme="minorHAnsi" w:cstheme="minorBidi"/>
                <w:b w:val="0"/>
                <w:caps w:val="0"/>
                <w:szCs w:val="22"/>
                <w:lang w:val="fr-BE" w:eastAsia="fr-BE"/>
              </w:rPr>
              <w:tab/>
            </w:r>
            <w:r w:rsidR="004B4288" w:rsidRPr="004B4288">
              <w:rPr>
                <w:rStyle w:val="Lienhypertexte"/>
                <w:lang w:val="fr-BE"/>
              </w:rPr>
              <w:t>l’avis de convocation – 24 septembre</w:t>
            </w:r>
            <w:r w:rsidR="004B4288" w:rsidRPr="004B4288">
              <w:rPr>
                <w:webHidden/>
              </w:rPr>
              <w:tab/>
            </w:r>
            <w:r w:rsidRPr="004B4288">
              <w:rPr>
                <w:webHidden/>
              </w:rPr>
              <w:fldChar w:fldCharType="begin"/>
            </w:r>
            <w:r w:rsidR="004B4288" w:rsidRPr="004B4288">
              <w:rPr>
                <w:webHidden/>
              </w:rPr>
              <w:instrText xml:space="preserve"> PAGEREF _Toc508899169 \h </w:instrText>
            </w:r>
            <w:r w:rsidRPr="004B4288">
              <w:rPr>
                <w:webHidden/>
              </w:rPr>
            </w:r>
            <w:r w:rsidRPr="004B4288">
              <w:rPr>
                <w:webHidden/>
              </w:rPr>
              <w:fldChar w:fldCharType="separate"/>
            </w:r>
            <w:r w:rsidR="00876F21">
              <w:rPr>
                <w:webHidden/>
              </w:rPr>
              <w:t>30</w:t>
            </w:r>
            <w:r w:rsidRPr="004B4288">
              <w:rPr>
                <w:webHidden/>
              </w:rPr>
              <w:fldChar w:fldCharType="end"/>
            </w:r>
          </w:hyperlink>
        </w:p>
        <w:p w:rsidR="001C3E7E" w:rsidRPr="003337C6" w:rsidRDefault="00AC2F11">
          <w:pPr>
            <w:pStyle w:val="TM1"/>
            <w:rPr>
              <w:rFonts w:asciiTheme="minorHAnsi" w:eastAsiaTheme="minorEastAsia" w:hAnsiTheme="minorHAnsi" w:cstheme="minorBidi"/>
              <w:b w:val="0"/>
              <w:caps w:val="0"/>
              <w:szCs w:val="22"/>
              <w:lang w:val="fr-BE" w:eastAsia="fr-BE"/>
            </w:rPr>
          </w:pPr>
          <w:hyperlink w:anchor="_Toc508899170" w:history="1">
            <w:r w:rsidR="004B4288" w:rsidRPr="004B4288">
              <w:rPr>
                <w:rStyle w:val="Lienhypertexte"/>
                <w:lang w:val="fr-BE"/>
              </w:rPr>
              <w:t>IX.</w:t>
            </w:r>
            <w:r w:rsidR="004B4288" w:rsidRPr="004B4288">
              <w:rPr>
                <w:rFonts w:asciiTheme="minorHAnsi" w:eastAsiaTheme="minorEastAsia" w:hAnsiTheme="minorHAnsi" w:cstheme="minorBidi"/>
                <w:b w:val="0"/>
                <w:caps w:val="0"/>
                <w:szCs w:val="22"/>
                <w:lang w:val="fr-BE" w:eastAsia="fr-BE"/>
              </w:rPr>
              <w:tab/>
            </w:r>
            <w:r w:rsidR="004B4288" w:rsidRPr="004B4288">
              <w:rPr>
                <w:rStyle w:val="Lienhypertexte"/>
                <w:lang w:val="fr-BE"/>
              </w:rPr>
              <w:t>la lettre de convocation – 29 septembre</w:t>
            </w:r>
            <w:r w:rsidR="004B4288" w:rsidRPr="004B4288">
              <w:rPr>
                <w:webHidden/>
              </w:rPr>
              <w:tab/>
            </w:r>
            <w:r w:rsidRPr="004B4288">
              <w:rPr>
                <w:webHidden/>
              </w:rPr>
              <w:fldChar w:fldCharType="begin"/>
            </w:r>
            <w:r w:rsidR="004B4288" w:rsidRPr="004B4288">
              <w:rPr>
                <w:webHidden/>
              </w:rPr>
              <w:instrText xml:space="preserve"> PAGEREF _Toc508899170 \h </w:instrText>
            </w:r>
            <w:r w:rsidRPr="004B4288">
              <w:rPr>
                <w:webHidden/>
              </w:rPr>
            </w:r>
            <w:r w:rsidRPr="004B4288">
              <w:rPr>
                <w:webHidden/>
              </w:rPr>
              <w:fldChar w:fldCharType="separate"/>
            </w:r>
            <w:r w:rsidR="00876F21">
              <w:rPr>
                <w:webHidden/>
              </w:rPr>
              <w:t>31</w:t>
            </w:r>
            <w:r w:rsidRPr="004B4288">
              <w:rPr>
                <w:webHidden/>
              </w:rPr>
              <w:fldChar w:fldCharType="end"/>
            </w:r>
          </w:hyperlink>
        </w:p>
        <w:p w:rsidR="001C3E7E" w:rsidRPr="003337C6" w:rsidRDefault="00AC2F11">
          <w:pPr>
            <w:pStyle w:val="TM1"/>
            <w:rPr>
              <w:rFonts w:asciiTheme="minorHAnsi" w:eastAsiaTheme="minorEastAsia" w:hAnsiTheme="minorHAnsi" w:cstheme="minorBidi"/>
              <w:b w:val="0"/>
              <w:caps w:val="0"/>
              <w:szCs w:val="22"/>
              <w:lang w:val="fr-BE" w:eastAsia="fr-BE"/>
            </w:rPr>
          </w:pPr>
          <w:hyperlink w:anchor="_Toc508899171" w:history="1">
            <w:r w:rsidR="00EF7DCD">
              <w:rPr>
                <w:rStyle w:val="Lienhypertexte"/>
              </w:rPr>
              <w:t>X.</w:t>
            </w:r>
            <w:r w:rsidR="004B4288" w:rsidRPr="004B4288">
              <w:rPr>
                <w:rFonts w:asciiTheme="minorHAnsi" w:eastAsiaTheme="minorEastAsia" w:hAnsiTheme="minorHAnsi" w:cstheme="minorBidi"/>
                <w:b w:val="0"/>
                <w:caps w:val="0"/>
                <w:szCs w:val="22"/>
                <w:lang w:val="fr-BE" w:eastAsia="fr-BE"/>
              </w:rPr>
              <w:tab/>
            </w:r>
            <w:r w:rsidR="00EF7DCD">
              <w:rPr>
                <w:rStyle w:val="Lienhypertexte"/>
              </w:rPr>
              <w:t>L’empêchement au vote</w:t>
            </w:r>
            <w:r w:rsidR="004B4288" w:rsidRPr="004B4288">
              <w:rPr>
                <w:webHidden/>
              </w:rPr>
              <w:tab/>
            </w:r>
            <w:r w:rsidRPr="004B4288">
              <w:rPr>
                <w:webHidden/>
              </w:rPr>
              <w:fldChar w:fldCharType="begin"/>
            </w:r>
            <w:r w:rsidR="004B4288" w:rsidRPr="004B4288">
              <w:rPr>
                <w:webHidden/>
              </w:rPr>
              <w:instrText xml:space="preserve"> PAGEREF _Toc508899171 \h </w:instrText>
            </w:r>
            <w:r w:rsidRPr="004B4288">
              <w:rPr>
                <w:webHidden/>
              </w:rPr>
            </w:r>
            <w:r w:rsidRPr="004B4288">
              <w:rPr>
                <w:webHidden/>
              </w:rPr>
              <w:fldChar w:fldCharType="separate"/>
            </w:r>
            <w:r w:rsidR="00876F21">
              <w:rPr>
                <w:webHidden/>
              </w:rPr>
              <w:t>32</w:t>
            </w:r>
            <w:r w:rsidRPr="004B4288">
              <w:rPr>
                <w:webHidden/>
              </w:rPr>
              <w:fldChar w:fldCharType="end"/>
            </w:r>
          </w:hyperlink>
        </w:p>
        <w:p w:rsidR="001C3E7E" w:rsidRPr="003337C6" w:rsidRDefault="00AC2F11">
          <w:pPr>
            <w:pStyle w:val="TM2"/>
            <w:rPr>
              <w:rFonts w:asciiTheme="minorHAnsi" w:eastAsiaTheme="minorEastAsia" w:hAnsiTheme="minorHAnsi" w:cstheme="minorBidi"/>
              <w:b w:val="0"/>
              <w:smallCaps w:val="0"/>
              <w:szCs w:val="22"/>
              <w:lang w:val="fr-BE" w:eastAsia="fr-BE"/>
            </w:rPr>
          </w:pPr>
          <w:hyperlink w:anchor="_Toc508899172" w:history="1">
            <w:r w:rsidR="00EF7DCD">
              <w:rPr>
                <w:rStyle w:val="Lienhypertexte"/>
              </w:rPr>
              <w:t>A.</w:t>
            </w:r>
            <w:r w:rsidR="004B4288" w:rsidRPr="004B4288">
              <w:rPr>
                <w:rFonts w:asciiTheme="minorHAnsi" w:eastAsiaTheme="minorEastAsia" w:hAnsiTheme="minorHAnsi" w:cstheme="minorBidi"/>
                <w:b w:val="0"/>
                <w:smallCaps w:val="0"/>
                <w:szCs w:val="22"/>
                <w:lang w:val="fr-BE" w:eastAsia="fr-BE"/>
              </w:rPr>
              <w:tab/>
            </w:r>
            <w:r w:rsidR="00EF7DCD">
              <w:rPr>
                <w:rStyle w:val="Lienhypertexte"/>
              </w:rPr>
              <w:t>La procuration</w:t>
            </w:r>
            <w:r w:rsidR="004B4288" w:rsidRPr="004B4288">
              <w:rPr>
                <w:webHidden/>
              </w:rPr>
              <w:tab/>
            </w:r>
            <w:r w:rsidRPr="004B4288">
              <w:rPr>
                <w:webHidden/>
              </w:rPr>
              <w:fldChar w:fldCharType="begin"/>
            </w:r>
            <w:r w:rsidR="004B4288" w:rsidRPr="004B4288">
              <w:rPr>
                <w:webHidden/>
              </w:rPr>
              <w:instrText xml:space="preserve"> PAGEREF _Toc508899172 \h </w:instrText>
            </w:r>
            <w:r w:rsidRPr="004B4288">
              <w:rPr>
                <w:webHidden/>
              </w:rPr>
            </w:r>
            <w:r w:rsidRPr="004B4288">
              <w:rPr>
                <w:webHidden/>
              </w:rPr>
              <w:fldChar w:fldCharType="separate"/>
            </w:r>
            <w:r w:rsidR="00876F21">
              <w:rPr>
                <w:webHidden/>
              </w:rPr>
              <w:t>32</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73" w:history="1">
            <w:r w:rsidR="00EF7DCD">
              <w:rPr>
                <w:rStyle w:val="Lienhypertexte"/>
              </w:rPr>
              <w:t>1.</w:t>
            </w:r>
            <w:r w:rsidR="004B4288" w:rsidRPr="004B4288">
              <w:rPr>
                <w:rFonts w:asciiTheme="minorHAnsi" w:eastAsiaTheme="minorEastAsia" w:hAnsiTheme="minorHAnsi" w:cstheme="minorBidi"/>
                <w:smallCaps w:val="0"/>
                <w:szCs w:val="22"/>
                <w:lang w:val="fr-BE" w:eastAsia="fr-BE"/>
              </w:rPr>
              <w:tab/>
            </w:r>
            <w:r w:rsidR="00EF7DCD">
              <w:rPr>
                <w:rStyle w:val="Lienhypertexte"/>
              </w:rPr>
              <w:t>Principe</w:t>
            </w:r>
            <w:r w:rsidR="004B4288" w:rsidRPr="004B4288">
              <w:rPr>
                <w:webHidden/>
              </w:rPr>
              <w:tab/>
            </w:r>
            <w:r w:rsidRPr="004B4288">
              <w:rPr>
                <w:webHidden/>
              </w:rPr>
              <w:fldChar w:fldCharType="begin"/>
            </w:r>
            <w:r w:rsidR="004B4288" w:rsidRPr="004B4288">
              <w:rPr>
                <w:webHidden/>
              </w:rPr>
              <w:instrText xml:space="preserve"> PAGEREF _Toc508899173 \h </w:instrText>
            </w:r>
            <w:r w:rsidRPr="004B4288">
              <w:rPr>
                <w:webHidden/>
              </w:rPr>
            </w:r>
            <w:r w:rsidRPr="004B4288">
              <w:rPr>
                <w:webHidden/>
              </w:rPr>
              <w:fldChar w:fldCharType="separate"/>
            </w:r>
            <w:r w:rsidR="00876F21">
              <w:rPr>
                <w:webHidden/>
              </w:rPr>
              <w:t>32</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74" w:history="1">
            <w:r w:rsidR="00EF7DCD">
              <w:rPr>
                <w:rStyle w:val="Lienhypertexte"/>
              </w:rPr>
              <w:t>2.</w:t>
            </w:r>
            <w:r w:rsidR="004B4288" w:rsidRPr="004B4288">
              <w:rPr>
                <w:rFonts w:asciiTheme="minorHAnsi" w:eastAsiaTheme="minorEastAsia" w:hAnsiTheme="minorHAnsi" w:cstheme="minorBidi"/>
                <w:smallCaps w:val="0"/>
                <w:szCs w:val="22"/>
                <w:lang w:val="fr-BE" w:eastAsia="fr-BE"/>
              </w:rPr>
              <w:tab/>
            </w:r>
            <w:r w:rsidR="00EF7DCD">
              <w:rPr>
                <w:rStyle w:val="Lienhypertexte"/>
              </w:rPr>
              <w:t>Un candidat peut-il être porteur d’une procuration ?</w:t>
            </w:r>
            <w:r w:rsidR="004B4288" w:rsidRPr="004B4288">
              <w:rPr>
                <w:webHidden/>
              </w:rPr>
              <w:tab/>
            </w:r>
            <w:r w:rsidRPr="004B4288">
              <w:rPr>
                <w:webHidden/>
              </w:rPr>
              <w:fldChar w:fldCharType="begin"/>
            </w:r>
            <w:r w:rsidR="004B4288" w:rsidRPr="004B4288">
              <w:rPr>
                <w:webHidden/>
              </w:rPr>
              <w:instrText xml:space="preserve"> PAGEREF _Toc508899174 \h </w:instrText>
            </w:r>
            <w:r w:rsidRPr="004B4288">
              <w:rPr>
                <w:webHidden/>
              </w:rPr>
            </w:r>
            <w:r w:rsidRPr="004B4288">
              <w:rPr>
                <w:webHidden/>
              </w:rPr>
              <w:fldChar w:fldCharType="separate"/>
            </w:r>
            <w:r w:rsidR="00876F21">
              <w:rPr>
                <w:webHidden/>
              </w:rPr>
              <w:t>32</w:t>
            </w:r>
            <w:r w:rsidRPr="004B4288">
              <w:rPr>
                <w:webHidden/>
              </w:rPr>
              <w:fldChar w:fldCharType="end"/>
            </w:r>
          </w:hyperlink>
        </w:p>
        <w:p w:rsidR="001C3E7E" w:rsidRPr="003337C6" w:rsidRDefault="00AC2F11">
          <w:pPr>
            <w:pStyle w:val="TM2"/>
            <w:rPr>
              <w:rFonts w:asciiTheme="minorHAnsi" w:eastAsiaTheme="minorEastAsia" w:hAnsiTheme="minorHAnsi" w:cstheme="minorBidi"/>
              <w:b w:val="0"/>
              <w:smallCaps w:val="0"/>
              <w:szCs w:val="22"/>
              <w:lang w:val="fr-BE" w:eastAsia="fr-BE"/>
            </w:rPr>
          </w:pPr>
          <w:hyperlink w:anchor="_Toc508899175" w:history="1">
            <w:r w:rsidR="00EF7DCD">
              <w:rPr>
                <w:rStyle w:val="Lienhypertexte"/>
                <w:snapToGrid w:val="0"/>
              </w:rPr>
              <w:t>B.</w:t>
            </w:r>
            <w:r w:rsidR="004B4288" w:rsidRPr="004B4288">
              <w:rPr>
                <w:rFonts w:asciiTheme="minorHAnsi" w:eastAsiaTheme="minorEastAsia" w:hAnsiTheme="minorHAnsi" w:cstheme="minorBidi"/>
                <w:b w:val="0"/>
                <w:smallCaps w:val="0"/>
                <w:szCs w:val="22"/>
                <w:lang w:val="fr-BE" w:eastAsia="fr-BE"/>
              </w:rPr>
              <w:tab/>
            </w:r>
            <w:r w:rsidR="00EF7DCD">
              <w:rPr>
                <w:rStyle w:val="Lienhypertexte"/>
                <w:snapToGrid w:val="0"/>
              </w:rPr>
              <w:t>Catégories d’électeurs empêchés</w:t>
            </w:r>
            <w:r w:rsidR="004B4288" w:rsidRPr="004B4288">
              <w:rPr>
                <w:webHidden/>
              </w:rPr>
              <w:tab/>
            </w:r>
            <w:r w:rsidRPr="004B4288">
              <w:rPr>
                <w:webHidden/>
              </w:rPr>
              <w:fldChar w:fldCharType="begin"/>
            </w:r>
            <w:r w:rsidR="004B4288" w:rsidRPr="004B4288">
              <w:rPr>
                <w:webHidden/>
              </w:rPr>
              <w:instrText xml:space="preserve"> PAGEREF _Toc508899175 \h </w:instrText>
            </w:r>
            <w:r w:rsidRPr="004B4288">
              <w:rPr>
                <w:webHidden/>
              </w:rPr>
            </w:r>
            <w:r w:rsidRPr="004B4288">
              <w:rPr>
                <w:webHidden/>
              </w:rPr>
              <w:fldChar w:fldCharType="separate"/>
            </w:r>
            <w:r w:rsidR="00876F21">
              <w:rPr>
                <w:webHidden/>
              </w:rPr>
              <w:t>32</w:t>
            </w:r>
            <w:r w:rsidRPr="004B4288">
              <w:rPr>
                <w:webHidden/>
              </w:rPr>
              <w:fldChar w:fldCharType="end"/>
            </w:r>
          </w:hyperlink>
        </w:p>
        <w:p w:rsidR="001C3E7E" w:rsidRPr="003337C6" w:rsidRDefault="00AC2F11">
          <w:pPr>
            <w:pStyle w:val="TM2"/>
            <w:rPr>
              <w:rFonts w:asciiTheme="minorHAnsi" w:eastAsiaTheme="minorEastAsia" w:hAnsiTheme="minorHAnsi" w:cstheme="minorBidi"/>
              <w:b w:val="0"/>
              <w:smallCaps w:val="0"/>
              <w:szCs w:val="22"/>
              <w:lang w:val="fr-BE" w:eastAsia="fr-BE"/>
            </w:rPr>
          </w:pPr>
          <w:hyperlink w:anchor="_Toc508899176" w:history="1">
            <w:r w:rsidR="00EF7DCD">
              <w:rPr>
                <w:rStyle w:val="Lienhypertexte"/>
                <w:lang w:val="fr-BE"/>
              </w:rPr>
              <w:t>C.</w:t>
            </w:r>
            <w:r w:rsidR="004B4288" w:rsidRPr="004B4288">
              <w:rPr>
                <w:rFonts w:asciiTheme="minorHAnsi" w:eastAsiaTheme="minorEastAsia" w:hAnsiTheme="minorHAnsi" w:cstheme="minorBidi"/>
                <w:b w:val="0"/>
                <w:smallCaps w:val="0"/>
                <w:szCs w:val="22"/>
                <w:lang w:val="fr-BE" w:eastAsia="fr-BE"/>
              </w:rPr>
              <w:tab/>
            </w:r>
            <w:r w:rsidR="00EF7DCD">
              <w:rPr>
                <w:rStyle w:val="Lienhypertexte"/>
                <w:lang w:val="fr-BE"/>
              </w:rPr>
              <w:t>Les causes d’excuses</w:t>
            </w:r>
            <w:r w:rsidR="004B4288" w:rsidRPr="004B4288">
              <w:rPr>
                <w:webHidden/>
              </w:rPr>
              <w:tab/>
            </w:r>
            <w:r w:rsidRPr="004B4288">
              <w:rPr>
                <w:webHidden/>
              </w:rPr>
              <w:fldChar w:fldCharType="begin"/>
            </w:r>
            <w:r w:rsidR="004B4288" w:rsidRPr="004B4288">
              <w:rPr>
                <w:webHidden/>
              </w:rPr>
              <w:instrText xml:space="preserve"> PAGEREF _Toc508899176 \h </w:instrText>
            </w:r>
            <w:r w:rsidRPr="004B4288">
              <w:rPr>
                <w:webHidden/>
              </w:rPr>
            </w:r>
            <w:r w:rsidRPr="004B4288">
              <w:rPr>
                <w:webHidden/>
              </w:rPr>
              <w:fldChar w:fldCharType="separate"/>
            </w:r>
            <w:r w:rsidR="00876F21">
              <w:rPr>
                <w:webHidden/>
              </w:rPr>
              <w:t>34</w:t>
            </w:r>
            <w:r w:rsidRPr="004B4288">
              <w:rPr>
                <w:webHidden/>
              </w:rPr>
              <w:fldChar w:fldCharType="end"/>
            </w:r>
          </w:hyperlink>
        </w:p>
        <w:p w:rsidR="001C3E7E" w:rsidRPr="003337C6" w:rsidRDefault="00AC2F11">
          <w:pPr>
            <w:pStyle w:val="TM1"/>
            <w:rPr>
              <w:rFonts w:asciiTheme="minorHAnsi" w:eastAsiaTheme="minorEastAsia" w:hAnsiTheme="minorHAnsi" w:cstheme="minorBidi"/>
              <w:b w:val="0"/>
              <w:caps w:val="0"/>
              <w:szCs w:val="22"/>
              <w:lang w:val="fr-BE" w:eastAsia="fr-BE"/>
            </w:rPr>
          </w:pPr>
          <w:hyperlink w:anchor="_Toc508899177" w:history="1">
            <w:r w:rsidR="00EF7DCD">
              <w:rPr>
                <w:rStyle w:val="Lienhypertexte"/>
              </w:rPr>
              <w:t>XI.</w:t>
            </w:r>
            <w:r w:rsidR="004B4288" w:rsidRPr="004B4288">
              <w:rPr>
                <w:rFonts w:asciiTheme="minorHAnsi" w:eastAsiaTheme="minorEastAsia" w:hAnsiTheme="minorHAnsi" w:cstheme="minorBidi"/>
                <w:b w:val="0"/>
                <w:caps w:val="0"/>
                <w:szCs w:val="22"/>
                <w:lang w:val="fr-BE" w:eastAsia="fr-BE"/>
              </w:rPr>
              <w:tab/>
            </w:r>
            <w:r w:rsidR="00EF7DCD">
              <w:rPr>
                <w:rStyle w:val="Lienhypertexte"/>
              </w:rPr>
              <w:t>L’assistance au vote</w:t>
            </w:r>
            <w:r w:rsidR="004B4288" w:rsidRPr="004B4288">
              <w:rPr>
                <w:webHidden/>
              </w:rPr>
              <w:tab/>
            </w:r>
            <w:r w:rsidRPr="004B4288">
              <w:rPr>
                <w:webHidden/>
              </w:rPr>
              <w:fldChar w:fldCharType="begin"/>
            </w:r>
            <w:r w:rsidR="004B4288" w:rsidRPr="004B4288">
              <w:rPr>
                <w:webHidden/>
              </w:rPr>
              <w:instrText xml:space="preserve"> PAGEREF _Toc508899177 \h </w:instrText>
            </w:r>
            <w:r w:rsidRPr="004B4288">
              <w:rPr>
                <w:webHidden/>
              </w:rPr>
            </w:r>
            <w:r w:rsidRPr="004B4288">
              <w:rPr>
                <w:webHidden/>
              </w:rPr>
              <w:fldChar w:fldCharType="separate"/>
            </w:r>
            <w:r w:rsidR="00876F21">
              <w:rPr>
                <w:webHidden/>
              </w:rPr>
              <w:t>35</w:t>
            </w:r>
            <w:r w:rsidRPr="004B4288">
              <w:rPr>
                <w:webHidden/>
              </w:rPr>
              <w:fldChar w:fldCharType="end"/>
            </w:r>
          </w:hyperlink>
        </w:p>
        <w:p w:rsidR="001C3E7E" w:rsidRPr="003337C6" w:rsidRDefault="00AC2F11">
          <w:pPr>
            <w:pStyle w:val="TM2"/>
            <w:rPr>
              <w:rFonts w:asciiTheme="minorHAnsi" w:eastAsiaTheme="minorEastAsia" w:hAnsiTheme="minorHAnsi" w:cstheme="minorBidi"/>
              <w:b w:val="0"/>
              <w:smallCaps w:val="0"/>
              <w:szCs w:val="22"/>
              <w:lang w:val="fr-BE" w:eastAsia="fr-BE"/>
            </w:rPr>
          </w:pPr>
          <w:hyperlink w:anchor="_Toc508899178" w:history="1">
            <w:r w:rsidR="00EF7DCD">
              <w:rPr>
                <w:rStyle w:val="Lienhypertexte"/>
              </w:rPr>
              <w:t>A.</w:t>
            </w:r>
            <w:r w:rsidR="004B4288" w:rsidRPr="004B4288">
              <w:rPr>
                <w:rFonts w:asciiTheme="minorHAnsi" w:eastAsiaTheme="minorEastAsia" w:hAnsiTheme="minorHAnsi" w:cstheme="minorBidi"/>
                <w:b w:val="0"/>
                <w:smallCaps w:val="0"/>
                <w:szCs w:val="22"/>
                <w:lang w:val="fr-BE" w:eastAsia="fr-BE"/>
              </w:rPr>
              <w:tab/>
            </w:r>
            <w:r w:rsidR="00EF7DCD">
              <w:rPr>
                <w:rStyle w:val="Lienhypertexte"/>
              </w:rPr>
              <w:t>Principes</w:t>
            </w:r>
            <w:r w:rsidR="004B4288" w:rsidRPr="004B4288">
              <w:rPr>
                <w:webHidden/>
              </w:rPr>
              <w:tab/>
            </w:r>
            <w:r w:rsidRPr="004B4288">
              <w:rPr>
                <w:webHidden/>
              </w:rPr>
              <w:fldChar w:fldCharType="begin"/>
            </w:r>
            <w:r w:rsidR="004B4288" w:rsidRPr="004B4288">
              <w:rPr>
                <w:webHidden/>
              </w:rPr>
              <w:instrText xml:space="preserve"> PAGEREF _Toc508899178 \h </w:instrText>
            </w:r>
            <w:r w:rsidRPr="004B4288">
              <w:rPr>
                <w:webHidden/>
              </w:rPr>
            </w:r>
            <w:r w:rsidRPr="004B4288">
              <w:rPr>
                <w:webHidden/>
              </w:rPr>
              <w:fldChar w:fldCharType="separate"/>
            </w:r>
            <w:r w:rsidR="00876F21">
              <w:rPr>
                <w:webHidden/>
              </w:rPr>
              <w:t>35</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79" w:history="1">
            <w:r w:rsidR="00EF7DCD">
              <w:rPr>
                <w:rStyle w:val="Lienhypertexte"/>
              </w:rPr>
              <w:t>1.</w:t>
            </w:r>
            <w:r w:rsidR="004B4288" w:rsidRPr="004B4288">
              <w:rPr>
                <w:rFonts w:asciiTheme="minorHAnsi" w:eastAsiaTheme="minorEastAsia" w:hAnsiTheme="minorHAnsi" w:cstheme="minorBidi"/>
                <w:smallCaps w:val="0"/>
                <w:szCs w:val="22"/>
                <w:lang w:val="fr-BE" w:eastAsia="fr-BE"/>
              </w:rPr>
              <w:tab/>
            </w:r>
            <w:r w:rsidR="00EF7DCD">
              <w:rPr>
                <w:rStyle w:val="Lienhypertexte"/>
              </w:rPr>
              <w:t>L’accompagnant</w:t>
            </w:r>
            <w:r w:rsidR="004B4288" w:rsidRPr="004B4288">
              <w:rPr>
                <w:webHidden/>
              </w:rPr>
              <w:tab/>
            </w:r>
            <w:r w:rsidRPr="004B4288">
              <w:rPr>
                <w:webHidden/>
              </w:rPr>
              <w:fldChar w:fldCharType="begin"/>
            </w:r>
            <w:r w:rsidR="004B4288" w:rsidRPr="004B4288">
              <w:rPr>
                <w:webHidden/>
              </w:rPr>
              <w:instrText xml:space="preserve"> PAGEREF _Toc508899179 \h </w:instrText>
            </w:r>
            <w:r w:rsidRPr="004B4288">
              <w:rPr>
                <w:webHidden/>
              </w:rPr>
            </w:r>
            <w:r w:rsidRPr="004B4288">
              <w:rPr>
                <w:webHidden/>
              </w:rPr>
              <w:fldChar w:fldCharType="separate"/>
            </w:r>
            <w:r w:rsidR="00876F21">
              <w:rPr>
                <w:webHidden/>
              </w:rPr>
              <w:t>35</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80" w:history="1">
            <w:r w:rsidR="00EF7DCD">
              <w:rPr>
                <w:rStyle w:val="Lienhypertexte"/>
                <w:snapToGrid w:val="0"/>
              </w:rPr>
              <w:t>2.</w:t>
            </w:r>
            <w:r w:rsidR="004B4288" w:rsidRPr="004B4288">
              <w:rPr>
                <w:rFonts w:asciiTheme="minorHAnsi" w:eastAsiaTheme="minorEastAsia" w:hAnsiTheme="minorHAnsi" w:cstheme="minorBidi"/>
                <w:smallCaps w:val="0"/>
                <w:szCs w:val="22"/>
                <w:lang w:val="fr-BE" w:eastAsia="fr-BE"/>
              </w:rPr>
              <w:tab/>
            </w:r>
            <w:r w:rsidR="00EF7DCD">
              <w:rPr>
                <w:rStyle w:val="Lienhypertexte"/>
                <w:snapToGrid w:val="0"/>
              </w:rPr>
              <w:t>Les personnes à mobilité réduite</w:t>
            </w:r>
            <w:r w:rsidR="004B4288" w:rsidRPr="004B4288">
              <w:rPr>
                <w:webHidden/>
              </w:rPr>
              <w:tab/>
            </w:r>
            <w:r w:rsidRPr="004B4288">
              <w:rPr>
                <w:webHidden/>
              </w:rPr>
              <w:fldChar w:fldCharType="begin"/>
            </w:r>
            <w:r w:rsidR="004B4288" w:rsidRPr="004B4288">
              <w:rPr>
                <w:webHidden/>
              </w:rPr>
              <w:instrText xml:space="preserve"> PAGEREF _Toc508899180 \h </w:instrText>
            </w:r>
            <w:r w:rsidRPr="004B4288">
              <w:rPr>
                <w:webHidden/>
              </w:rPr>
            </w:r>
            <w:r w:rsidRPr="004B4288">
              <w:rPr>
                <w:webHidden/>
              </w:rPr>
              <w:fldChar w:fldCharType="separate"/>
            </w:r>
            <w:r w:rsidR="00876F21">
              <w:rPr>
                <w:webHidden/>
              </w:rPr>
              <w:t>36</w:t>
            </w:r>
            <w:r w:rsidRPr="004B4288">
              <w:rPr>
                <w:webHidden/>
              </w:rPr>
              <w:fldChar w:fldCharType="end"/>
            </w:r>
          </w:hyperlink>
        </w:p>
        <w:p w:rsidR="001C3E7E" w:rsidRPr="003337C6" w:rsidRDefault="00AC2F11">
          <w:pPr>
            <w:pStyle w:val="TM2"/>
            <w:rPr>
              <w:rFonts w:asciiTheme="minorHAnsi" w:eastAsiaTheme="minorEastAsia" w:hAnsiTheme="minorHAnsi" w:cstheme="minorBidi"/>
              <w:b w:val="0"/>
              <w:smallCaps w:val="0"/>
              <w:szCs w:val="22"/>
              <w:lang w:val="fr-BE" w:eastAsia="fr-BE"/>
            </w:rPr>
          </w:pPr>
          <w:hyperlink w:anchor="_Toc508899181" w:history="1">
            <w:r w:rsidR="00EF7DCD">
              <w:rPr>
                <w:rStyle w:val="Lienhypertexte"/>
              </w:rPr>
              <w:t>B.</w:t>
            </w:r>
            <w:r w:rsidR="004B4288" w:rsidRPr="004B4288">
              <w:rPr>
                <w:rFonts w:asciiTheme="minorHAnsi" w:eastAsiaTheme="minorEastAsia" w:hAnsiTheme="minorHAnsi" w:cstheme="minorBidi"/>
                <w:b w:val="0"/>
                <w:smallCaps w:val="0"/>
                <w:szCs w:val="22"/>
                <w:lang w:val="fr-BE" w:eastAsia="fr-BE"/>
              </w:rPr>
              <w:tab/>
            </w:r>
            <w:r w:rsidR="00EF7DCD">
              <w:rPr>
                <w:rStyle w:val="Lienhypertexte"/>
              </w:rPr>
              <w:t>L’aide fournie le jour des élections par l’administration communale</w:t>
            </w:r>
            <w:r w:rsidR="004B4288" w:rsidRPr="004B4288">
              <w:rPr>
                <w:webHidden/>
              </w:rPr>
              <w:tab/>
            </w:r>
            <w:r w:rsidRPr="004B4288">
              <w:rPr>
                <w:webHidden/>
              </w:rPr>
              <w:fldChar w:fldCharType="begin"/>
            </w:r>
            <w:r w:rsidR="004B4288" w:rsidRPr="004B4288">
              <w:rPr>
                <w:webHidden/>
              </w:rPr>
              <w:instrText xml:space="preserve"> PAGEREF _Toc508899181 \h </w:instrText>
            </w:r>
            <w:r w:rsidRPr="004B4288">
              <w:rPr>
                <w:webHidden/>
              </w:rPr>
            </w:r>
            <w:r w:rsidRPr="004B4288">
              <w:rPr>
                <w:webHidden/>
              </w:rPr>
              <w:fldChar w:fldCharType="separate"/>
            </w:r>
            <w:r w:rsidR="00876F21">
              <w:rPr>
                <w:webHidden/>
              </w:rPr>
              <w:t>36</w:t>
            </w:r>
            <w:r w:rsidRPr="004B4288">
              <w:rPr>
                <w:webHidden/>
              </w:rPr>
              <w:fldChar w:fldCharType="end"/>
            </w:r>
          </w:hyperlink>
        </w:p>
        <w:p w:rsidR="001C3E7E" w:rsidRPr="003337C6" w:rsidRDefault="00AC2F11">
          <w:pPr>
            <w:pStyle w:val="TM2"/>
            <w:rPr>
              <w:rFonts w:asciiTheme="minorHAnsi" w:eastAsiaTheme="minorEastAsia" w:hAnsiTheme="minorHAnsi" w:cstheme="minorBidi"/>
              <w:b w:val="0"/>
              <w:smallCaps w:val="0"/>
              <w:szCs w:val="22"/>
              <w:lang w:val="fr-BE" w:eastAsia="fr-BE"/>
            </w:rPr>
          </w:pPr>
          <w:hyperlink w:anchor="_Toc508899182" w:history="1">
            <w:r w:rsidR="00EF7DCD">
              <w:rPr>
                <w:rStyle w:val="Lienhypertexte"/>
                <w:snapToGrid w:val="0"/>
              </w:rPr>
              <w:t>C.</w:t>
            </w:r>
            <w:r w:rsidR="004B4288" w:rsidRPr="004B4288">
              <w:rPr>
                <w:rFonts w:asciiTheme="minorHAnsi" w:eastAsiaTheme="minorEastAsia" w:hAnsiTheme="minorHAnsi" w:cstheme="minorBidi"/>
                <w:b w:val="0"/>
                <w:smallCaps w:val="0"/>
                <w:szCs w:val="22"/>
                <w:lang w:val="fr-BE" w:eastAsia="fr-BE"/>
              </w:rPr>
              <w:tab/>
            </w:r>
            <w:r w:rsidR="00EF7DCD">
              <w:rPr>
                <w:rStyle w:val="Lienhypertexte"/>
                <w:snapToGrid w:val="0"/>
              </w:rPr>
              <w:t>Un peu de courtoisie…</w:t>
            </w:r>
            <w:r w:rsidR="004B4288" w:rsidRPr="004B4288">
              <w:rPr>
                <w:webHidden/>
              </w:rPr>
              <w:tab/>
            </w:r>
            <w:r w:rsidRPr="004B4288">
              <w:rPr>
                <w:webHidden/>
              </w:rPr>
              <w:fldChar w:fldCharType="begin"/>
            </w:r>
            <w:r w:rsidR="004B4288" w:rsidRPr="004B4288">
              <w:rPr>
                <w:webHidden/>
              </w:rPr>
              <w:instrText xml:space="preserve"> PAGEREF _Toc508899182 \h </w:instrText>
            </w:r>
            <w:r w:rsidRPr="004B4288">
              <w:rPr>
                <w:webHidden/>
              </w:rPr>
            </w:r>
            <w:r w:rsidRPr="004B4288">
              <w:rPr>
                <w:webHidden/>
              </w:rPr>
              <w:fldChar w:fldCharType="separate"/>
            </w:r>
            <w:r w:rsidR="00876F21">
              <w:rPr>
                <w:webHidden/>
              </w:rPr>
              <w:t>36</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83" w:history="1">
            <w:r w:rsidR="00EF7DCD">
              <w:rPr>
                <w:rStyle w:val="Lienhypertexte"/>
              </w:rPr>
              <w:t>Fiche n°1 : communiquer avec une personne déficiente visuelle</w:t>
            </w:r>
            <w:r w:rsidR="004B4288" w:rsidRPr="004B4288">
              <w:rPr>
                <w:webHidden/>
              </w:rPr>
              <w:tab/>
            </w:r>
            <w:r w:rsidRPr="004B4288">
              <w:rPr>
                <w:webHidden/>
              </w:rPr>
              <w:fldChar w:fldCharType="begin"/>
            </w:r>
            <w:r w:rsidR="004B4288" w:rsidRPr="004B4288">
              <w:rPr>
                <w:webHidden/>
              </w:rPr>
              <w:instrText xml:space="preserve"> PAGEREF _Toc508899183 \h </w:instrText>
            </w:r>
            <w:r w:rsidRPr="004B4288">
              <w:rPr>
                <w:webHidden/>
              </w:rPr>
            </w:r>
            <w:r w:rsidRPr="004B4288">
              <w:rPr>
                <w:webHidden/>
              </w:rPr>
              <w:fldChar w:fldCharType="separate"/>
            </w:r>
            <w:r w:rsidR="00876F21">
              <w:rPr>
                <w:webHidden/>
              </w:rPr>
              <w:t>37</w:t>
            </w:r>
            <w:r w:rsidRPr="004B4288">
              <w:rPr>
                <w:webHidden/>
              </w:rPr>
              <w:fldChar w:fldCharType="end"/>
            </w:r>
          </w:hyperlink>
        </w:p>
        <w:p w:rsidR="001C3E7E" w:rsidRPr="003337C6" w:rsidRDefault="00AC2F11">
          <w:pPr>
            <w:pStyle w:val="TM3"/>
            <w:rPr>
              <w:rFonts w:asciiTheme="minorHAnsi" w:eastAsiaTheme="minorEastAsia" w:hAnsiTheme="minorHAnsi" w:cstheme="minorBidi"/>
              <w:smallCaps w:val="0"/>
              <w:szCs w:val="22"/>
              <w:lang w:val="fr-BE" w:eastAsia="fr-BE"/>
            </w:rPr>
          </w:pPr>
          <w:hyperlink w:anchor="_Toc508899184" w:history="1">
            <w:r w:rsidR="00EF7DCD">
              <w:rPr>
                <w:rStyle w:val="Lienhypertexte"/>
              </w:rPr>
              <w:t>Fiche n°2 : communiquer avec une personne déficiente auditive</w:t>
            </w:r>
            <w:r w:rsidR="004B4288" w:rsidRPr="004B4288">
              <w:rPr>
                <w:webHidden/>
              </w:rPr>
              <w:tab/>
            </w:r>
            <w:r w:rsidRPr="004B4288">
              <w:rPr>
                <w:webHidden/>
              </w:rPr>
              <w:fldChar w:fldCharType="begin"/>
            </w:r>
            <w:r w:rsidR="004B4288" w:rsidRPr="004B4288">
              <w:rPr>
                <w:webHidden/>
              </w:rPr>
              <w:instrText xml:space="preserve"> PAGEREF _Toc508899184 \h </w:instrText>
            </w:r>
            <w:r w:rsidRPr="004B4288">
              <w:rPr>
                <w:webHidden/>
              </w:rPr>
            </w:r>
            <w:r w:rsidRPr="004B4288">
              <w:rPr>
                <w:webHidden/>
              </w:rPr>
              <w:fldChar w:fldCharType="separate"/>
            </w:r>
            <w:r w:rsidR="00876F21">
              <w:rPr>
                <w:webHidden/>
              </w:rPr>
              <w:t>37</w:t>
            </w:r>
            <w:r w:rsidRPr="004B4288">
              <w:rPr>
                <w:webHidden/>
              </w:rPr>
              <w:fldChar w:fldCharType="end"/>
            </w:r>
          </w:hyperlink>
        </w:p>
        <w:p w:rsidR="001C3E7E" w:rsidRDefault="00AC2F11">
          <w:pPr>
            <w:pStyle w:val="TM3"/>
          </w:pPr>
          <w:hyperlink w:anchor="_Toc508899185" w:history="1">
            <w:r w:rsidR="00EF7DCD">
              <w:rPr>
                <w:rStyle w:val="Lienhypertexte"/>
              </w:rPr>
              <w:t>Fiche n°3 : communiquer avec une personne souffrant  de handicap mental</w:t>
            </w:r>
            <w:r w:rsidR="004B4288" w:rsidRPr="004B4288">
              <w:rPr>
                <w:webHidden/>
              </w:rPr>
              <w:tab/>
            </w:r>
            <w:r w:rsidRPr="004B4288">
              <w:rPr>
                <w:webHidden/>
              </w:rPr>
              <w:fldChar w:fldCharType="begin"/>
            </w:r>
            <w:r w:rsidR="004B4288" w:rsidRPr="004B4288">
              <w:rPr>
                <w:webHidden/>
              </w:rPr>
              <w:instrText xml:space="preserve"> PAGEREF _Toc508899185 \h </w:instrText>
            </w:r>
            <w:r w:rsidRPr="004B4288">
              <w:rPr>
                <w:webHidden/>
              </w:rPr>
            </w:r>
            <w:r w:rsidRPr="004B4288">
              <w:rPr>
                <w:webHidden/>
              </w:rPr>
              <w:fldChar w:fldCharType="separate"/>
            </w:r>
            <w:r w:rsidR="00876F21">
              <w:rPr>
                <w:webHidden/>
              </w:rPr>
              <w:t>38</w:t>
            </w:r>
            <w:r w:rsidRPr="004B4288">
              <w:rPr>
                <w:webHidden/>
              </w:rPr>
              <w:fldChar w:fldCharType="end"/>
            </w:r>
          </w:hyperlink>
        </w:p>
        <w:p w:rsidR="00B11858" w:rsidRDefault="00255787" w:rsidP="00255787">
          <w:pPr>
            <w:jc w:val="left"/>
            <w:rPr>
              <w:rStyle w:val="Lienhypertexte"/>
              <w:rFonts w:ascii="Times New Roman" w:hAnsi="Times New Roman"/>
              <w:caps/>
              <w:noProof/>
              <w:color w:val="auto"/>
              <w:u w:val="none"/>
            </w:rPr>
          </w:pPr>
          <w:r w:rsidRPr="00255787">
            <w:rPr>
              <w:rStyle w:val="Lienhypertexte"/>
              <w:rFonts w:ascii="Times New Roman" w:hAnsi="Times New Roman"/>
              <w:b/>
              <w:caps/>
              <w:noProof/>
              <w:color w:val="auto"/>
              <w:u w:val="none"/>
            </w:rPr>
            <w:t xml:space="preserve">XII. Inscription en tant que donneur d'organes        </w:t>
          </w:r>
          <w:r w:rsidRPr="00255787">
            <w:rPr>
              <w:rStyle w:val="Lienhypertexte"/>
              <w:rFonts w:ascii="Times New Roman" w:hAnsi="Times New Roman"/>
              <w:caps/>
              <w:noProof/>
              <w:color w:val="auto"/>
              <w:u w:val="none"/>
            </w:rPr>
            <w:t xml:space="preserve">                                           </w:t>
          </w:r>
          <w:r>
            <w:rPr>
              <w:rStyle w:val="Lienhypertexte"/>
              <w:rFonts w:ascii="Times New Roman" w:hAnsi="Times New Roman"/>
              <w:caps/>
              <w:noProof/>
              <w:color w:val="auto"/>
              <w:u w:val="none"/>
            </w:rPr>
            <w:t>39</w:t>
          </w:r>
        </w:p>
        <w:p w:rsidR="00B11858" w:rsidRPr="003337C6" w:rsidRDefault="00AC2F11" w:rsidP="00B11858">
          <w:pPr>
            <w:pStyle w:val="TM1"/>
            <w:rPr>
              <w:rFonts w:asciiTheme="minorHAnsi" w:eastAsiaTheme="minorEastAsia" w:hAnsiTheme="minorHAnsi" w:cstheme="minorBidi"/>
              <w:b w:val="0"/>
              <w:caps w:val="0"/>
              <w:szCs w:val="22"/>
              <w:lang w:val="fr-BE" w:eastAsia="fr-BE"/>
            </w:rPr>
          </w:pPr>
          <w:hyperlink w:anchor="_Toc508899186" w:history="1">
            <w:r w:rsidR="00B11858">
              <w:rPr>
                <w:rStyle w:val="Lienhypertexte"/>
              </w:rPr>
              <w:t>XIII.</w:t>
            </w:r>
            <w:r w:rsidR="00B11858">
              <w:rPr>
                <w:rFonts w:asciiTheme="minorHAnsi" w:eastAsiaTheme="minorEastAsia" w:hAnsiTheme="minorHAnsi" w:cstheme="minorBidi"/>
                <w:b w:val="0"/>
                <w:caps w:val="0"/>
                <w:szCs w:val="22"/>
                <w:lang w:val="fr-BE" w:eastAsia="fr-BE"/>
              </w:rPr>
              <w:t xml:space="preserve"> </w:t>
            </w:r>
            <w:r w:rsidR="00B11858">
              <w:rPr>
                <w:rStyle w:val="Lienhypertexte"/>
              </w:rPr>
              <w:t>Aspects financiers</w:t>
            </w:r>
            <w:r w:rsidR="00B11858" w:rsidRPr="004B4288">
              <w:rPr>
                <w:webHidden/>
              </w:rPr>
              <w:tab/>
            </w:r>
            <w:r w:rsidRPr="004B4288">
              <w:rPr>
                <w:webHidden/>
              </w:rPr>
              <w:fldChar w:fldCharType="begin"/>
            </w:r>
            <w:r w:rsidR="00B11858" w:rsidRPr="004B4288">
              <w:rPr>
                <w:webHidden/>
              </w:rPr>
              <w:instrText xml:space="preserve"> PAGEREF _Toc508899186 \h </w:instrText>
            </w:r>
            <w:r w:rsidRPr="004B4288">
              <w:rPr>
                <w:webHidden/>
              </w:rPr>
            </w:r>
            <w:r w:rsidRPr="004B4288">
              <w:rPr>
                <w:webHidden/>
              </w:rPr>
              <w:fldChar w:fldCharType="separate"/>
            </w:r>
            <w:r w:rsidR="00876F21">
              <w:rPr>
                <w:webHidden/>
              </w:rPr>
              <w:t>40</w:t>
            </w:r>
            <w:r w:rsidRPr="004B4288">
              <w:rPr>
                <w:webHidden/>
              </w:rPr>
              <w:fldChar w:fldCharType="end"/>
            </w:r>
          </w:hyperlink>
        </w:p>
        <w:p w:rsidR="00B11858" w:rsidRPr="003337C6" w:rsidRDefault="00255787" w:rsidP="00B11858">
          <w:pPr>
            <w:pStyle w:val="TM2"/>
            <w:rPr>
              <w:rFonts w:asciiTheme="minorHAnsi" w:eastAsiaTheme="minorEastAsia" w:hAnsiTheme="minorHAnsi" w:cstheme="minorBidi"/>
              <w:b w:val="0"/>
              <w:smallCaps w:val="0"/>
              <w:szCs w:val="22"/>
              <w:lang w:val="fr-BE" w:eastAsia="fr-BE"/>
            </w:rPr>
          </w:pPr>
          <w:r>
            <w:t xml:space="preserve">A.    </w:t>
          </w:r>
          <w:hyperlink w:anchor="_Toc508899187" w:history="1">
            <w:r w:rsidR="00B11858" w:rsidRPr="004B4288">
              <w:rPr>
                <w:rStyle w:val="Lienhypertexte"/>
                <w:snapToGrid w:val="0"/>
              </w:rPr>
              <w:t>Les frais électoraux</w:t>
            </w:r>
            <w:r w:rsidR="00B11858" w:rsidRPr="004B4288">
              <w:rPr>
                <w:webHidden/>
              </w:rPr>
              <w:tab/>
            </w:r>
            <w:r w:rsidR="00AC2F11" w:rsidRPr="004B4288">
              <w:rPr>
                <w:webHidden/>
              </w:rPr>
              <w:fldChar w:fldCharType="begin"/>
            </w:r>
            <w:r w:rsidR="00B11858" w:rsidRPr="004B4288">
              <w:rPr>
                <w:webHidden/>
              </w:rPr>
              <w:instrText xml:space="preserve"> PAGEREF _Toc508899187 \h </w:instrText>
            </w:r>
            <w:r w:rsidR="00AC2F11" w:rsidRPr="004B4288">
              <w:rPr>
                <w:webHidden/>
              </w:rPr>
            </w:r>
            <w:r w:rsidR="00AC2F11" w:rsidRPr="004B4288">
              <w:rPr>
                <w:webHidden/>
              </w:rPr>
              <w:fldChar w:fldCharType="separate"/>
            </w:r>
            <w:r w:rsidR="00876F21">
              <w:rPr>
                <w:webHidden/>
              </w:rPr>
              <w:t>40</w:t>
            </w:r>
            <w:r w:rsidR="00AC2F11" w:rsidRPr="004B4288">
              <w:rPr>
                <w:webHidden/>
              </w:rPr>
              <w:fldChar w:fldCharType="end"/>
            </w:r>
          </w:hyperlink>
        </w:p>
        <w:p w:rsidR="00B11858" w:rsidRPr="003337C6" w:rsidRDefault="00AC2F11" w:rsidP="00B11858">
          <w:pPr>
            <w:pStyle w:val="TM3"/>
            <w:rPr>
              <w:rFonts w:asciiTheme="minorHAnsi" w:eastAsiaTheme="minorEastAsia" w:hAnsiTheme="minorHAnsi" w:cstheme="minorBidi"/>
              <w:smallCaps w:val="0"/>
              <w:szCs w:val="22"/>
              <w:lang w:val="fr-BE" w:eastAsia="fr-BE"/>
            </w:rPr>
          </w:pPr>
          <w:hyperlink w:anchor="_Toc508899188" w:history="1">
            <w:r w:rsidR="00B11858">
              <w:rPr>
                <w:rStyle w:val="Lienhypertexte"/>
                <w:snapToGrid w:val="0"/>
              </w:rPr>
              <w:t>1.</w:t>
            </w:r>
            <w:r w:rsidR="00B11858" w:rsidRPr="004B4288">
              <w:rPr>
                <w:rFonts w:asciiTheme="minorHAnsi" w:eastAsiaTheme="minorEastAsia" w:hAnsiTheme="minorHAnsi" w:cstheme="minorBidi"/>
                <w:smallCaps w:val="0"/>
                <w:szCs w:val="22"/>
                <w:lang w:val="fr-BE" w:eastAsia="fr-BE"/>
              </w:rPr>
              <w:tab/>
            </w:r>
            <w:r w:rsidR="00B11858">
              <w:rPr>
                <w:rStyle w:val="Lienhypertexte"/>
                <w:snapToGrid w:val="0"/>
              </w:rPr>
              <w:t>Répartition des frais</w:t>
            </w:r>
            <w:r w:rsidR="00B11858" w:rsidRPr="004B4288">
              <w:rPr>
                <w:webHidden/>
              </w:rPr>
              <w:tab/>
            </w:r>
            <w:r w:rsidRPr="004B4288">
              <w:rPr>
                <w:webHidden/>
              </w:rPr>
              <w:fldChar w:fldCharType="begin"/>
            </w:r>
            <w:r w:rsidR="00B11858" w:rsidRPr="004B4288">
              <w:rPr>
                <w:webHidden/>
              </w:rPr>
              <w:instrText xml:space="preserve"> PAGEREF _Toc508899188 \h </w:instrText>
            </w:r>
            <w:r w:rsidRPr="004B4288">
              <w:rPr>
                <w:webHidden/>
              </w:rPr>
            </w:r>
            <w:r w:rsidRPr="004B4288">
              <w:rPr>
                <w:webHidden/>
              </w:rPr>
              <w:fldChar w:fldCharType="separate"/>
            </w:r>
            <w:r w:rsidR="00876F21">
              <w:rPr>
                <w:webHidden/>
              </w:rPr>
              <w:t>40</w:t>
            </w:r>
            <w:r w:rsidRPr="004B4288">
              <w:rPr>
                <w:webHidden/>
              </w:rPr>
              <w:fldChar w:fldCharType="end"/>
            </w:r>
          </w:hyperlink>
        </w:p>
        <w:p w:rsidR="00B11858" w:rsidRPr="003337C6" w:rsidRDefault="00AC2F11" w:rsidP="00B11858">
          <w:pPr>
            <w:pStyle w:val="TM3"/>
            <w:rPr>
              <w:rFonts w:asciiTheme="minorHAnsi" w:eastAsiaTheme="minorEastAsia" w:hAnsiTheme="minorHAnsi" w:cstheme="minorBidi"/>
              <w:smallCaps w:val="0"/>
              <w:szCs w:val="22"/>
              <w:lang w:val="fr-BE" w:eastAsia="fr-BE"/>
            </w:rPr>
          </w:pPr>
          <w:hyperlink w:anchor="_Toc508899189" w:history="1">
            <w:r w:rsidR="00B11858">
              <w:rPr>
                <w:rStyle w:val="Lienhypertexte"/>
                <w:snapToGrid w:val="0"/>
              </w:rPr>
              <w:t>2.</w:t>
            </w:r>
            <w:r w:rsidR="00B11858" w:rsidRPr="004B4288">
              <w:rPr>
                <w:rFonts w:asciiTheme="minorHAnsi" w:eastAsiaTheme="minorEastAsia" w:hAnsiTheme="minorHAnsi" w:cstheme="minorBidi"/>
                <w:smallCaps w:val="0"/>
                <w:szCs w:val="22"/>
                <w:lang w:val="fr-BE" w:eastAsia="fr-BE"/>
              </w:rPr>
              <w:tab/>
            </w:r>
            <w:r w:rsidR="00B11858">
              <w:rPr>
                <w:rStyle w:val="Lienhypertexte"/>
                <w:snapToGrid w:val="0"/>
              </w:rPr>
              <w:t>Les jetons de présence</w:t>
            </w:r>
            <w:r w:rsidR="00B11858" w:rsidRPr="004B4288">
              <w:rPr>
                <w:webHidden/>
              </w:rPr>
              <w:tab/>
            </w:r>
            <w:r w:rsidRPr="004B4288">
              <w:rPr>
                <w:webHidden/>
              </w:rPr>
              <w:fldChar w:fldCharType="begin"/>
            </w:r>
            <w:r w:rsidR="00B11858" w:rsidRPr="004B4288">
              <w:rPr>
                <w:webHidden/>
              </w:rPr>
              <w:instrText xml:space="preserve"> PAGEREF _Toc508899189 \h </w:instrText>
            </w:r>
            <w:r w:rsidRPr="004B4288">
              <w:rPr>
                <w:webHidden/>
              </w:rPr>
            </w:r>
            <w:r w:rsidRPr="004B4288">
              <w:rPr>
                <w:webHidden/>
              </w:rPr>
              <w:fldChar w:fldCharType="separate"/>
            </w:r>
            <w:r w:rsidR="00876F21">
              <w:rPr>
                <w:webHidden/>
              </w:rPr>
              <w:t>41</w:t>
            </w:r>
            <w:r w:rsidRPr="004B4288">
              <w:rPr>
                <w:webHidden/>
              </w:rPr>
              <w:fldChar w:fldCharType="end"/>
            </w:r>
          </w:hyperlink>
        </w:p>
        <w:p w:rsidR="00B11858" w:rsidRPr="003337C6" w:rsidRDefault="00AC2F11" w:rsidP="00B11858">
          <w:pPr>
            <w:pStyle w:val="TM3"/>
            <w:rPr>
              <w:rFonts w:asciiTheme="minorHAnsi" w:eastAsiaTheme="minorEastAsia" w:hAnsiTheme="minorHAnsi" w:cstheme="minorBidi"/>
              <w:smallCaps w:val="0"/>
              <w:szCs w:val="22"/>
              <w:lang w:val="fr-BE" w:eastAsia="fr-BE"/>
            </w:rPr>
          </w:pPr>
          <w:hyperlink w:anchor="_Toc508899190" w:history="1">
            <w:r w:rsidR="00B11858">
              <w:rPr>
                <w:rStyle w:val="Lienhypertexte"/>
                <w:snapToGrid w:val="0"/>
              </w:rPr>
              <w:t>3.</w:t>
            </w:r>
            <w:r w:rsidR="00B11858" w:rsidRPr="004B4288">
              <w:rPr>
                <w:rFonts w:asciiTheme="minorHAnsi" w:eastAsiaTheme="minorEastAsia" w:hAnsiTheme="minorHAnsi" w:cstheme="minorBidi"/>
                <w:smallCaps w:val="0"/>
                <w:szCs w:val="22"/>
                <w:lang w:val="fr-BE" w:eastAsia="fr-BE"/>
              </w:rPr>
              <w:tab/>
            </w:r>
            <w:r w:rsidR="00B11858">
              <w:rPr>
                <w:rStyle w:val="Lienhypertexte"/>
                <w:snapToGrid w:val="0"/>
              </w:rPr>
              <w:t>Indemnités pour prestations exceptionnelles des membres  des bureaux</w:t>
            </w:r>
            <w:r w:rsidR="00B11858" w:rsidRPr="004B4288">
              <w:rPr>
                <w:webHidden/>
              </w:rPr>
              <w:tab/>
            </w:r>
            <w:r w:rsidRPr="004B4288">
              <w:rPr>
                <w:webHidden/>
              </w:rPr>
              <w:fldChar w:fldCharType="begin"/>
            </w:r>
            <w:r w:rsidR="00B11858" w:rsidRPr="004B4288">
              <w:rPr>
                <w:webHidden/>
              </w:rPr>
              <w:instrText xml:space="preserve"> PAGEREF _Toc508899190 \h </w:instrText>
            </w:r>
            <w:r w:rsidRPr="004B4288">
              <w:rPr>
                <w:webHidden/>
              </w:rPr>
            </w:r>
            <w:r w:rsidRPr="004B4288">
              <w:rPr>
                <w:webHidden/>
              </w:rPr>
              <w:fldChar w:fldCharType="separate"/>
            </w:r>
            <w:r w:rsidR="00876F21">
              <w:rPr>
                <w:webHidden/>
              </w:rPr>
              <w:t>41</w:t>
            </w:r>
            <w:r w:rsidRPr="004B4288">
              <w:rPr>
                <w:webHidden/>
              </w:rPr>
              <w:fldChar w:fldCharType="end"/>
            </w:r>
          </w:hyperlink>
        </w:p>
        <w:p w:rsidR="00B11858" w:rsidRPr="003337C6" w:rsidRDefault="00AC2F11" w:rsidP="00B11858">
          <w:pPr>
            <w:pStyle w:val="TM3"/>
            <w:rPr>
              <w:rFonts w:asciiTheme="minorHAnsi" w:eastAsiaTheme="minorEastAsia" w:hAnsiTheme="minorHAnsi" w:cstheme="minorBidi"/>
              <w:smallCaps w:val="0"/>
              <w:szCs w:val="22"/>
              <w:lang w:val="fr-BE" w:eastAsia="fr-BE"/>
            </w:rPr>
          </w:pPr>
          <w:hyperlink w:anchor="_Toc508899191" w:history="1">
            <w:r w:rsidR="00B11858">
              <w:rPr>
                <w:rStyle w:val="Lienhypertexte"/>
                <w:snapToGrid w:val="0"/>
              </w:rPr>
              <w:t>4.</w:t>
            </w:r>
            <w:r w:rsidR="00B11858" w:rsidRPr="004B4288">
              <w:rPr>
                <w:rFonts w:asciiTheme="minorHAnsi" w:eastAsiaTheme="minorEastAsia" w:hAnsiTheme="minorHAnsi" w:cstheme="minorBidi"/>
                <w:smallCaps w:val="0"/>
                <w:szCs w:val="22"/>
                <w:lang w:val="fr-BE" w:eastAsia="fr-BE"/>
              </w:rPr>
              <w:tab/>
            </w:r>
            <w:r w:rsidR="00B11858">
              <w:rPr>
                <w:rStyle w:val="Lienhypertexte"/>
                <w:snapToGrid w:val="0"/>
              </w:rPr>
              <w:t>Frais réels consentis par les membres des bureaux de circonscription ou de canton dans l’exercice de leur mission</w:t>
            </w:r>
            <w:r w:rsidR="00B11858" w:rsidRPr="004B4288">
              <w:rPr>
                <w:webHidden/>
              </w:rPr>
              <w:tab/>
            </w:r>
            <w:r w:rsidRPr="004B4288">
              <w:rPr>
                <w:webHidden/>
              </w:rPr>
              <w:fldChar w:fldCharType="begin"/>
            </w:r>
            <w:r w:rsidR="00B11858" w:rsidRPr="004B4288">
              <w:rPr>
                <w:webHidden/>
              </w:rPr>
              <w:instrText xml:space="preserve"> PAGEREF _Toc508899191 \h </w:instrText>
            </w:r>
            <w:r w:rsidRPr="004B4288">
              <w:rPr>
                <w:webHidden/>
              </w:rPr>
            </w:r>
            <w:r w:rsidRPr="004B4288">
              <w:rPr>
                <w:webHidden/>
              </w:rPr>
              <w:fldChar w:fldCharType="separate"/>
            </w:r>
            <w:r w:rsidR="00876F21">
              <w:rPr>
                <w:webHidden/>
              </w:rPr>
              <w:t>42</w:t>
            </w:r>
            <w:r w:rsidRPr="004B4288">
              <w:rPr>
                <w:webHidden/>
              </w:rPr>
              <w:fldChar w:fldCharType="end"/>
            </w:r>
          </w:hyperlink>
        </w:p>
        <w:p w:rsidR="00B11858" w:rsidRPr="003337C6" w:rsidRDefault="00AC2F11" w:rsidP="00B11858">
          <w:pPr>
            <w:pStyle w:val="TM3"/>
            <w:rPr>
              <w:rFonts w:asciiTheme="minorHAnsi" w:eastAsiaTheme="minorEastAsia" w:hAnsiTheme="minorHAnsi" w:cstheme="minorBidi"/>
              <w:smallCaps w:val="0"/>
              <w:szCs w:val="22"/>
              <w:lang w:val="fr-BE" w:eastAsia="fr-BE"/>
            </w:rPr>
          </w:pPr>
          <w:hyperlink w:anchor="_Toc508899192" w:history="1">
            <w:r w:rsidR="00B11858">
              <w:rPr>
                <w:rStyle w:val="Lienhypertexte"/>
              </w:rPr>
              <w:t>5.</w:t>
            </w:r>
            <w:r w:rsidR="00B11858" w:rsidRPr="004B4288">
              <w:rPr>
                <w:rFonts w:asciiTheme="minorHAnsi" w:eastAsiaTheme="minorEastAsia" w:hAnsiTheme="minorHAnsi" w:cstheme="minorBidi"/>
                <w:smallCaps w:val="0"/>
                <w:szCs w:val="22"/>
                <w:lang w:val="fr-BE" w:eastAsia="fr-BE"/>
              </w:rPr>
              <w:tab/>
            </w:r>
            <w:r w:rsidR="00B11858">
              <w:rPr>
                <w:rStyle w:val="Lienhypertexte"/>
              </w:rPr>
              <w:t>Indemnités de déplacement</w:t>
            </w:r>
            <w:r w:rsidR="00B11858" w:rsidRPr="004B4288">
              <w:rPr>
                <w:webHidden/>
              </w:rPr>
              <w:tab/>
            </w:r>
            <w:r w:rsidRPr="004B4288">
              <w:rPr>
                <w:webHidden/>
              </w:rPr>
              <w:fldChar w:fldCharType="begin"/>
            </w:r>
            <w:r w:rsidR="00B11858" w:rsidRPr="004B4288">
              <w:rPr>
                <w:webHidden/>
              </w:rPr>
              <w:instrText xml:space="preserve"> PAGEREF _Toc508899192 \h </w:instrText>
            </w:r>
            <w:r w:rsidRPr="004B4288">
              <w:rPr>
                <w:webHidden/>
              </w:rPr>
            </w:r>
            <w:r w:rsidRPr="004B4288">
              <w:rPr>
                <w:webHidden/>
              </w:rPr>
              <w:fldChar w:fldCharType="separate"/>
            </w:r>
            <w:r w:rsidR="00876F21">
              <w:rPr>
                <w:webHidden/>
              </w:rPr>
              <w:t>42</w:t>
            </w:r>
            <w:r w:rsidRPr="004B4288">
              <w:rPr>
                <w:webHidden/>
              </w:rPr>
              <w:fldChar w:fldCharType="end"/>
            </w:r>
          </w:hyperlink>
        </w:p>
        <w:p w:rsidR="00B11858" w:rsidRPr="003337C6" w:rsidRDefault="00AC2F11" w:rsidP="00B11858">
          <w:pPr>
            <w:pStyle w:val="TM3"/>
            <w:rPr>
              <w:rFonts w:asciiTheme="minorHAnsi" w:eastAsiaTheme="minorEastAsia" w:hAnsiTheme="minorHAnsi" w:cstheme="minorBidi"/>
              <w:smallCaps w:val="0"/>
              <w:szCs w:val="22"/>
              <w:lang w:val="fr-BE" w:eastAsia="fr-BE"/>
            </w:rPr>
          </w:pPr>
          <w:hyperlink w:anchor="_Toc508899193" w:history="1">
            <w:r w:rsidR="00B11858">
              <w:rPr>
                <w:rStyle w:val="Lienhypertexte"/>
              </w:rPr>
              <w:t>6.</w:t>
            </w:r>
            <w:r w:rsidR="00B11858" w:rsidRPr="004B4288">
              <w:rPr>
                <w:rFonts w:asciiTheme="minorHAnsi" w:eastAsiaTheme="minorEastAsia" w:hAnsiTheme="minorHAnsi" w:cstheme="minorBidi"/>
                <w:smallCaps w:val="0"/>
                <w:szCs w:val="22"/>
                <w:lang w:val="fr-BE" w:eastAsia="fr-BE"/>
              </w:rPr>
              <w:tab/>
            </w:r>
            <w:r w:rsidR="00B11858">
              <w:rPr>
                <w:rStyle w:val="Lienhypertexte"/>
              </w:rPr>
              <w:t>La police d’assurance</w:t>
            </w:r>
            <w:r w:rsidR="00B11858" w:rsidRPr="004B4288">
              <w:rPr>
                <w:webHidden/>
              </w:rPr>
              <w:tab/>
            </w:r>
            <w:r w:rsidRPr="004B4288">
              <w:rPr>
                <w:webHidden/>
              </w:rPr>
              <w:fldChar w:fldCharType="begin"/>
            </w:r>
            <w:r w:rsidR="00B11858" w:rsidRPr="004B4288">
              <w:rPr>
                <w:webHidden/>
              </w:rPr>
              <w:instrText xml:space="preserve"> PAGEREF _Toc508899193 \h </w:instrText>
            </w:r>
            <w:r w:rsidRPr="004B4288">
              <w:rPr>
                <w:webHidden/>
              </w:rPr>
            </w:r>
            <w:r w:rsidRPr="004B4288">
              <w:rPr>
                <w:webHidden/>
              </w:rPr>
              <w:fldChar w:fldCharType="separate"/>
            </w:r>
            <w:r w:rsidR="00876F21">
              <w:rPr>
                <w:webHidden/>
              </w:rPr>
              <w:t>43</w:t>
            </w:r>
            <w:r w:rsidRPr="004B4288">
              <w:rPr>
                <w:webHidden/>
              </w:rPr>
              <w:fldChar w:fldCharType="end"/>
            </w:r>
          </w:hyperlink>
        </w:p>
        <w:p w:rsidR="00B11858" w:rsidRPr="003337C6" w:rsidRDefault="00AC2F11" w:rsidP="00B11858">
          <w:pPr>
            <w:pStyle w:val="TM1"/>
            <w:rPr>
              <w:rFonts w:asciiTheme="minorHAnsi" w:eastAsiaTheme="minorEastAsia" w:hAnsiTheme="minorHAnsi" w:cstheme="minorBidi"/>
              <w:b w:val="0"/>
              <w:caps w:val="0"/>
              <w:szCs w:val="22"/>
              <w:lang w:val="fr-BE" w:eastAsia="fr-BE"/>
            </w:rPr>
          </w:pPr>
          <w:hyperlink w:anchor="_Toc508899194" w:history="1">
            <w:r w:rsidR="00255787">
              <w:rPr>
                <w:rStyle w:val="Lienhypertexte"/>
              </w:rPr>
              <w:t>XIV</w:t>
            </w:r>
            <w:r w:rsidR="00B11858">
              <w:rPr>
                <w:rStyle w:val="Lienhypertexte"/>
              </w:rPr>
              <w:t>.</w:t>
            </w:r>
            <w:r w:rsidR="00255787">
              <w:rPr>
                <w:rFonts w:asciiTheme="minorHAnsi" w:eastAsiaTheme="minorEastAsia" w:hAnsiTheme="minorHAnsi" w:cstheme="minorBidi"/>
                <w:b w:val="0"/>
                <w:caps w:val="0"/>
                <w:szCs w:val="22"/>
                <w:lang w:val="fr-BE" w:eastAsia="fr-BE"/>
              </w:rPr>
              <w:t xml:space="preserve"> </w:t>
            </w:r>
            <w:r w:rsidR="00B11858">
              <w:rPr>
                <w:rStyle w:val="Lienhypertexte"/>
              </w:rPr>
              <w:t>Votre rôle à la clôture du scrutin</w:t>
            </w:r>
            <w:r w:rsidR="00B11858" w:rsidRPr="004B4288">
              <w:rPr>
                <w:webHidden/>
              </w:rPr>
              <w:tab/>
            </w:r>
            <w:r w:rsidRPr="004B4288">
              <w:rPr>
                <w:webHidden/>
              </w:rPr>
              <w:fldChar w:fldCharType="begin"/>
            </w:r>
            <w:r w:rsidR="00B11858" w:rsidRPr="004B4288">
              <w:rPr>
                <w:webHidden/>
              </w:rPr>
              <w:instrText xml:space="preserve"> PAGEREF _Toc508899194 \h </w:instrText>
            </w:r>
            <w:r w:rsidRPr="004B4288">
              <w:rPr>
                <w:webHidden/>
              </w:rPr>
            </w:r>
            <w:r w:rsidRPr="004B4288">
              <w:rPr>
                <w:webHidden/>
              </w:rPr>
              <w:fldChar w:fldCharType="separate"/>
            </w:r>
            <w:r w:rsidR="00876F21">
              <w:rPr>
                <w:webHidden/>
              </w:rPr>
              <w:t>44</w:t>
            </w:r>
            <w:r w:rsidRPr="004B4288">
              <w:rPr>
                <w:webHidden/>
              </w:rPr>
              <w:fldChar w:fldCharType="end"/>
            </w:r>
          </w:hyperlink>
        </w:p>
        <w:p w:rsidR="00B11858" w:rsidRPr="003337C6" w:rsidRDefault="00AC2F11" w:rsidP="00B11858">
          <w:pPr>
            <w:pStyle w:val="TM1"/>
            <w:rPr>
              <w:rFonts w:asciiTheme="minorHAnsi" w:eastAsiaTheme="minorEastAsia" w:hAnsiTheme="minorHAnsi" w:cstheme="minorBidi"/>
              <w:b w:val="0"/>
              <w:caps w:val="0"/>
              <w:szCs w:val="22"/>
              <w:lang w:val="fr-BE" w:eastAsia="fr-BE"/>
            </w:rPr>
          </w:pPr>
          <w:hyperlink w:anchor="_Toc508899195" w:history="1">
            <w:r w:rsidR="003D17F0">
              <w:rPr>
                <w:rStyle w:val="Lienhypertexte"/>
              </w:rPr>
              <w:t>X</w:t>
            </w:r>
            <w:r w:rsidR="00B11858">
              <w:rPr>
                <w:rStyle w:val="Lienhypertexte"/>
              </w:rPr>
              <w:t>V.</w:t>
            </w:r>
            <w:r w:rsidR="00255787">
              <w:rPr>
                <w:rFonts w:asciiTheme="minorHAnsi" w:eastAsiaTheme="minorEastAsia" w:hAnsiTheme="minorHAnsi" w:cstheme="minorBidi"/>
                <w:b w:val="0"/>
                <w:caps w:val="0"/>
                <w:szCs w:val="22"/>
                <w:lang w:val="fr-BE" w:eastAsia="fr-BE"/>
              </w:rPr>
              <w:t xml:space="preserve"> </w:t>
            </w:r>
            <w:r w:rsidR="003D17F0">
              <w:rPr>
                <w:rFonts w:asciiTheme="minorHAnsi" w:eastAsiaTheme="minorEastAsia" w:hAnsiTheme="minorHAnsi" w:cstheme="minorBidi"/>
                <w:b w:val="0"/>
                <w:caps w:val="0"/>
                <w:szCs w:val="22"/>
                <w:lang w:val="fr-BE" w:eastAsia="fr-BE"/>
              </w:rPr>
              <w:t xml:space="preserve"> </w:t>
            </w:r>
            <w:r w:rsidR="00B11858" w:rsidRPr="004B4288">
              <w:rPr>
                <w:rStyle w:val="Lienhypertexte"/>
              </w:rPr>
              <w:t>ASSISTANCE COMPLEMENTAIRE</w:t>
            </w:r>
            <w:r w:rsidR="00B11858" w:rsidRPr="004B4288">
              <w:rPr>
                <w:webHidden/>
              </w:rPr>
              <w:tab/>
            </w:r>
            <w:r w:rsidRPr="004B4288">
              <w:rPr>
                <w:webHidden/>
              </w:rPr>
              <w:fldChar w:fldCharType="begin"/>
            </w:r>
            <w:r w:rsidR="00B11858" w:rsidRPr="004B4288">
              <w:rPr>
                <w:webHidden/>
              </w:rPr>
              <w:instrText xml:space="preserve"> PAGEREF _Toc508899195 \h </w:instrText>
            </w:r>
            <w:r w:rsidRPr="004B4288">
              <w:rPr>
                <w:webHidden/>
              </w:rPr>
            </w:r>
            <w:r w:rsidRPr="004B4288">
              <w:rPr>
                <w:webHidden/>
              </w:rPr>
              <w:fldChar w:fldCharType="separate"/>
            </w:r>
            <w:r w:rsidR="00876F21">
              <w:rPr>
                <w:webHidden/>
              </w:rPr>
              <w:t>45</w:t>
            </w:r>
            <w:r w:rsidRPr="004B4288">
              <w:rPr>
                <w:webHidden/>
              </w:rPr>
              <w:fldChar w:fldCharType="end"/>
            </w:r>
          </w:hyperlink>
        </w:p>
        <w:p w:rsidR="00B11858" w:rsidRPr="003337C6" w:rsidRDefault="00AC2F11" w:rsidP="00B11858">
          <w:pPr>
            <w:pStyle w:val="TM2"/>
            <w:rPr>
              <w:rFonts w:asciiTheme="minorHAnsi" w:eastAsiaTheme="minorEastAsia" w:hAnsiTheme="minorHAnsi" w:cstheme="minorBidi"/>
              <w:b w:val="0"/>
              <w:smallCaps w:val="0"/>
              <w:szCs w:val="22"/>
              <w:lang w:val="fr-BE" w:eastAsia="fr-BE"/>
            </w:rPr>
          </w:pPr>
          <w:hyperlink w:anchor="_Toc508899196" w:history="1">
            <w:r w:rsidR="00B11858">
              <w:rPr>
                <w:rStyle w:val="Lienhypertexte"/>
              </w:rPr>
              <w:t>A.</w:t>
            </w:r>
            <w:r w:rsidR="00B11858" w:rsidRPr="004B4288">
              <w:rPr>
                <w:rFonts w:asciiTheme="minorHAnsi" w:eastAsiaTheme="minorEastAsia" w:hAnsiTheme="minorHAnsi" w:cstheme="minorBidi"/>
                <w:b w:val="0"/>
                <w:smallCaps w:val="0"/>
                <w:szCs w:val="22"/>
                <w:lang w:val="fr-BE" w:eastAsia="fr-BE"/>
              </w:rPr>
              <w:tab/>
            </w:r>
            <w:r w:rsidR="00B11858">
              <w:rPr>
                <w:rStyle w:val="Lienhypertexte"/>
              </w:rPr>
              <w:t>Assistance technique de la Région wallonne</w:t>
            </w:r>
            <w:r w:rsidR="00B11858" w:rsidRPr="004B4288">
              <w:rPr>
                <w:webHidden/>
              </w:rPr>
              <w:tab/>
            </w:r>
            <w:r w:rsidRPr="004B4288">
              <w:rPr>
                <w:webHidden/>
              </w:rPr>
              <w:fldChar w:fldCharType="begin"/>
            </w:r>
            <w:r w:rsidR="00B11858" w:rsidRPr="004B4288">
              <w:rPr>
                <w:webHidden/>
              </w:rPr>
              <w:instrText xml:space="preserve"> PAGEREF _Toc508899196 \h </w:instrText>
            </w:r>
            <w:r w:rsidRPr="004B4288">
              <w:rPr>
                <w:webHidden/>
              </w:rPr>
            </w:r>
            <w:r w:rsidRPr="004B4288">
              <w:rPr>
                <w:webHidden/>
              </w:rPr>
              <w:fldChar w:fldCharType="separate"/>
            </w:r>
            <w:r w:rsidR="00876F21">
              <w:rPr>
                <w:webHidden/>
              </w:rPr>
              <w:t>45</w:t>
            </w:r>
            <w:r w:rsidRPr="004B4288">
              <w:rPr>
                <w:webHidden/>
              </w:rPr>
              <w:fldChar w:fldCharType="end"/>
            </w:r>
          </w:hyperlink>
        </w:p>
        <w:p w:rsidR="00B11858" w:rsidRPr="003337C6" w:rsidRDefault="00AC2F11" w:rsidP="00B11858">
          <w:pPr>
            <w:pStyle w:val="TM3"/>
            <w:rPr>
              <w:rFonts w:asciiTheme="minorHAnsi" w:eastAsiaTheme="minorEastAsia" w:hAnsiTheme="minorHAnsi" w:cstheme="minorBidi"/>
              <w:smallCaps w:val="0"/>
              <w:szCs w:val="22"/>
              <w:lang w:val="fr-BE" w:eastAsia="fr-BE"/>
            </w:rPr>
          </w:pPr>
          <w:hyperlink w:anchor="_Toc508899197" w:history="1">
            <w:r w:rsidR="00B11858" w:rsidRPr="004B4288">
              <w:rPr>
                <w:rStyle w:val="Lienhypertexte"/>
              </w:rPr>
              <w:t>1.</w:t>
            </w:r>
            <w:r w:rsidR="00B11858" w:rsidRPr="004B4288">
              <w:rPr>
                <w:rFonts w:asciiTheme="minorHAnsi" w:eastAsiaTheme="minorEastAsia" w:hAnsiTheme="minorHAnsi" w:cstheme="minorBidi"/>
                <w:smallCaps w:val="0"/>
                <w:szCs w:val="22"/>
                <w:lang w:val="fr-BE" w:eastAsia="fr-BE"/>
              </w:rPr>
              <w:tab/>
            </w:r>
            <w:r w:rsidR="00B11858" w:rsidRPr="004B4288">
              <w:rPr>
                <w:rStyle w:val="Lienhypertexte"/>
              </w:rPr>
              <w:t>Mise en place d’un logiciel d’encodage des candidatures et d’aide au dépouillement</w:t>
            </w:r>
            <w:r w:rsidR="00B11858" w:rsidRPr="004B4288">
              <w:rPr>
                <w:webHidden/>
              </w:rPr>
              <w:tab/>
            </w:r>
            <w:r w:rsidRPr="004B4288">
              <w:rPr>
                <w:webHidden/>
              </w:rPr>
              <w:fldChar w:fldCharType="begin"/>
            </w:r>
            <w:r w:rsidR="00B11858" w:rsidRPr="004B4288">
              <w:rPr>
                <w:webHidden/>
              </w:rPr>
              <w:instrText xml:space="preserve"> PAGEREF _Toc508899197 \h </w:instrText>
            </w:r>
            <w:r w:rsidRPr="004B4288">
              <w:rPr>
                <w:webHidden/>
              </w:rPr>
            </w:r>
            <w:r w:rsidRPr="004B4288">
              <w:rPr>
                <w:webHidden/>
              </w:rPr>
              <w:fldChar w:fldCharType="separate"/>
            </w:r>
            <w:r w:rsidR="00876F21">
              <w:rPr>
                <w:webHidden/>
              </w:rPr>
              <w:t>45</w:t>
            </w:r>
            <w:r w:rsidRPr="004B4288">
              <w:rPr>
                <w:webHidden/>
              </w:rPr>
              <w:fldChar w:fldCharType="end"/>
            </w:r>
          </w:hyperlink>
        </w:p>
        <w:p w:rsidR="00B11858" w:rsidRPr="003337C6" w:rsidRDefault="00AC2F11" w:rsidP="00B11858">
          <w:pPr>
            <w:pStyle w:val="TM3"/>
            <w:rPr>
              <w:rFonts w:asciiTheme="minorHAnsi" w:eastAsiaTheme="minorEastAsia" w:hAnsiTheme="minorHAnsi" w:cstheme="minorBidi"/>
              <w:smallCaps w:val="0"/>
              <w:szCs w:val="22"/>
              <w:lang w:val="fr-BE" w:eastAsia="fr-BE"/>
            </w:rPr>
          </w:pPr>
          <w:hyperlink w:anchor="_Toc508899198" w:history="1">
            <w:r w:rsidR="00B11858">
              <w:rPr>
                <w:rStyle w:val="Lienhypertexte"/>
              </w:rPr>
              <w:t>2.</w:t>
            </w:r>
            <w:r w:rsidR="00B11858" w:rsidRPr="004B4288">
              <w:rPr>
                <w:rFonts w:asciiTheme="minorHAnsi" w:eastAsiaTheme="minorEastAsia" w:hAnsiTheme="minorHAnsi" w:cstheme="minorBidi"/>
                <w:smallCaps w:val="0"/>
                <w:szCs w:val="22"/>
                <w:lang w:val="fr-BE" w:eastAsia="fr-BE"/>
              </w:rPr>
              <w:tab/>
            </w:r>
            <w:r w:rsidR="00B11858">
              <w:rPr>
                <w:rStyle w:val="Lienhypertexte"/>
              </w:rPr>
              <w:t>Formations aux logiciels</w:t>
            </w:r>
            <w:r w:rsidR="00B11858" w:rsidRPr="004B4288">
              <w:rPr>
                <w:webHidden/>
              </w:rPr>
              <w:tab/>
            </w:r>
            <w:r w:rsidRPr="004B4288">
              <w:rPr>
                <w:webHidden/>
              </w:rPr>
              <w:fldChar w:fldCharType="begin"/>
            </w:r>
            <w:r w:rsidR="00B11858" w:rsidRPr="004B4288">
              <w:rPr>
                <w:webHidden/>
              </w:rPr>
              <w:instrText xml:space="preserve"> PAGEREF _Toc508899198 \h </w:instrText>
            </w:r>
            <w:r w:rsidRPr="004B4288">
              <w:rPr>
                <w:webHidden/>
              </w:rPr>
            </w:r>
            <w:r w:rsidRPr="004B4288">
              <w:rPr>
                <w:webHidden/>
              </w:rPr>
              <w:fldChar w:fldCharType="separate"/>
            </w:r>
            <w:r w:rsidR="00876F21">
              <w:rPr>
                <w:webHidden/>
              </w:rPr>
              <w:t>45</w:t>
            </w:r>
            <w:r w:rsidRPr="004B4288">
              <w:rPr>
                <w:webHidden/>
              </w:rPr>
              <w:fldChar w:fldCharType="end"/>
            </w:r>
          </w:hyperlink>
        </w:p>
        <w:p w:rsidR="00B11858" w:rsidRPr="003337C6" w:rsidRDefault="00AC2F11" w:rsidP="00B11858">
          <w:pPr>
            <w:pStyle w:val="TM3"/>
            <w:rPr>
              <w:rFonts w:asciiTheme="minorHAnsi" w:eastAsiaTheme="minorEastAsia" w:hAnsiTheme="minorHAnsi" w:cstheme="minorBidi"/>
              <w:smallCaps w:val="0"/>
              <w:szCs w:val="22"/>
              <w:lang w:val="fr-BE" w:eastAsia="fr-BE"/>
            </w:rPr>
          </w:pPr>
          <w:hyperlink w:anchor="_Toc508899199" w:history="1">
            <w:r w:rsidR="00B11858">
              <w:rPr>
                <w:rStyle w:val="Lienhypertexte"/>
              </w:rPr>
              <w:t>3.</w:t>
            </w:r>
            <w:r w:rsidR="00B11858" w:rsidRPr="004B4288">
              <w:rPr>
                <w:rFonts w:asciiTheme="minorHAnsi" w:eastAsiaTheme="minorEastAsia" w:hAnsiTheme="minorHAnsi" w:cstheme="minorBidi"/>
                <w:smallCaps w:val="0"/>
                <w:szCs w:val="22"/>
                <w:lang w:val="fr-BE" w:eastAsia="fr-BE"/>
              </w:rPr>
              <w:tab/>
            </w:r>
            <w:r w:rsidR="00B11858">
              <w:rPr>
                <w:rStyle w:val="Lienhypertexte"/>
              </w:rPr>
              <w:t>Organisation d’un help desk</w:t>
            </w:r>
            <w:r w:rsidR="00B11858" w:rsidRPr="004B4288">
              <w:rPr>
                <w:webHidden/>
              </w:rPr>
              <w:tab/>
            </w:r>
            <w:r w:rsidRPr="004B4288">
              <w:rPr>
                <w:webHidden/>
              </w:rPr>
              <w:fldChar w:fldCharType="begin"/>
            </w:r>
            <w:r w:rsidR="00B11858" w:rsidRPr="004B4288">
              <w:rPr>
                <w:webHidden/>
              </w:rPr>
              <w:instrText xml:space="preserve"> PAGEREF _Toc508899199 \h </w:instrText>
            </w:r>
            <w:r w:rsidRPr="004B4288">
              <w:rPr>
                <w:webHidden/>
              </w:rPr>
            </w:r>
            <w:r w:rsidRPr="004B4288">
              <w:rPr>
                <w:webHidden/>
              </w:rPr>
              <w:fldChar w:fldCharType="separate"/>
            </w:r>
            <w:r w:rsidR="00876F21">
              <w:rPr>
                <w:webHidden/>
              </w:rPr>
              <w:t>45</w:t>
            </w:r>
            <w:r w:rsidRPr="004B4288">
              <w:rPr>
                <w:webHidden/>
              </w:rPr>
              <w:fldChar w:fldCharType="end"/>
            </w:r>
          </w:hyperlink>
        </w:p>
        <w:p w:rsidR="00B11858" w:rsidRPr="003337C6" w:rsidRDefault="00AC2F11" w:rsidP="00B11858">
          <w:pPr>
            <w:pStyle w:val="TM2"/>
            <w:rPr>
              <w:rFonts w:asciiTheme="minorHAnsi" w:eastAsiaTheme="minorEastAsia" w:hAnsiTheme="minorHAnsi" w:cstheme="minorBidi"/>
              <w:b w:val="0"/>
              <w:smallCaps w:val="0"/>
              <w:szCs w:val="22"/>
              <w:lang w:val="fr-BE" w:eastAsia="fr-BE"/>
            </w:rPr>
          </w:pPr>
          <w:hyperlink w:anchor="_Toc508899200" w:history="1">
            <w:r w:rsidR="00B11858">
              <w:rPr>
                <w:rStyle w:val="Lienhypertexte"/>
              </w:rPr>
              <w:t>B.</w:t>
            </w:r>
            <w:r w:rsidR="00B11858" w:rsidRPr="004B4288">
              <w:rPr>
                <w:rFonts w:asciiTheme="minorHAnsi" w:eastAsiaTheme="minorEastAsia" w:hAnsiTheme="minorHAnsi" w:cstheme="minorBidi"/>
                <w:b w:val="0"/>
                <w:smallCaps w:val="0"/>
                <w:szCs w:val="22"/>
                <w:lang w:val="fr-BE" w:eastAsia="fr-BE"/>
              </w:rPr>
              <w:tab/>
            </w:r>
            <w:r w:rsidR="00B11858">
              <w:rPr>
                <w:rStyle w:val="Lienhypertexte"/>
              </w:rPr>
              <w:t>Contribution communale</w:t>
            </w:r>
            <w:r w:rsidR="00B11858" w:rsidRPr="004B4288">
              <w:rPr>
                <w:webHidden/>
              </w:rPr>
              <w:tab/>
            </w:r>
            <w:r w:rsidRPr="004B4288">
              <w:rPr>
                <w:webHidden/>
              </w:rPr>
              <w:fldChar w:fldCharType="begin"/>
            </w:r>
            <w:r w:rsidR="00B11858" w:rsidRPr="004B4288">
              <w:rPr>
                <w:webHidden/>
              </w:rPr>
              <w:instrText xml:space="preserve"> PAGEREF _Toc508899200 \h </w:instrText>
            </w:r>
            <w:r w:rsidRPr="004B4288">
              <w:rPr>
                <w:webHidden/>
              </w:rPr>
            </w:r>
            <w:r w:rsidRPr="004B4288">
              <w:rPr>
                <w:webHidden/>
              </w:rPr>
              <w:fldChar w:fldCharType="separate"/>
            </w:r>
            <w:r w:rsidR="00876F21">
              <w:rPr>
                <w:webHidden/>
              </w:rPr>
              <w:t>46</w:t>
            </w:r>
            <w:r w:rsidRPr="004B4288">
              <w:rPr>
                <w:webHidden/>
              </w:rPr>
              <w:fldChar w:fldCharType="end"/>
            </w:r>
          </w:hyperlink>
        </w:p>
        <w:p w:rsidR="00B11858" w:rsidRPr="003337C6" w:rsidRDefault="00AC2F11" w:rsidP="00B11858">
          <w:pPr>
            <w:pStyle w:val="TM2"/>
            <w:rPr>
              <w:rFonts w:asciiTheme="minorHAnsi" w:eastAsiaTheme="minorEastAsia" w:hAnsiTheme="minorHAnsi" w:cstheme="minorBidi"/>
              <w:b w:val="0"/>
              <w:smallCaps w:val="0"/>
              <w:szCs w:val="22"/>
              <w:lang w:val="fr-BE" w:eastAsia="fr-BE"/>
            </w:rPr>
          </w:pPr>
          <w:hyperlink w:anchor="_Toc508899201" w:history="1">
            <w:r w:rsidR="00B11858">
              <w:rPr>
                <w:rStyle w:val="Lienhypertexte"/>
              </w:rPr>
              <w:t>C.</w:t>
            </w:r>
            <w:r w:rsidR="00B11858" w:rsidRPr="004B4288">
              <w:rPr>
                <w:rFonts w:asciiTheme="minorHAnsi" w:eastAsiaTheme="minorEastAsia" w:hAnsiTheme="minorHAnsi" w:cstheme="minorBidi"/>
                <w:b w:val="0"/>
                <w:smallCaps w:val="0"/>
                <w:szCs w:val="22"/>
                <w:lang w:val="fr-BE" w:eastAsia="fr-BE"/>
              </w:rPr>
              <w:tab/>
            </w:r>
            <w:r w:rsidR="00B11858">
              <w:rPr>
                <w:rStyle w:val="Lienhypertexte"/>
              </w:rPr>
              <w:t>Aspects pratiques</w:t>
            </w:r>
            <w:r w:rsidR="00B11858" w:rsidRPr="004B4288">
              <w:rPr>
                <w:webHidden/>
              </w:rPr>
              <w:tab/>
            </w:r>
            <w:r w:rsidRPr="004B4288">
              <w:rPr>
                <w:webHidden/>
              </w:rPr>
              <w:fldChar w:fldCharType="begin"/>
            </w:r>
            <w:r w:rsidR="00B11858" w:rsidRPr="004B4288">
              <w:rPr>
                <w:webHidden/>
              </w:rPr>
              <w:instrText xml:space="preserve"> PAGEREF _Toc508899201 \h </w:instrText>
            </w:r>
            <w:r w:rsidRPr="004B4288">
              <w:rPr>
                <w:webHidden/>
              </w:rPr>
            </w:r>
            <w:r w:rsidRPr="004B4288">
              <w:rPr>
                <w:webHidden/>
              </w:rPr>
              <w:fldChar w:fldCharType="separate"/>
            </w:r>
            <w:r w:rsidR="00876F21">
              <w:rPr>
                <w:webHidden/>
              </w:rPr>
              <w:t>46</w:t>
            </w:r>
            <w:r w:rsidRPr="004B4288">
              <w:rPr>
                <w:webHidden/>
              </w:rPr>
              <w:fldChar w:fldCharType="end"/>
            </w:r>
          </w:hyperlink>
        </w:p>
        <w:p w:rsidR="00B11858" w:rsidRPr="003337C6" w:rsidRDefault="00AC2F11" w:rsidP="00B11858">
          <w:pPr>
            <w:pStyle w:val="TM1"/>
            <w:rPr>
              <w:rFonts w:asciiTheme="minorHAnsi" w:eastAsiaTheme="minorEastAsia" w:hAnsiTheme="minorHAnsi" w:cstheme="minorBidi"/>
              <w:b w:val="0"/>
              <w:caps w:val="0"/>
              <w:szCs w:val="22"/>
              <w:lang w:val="fr-BE" w:eastAsia="fr-BE"/>
            </w:rPr>
          </w:pPr>
          <w:hyperlink w:anchor="_Toc508899202" w:history="1">
            <w:r w:rsidR="00B11858">
              <w:rPr>
                <w:rStyle w:val="Lienhypertexte"/>
                <w:lang w:val="fr-BE"/>
              </w:rPr>
              <w:t>XV</w:t>
            </w:r>
            <w:r w:rsidR="003D17F0">
              <w:rPr>
                <w:rStyle w:val="Lienhypertexte"/>
                <w:lang w:val="fr-BE"/>
              </w:rPr>
              <w:t xml:space="preserve">I.   </w:t>
            </w:r>
            <w:r w:rsidR="00B11858">
              <w:rPr>
                <w:rStyle w:val="Lienhypertexte"/>
                <w:lang w:val="fr-BE"/>
              </w:rPr>
              <w:t>Pour tout renseignement</w:t>
            </w:r>
            <w:r w:rsidR="00B11858" w:rsidRPr="004B4288">
              <w:rPr>
                <w:webHidden/>
              </w:rPr>
              <w:tab/>
            </w:r>
            <w:r w:rsidRPr="004B4288">
              <w:rPr>
                <w:webHidden/>
              </w:rPr>
              <w:fldChar w:fldCharType="begin"/>
            </w:r>
            <w:r w:rsidR="00B11858" w:rsidRPr="004B4288">
              <w:rPr>
                <w:webHidden/>
              </w:rPr>
              <w:instrText xml:space="preserve"> PAGEREF _Toc508899202 \h </w:instrText>
            </w:r>
            <w:r w:rsidRPr="004B4288">
              <w:rPr>
                <w:webHidden/>
              </w:rPr>
            </w:r>
            <w:r w:rsidRPr="004B4288">
              <w:rPr>
                <w:webHidden/>
              </w:rPr>
              <w:fldChar w:fldCharType="separate"/>
            </w:r>
            <w:r w:rsidR="00876F21">
              <w:rPr>
                <w:webHidden/>
              </w:rPr>
              <w:t>47</w:t>
            </w:r>
            <w:r w:rsidRPr="004B4288">
              <w:rPr>
                <w:webHidden/>
              </w:rPr>
              <w:fldChar w:fldCharType="end"/>
            </w:r>
          </w:hyperlink>
        </w:p>
        <w:p w:rsidR="00B11858" w:rsidRPr="003337C6" w:rsidRDefault="00AC2F11" w:rsidP="00B11858">
          <w:pPr>
            <w:pStyle w:val="TM1"/>
            <w:rPr>
              <w:rFonts w:asciiTheme="minorHAnsi" w:eastAsiaTheme="minorEastAsia" w:hAnsiTheme="minorHAnsi" w:cstheme="minorBidi"/>
              <w:b w:val="0"/>
              <w:caps w:val="0"/>
              <w:szCs w:val="22"/>
              <w:lang w:val="fr-BE" w:eastAsia="fr-BE"/>
            </w:rPr>
          </w:pPr>
          <w:hyperlink w:anchor="_Toc508899203" w:history="1">
            <w:r w:rsidR="003D17F0">
              <w:rPr>
                <w:rStyle w:val="Lienhypertexte"/>
              </w:rPr>
              <w:t xml:space="preserve">XVII. </w:t>
            </w:r>
            <w:r w:rsidR="00B11858">
              <w:rPr>
                <w:rStyle w:val="Lienhypertexte"/>
              </w:rPr>
              <w:t>Annexes : Kit électoral</w:t>
            </w:r>
            <w:r w:rsidR="00B11858" w:rsidRPr="004B4288">
              <w:rPr>
                <w:webHidden/>
              </w:rPr>
              <w:tab/>
            </w:r>
            <w:r w:rsidRPr="004B4288">
              <w:rPr>
                <w:webHidden/>
              </w:rPr>
              <w:fldChar w:fldCharType="begin"/>
            </w:r>
            <w:r w:rsidR="00B11858" w:rsidRPr="004B4288">
              <w:rPr>
                <w:webHidden/>
              </w:rPr>
              <w:instrText xml:space="preserve"> PAGEREF _Toc508899203 \h </w:instrText>
            </w:r>
            <w:r w:rsidRPr="004B4288">
              <w:rPr>
                <w:webHidden/>
              </w:rPr>
            </w:r>
            <w:r w:rsidRPr="004B4288">
              <w:rPr>
                <w:webHidden/>
              </w:rPr>
              <w:fldChar w:fldCharType="separate"/>
            </w:r>
            <w:r w:rsidR="00876F21">
              <w:rPr>
                <w:webHidden/>
              </w:rPr>
              <w:t>48</w:t>
            </w:r>
            <w:r w:rsidRPr="004B4288">
              <w:rPr>
                <w:webHidden/>
              </w:rPr>
              <w:fldChar w:fldCharType="end"/>
            </w:r>
          </w:hyperlink>
        </w:p>
        <w:p w:rsidR="00B11858" w:rsidRPr="003337C6" w:rsidRDefault="00AC2F11" w:rsidP="00B11858">
          <w:pPr>
            <w:pStyle w:val="TM2"/>
            <w:rPr>
              <w:rFonts w:asciiTheme="minorHAnsi" w:eastAsiaTheme="minorEastAsia" w:hAnsiTheme="minorHAnsi" w:cstheme="minorBidi"/>
              <w:b w:val="0"/>
              <w:smallCaps w:val="0"/>
              <w:szCs w:val="22"/>
              <w:lang w:val="fr-BE" w:eastAsia="fr-BE"/>
            </w:rPr>
          </w:pPr>
          <w:hyperlink w:anchor="_Toc508899204" w:history="1">
            <w:r w:rsidR="00B11858">
              <w:rPr>
                <w:rStyle w:val="Lienhypertexte"/>
              </w:rPr>
              <w:t>A.</w:t>
            </w:r>
            <w:r w:rsidR="00B11858" w:rsidRPr="004B4288">
              <w:rPr>
                <w:rFonts w:asciiTheme="minorHAnsi" w:eastAsiaTheme="minorEastAsia" w:hAnsiTheme="minorHAnsi" w:cstheme="minorBidi"/>
                <w:b w:val="0"/>
                <w:smallCaps w:val="0"/>
                <w:szCs w:val="22"/>
                <w:lang w:val="fr-BE" w:eastAsia="fr-BE"/>
              </w:rPr>
              <w:tab/>
            </w:r>
            <w:r w:rsidR="00B11858">
              <w:rPr>
                <w:rStyle w:val="Lienhypertexte"/>
              </w:rPr>
              <w:t>Bureau de vote</w:t>
            </w:r>
            <w:r w:rsidR="00B11858" w:rsidRPr="004B4288">
              <w:rPr>
                <w:webHidden/>
              </w:rPr>
              <w:tab/>
            </w:r>
            <w:r w:rsidRPr="004B4288">
              <w:rPr>
                <w:webHidden/>
              </w:rPr>
              <w:fldChar w:fldCharType="begin"/>
            </w:r>
            <w:r w:rsidR="00B11858" w:rsidRPr="004B4288">
              <w:rPr>
                <w:webHidden/>
              </w:rPr>
              <w:instrText xml:space="preserve"> PAGEREF _Toc508899204 \h </w:instrText>
            </w:r>
            <w:r w:rsidRPr="004B4288">
              <w:rPr>
                <w:webHidden/>
              </w:rPr>
            </w:r>
            <w:r w:rsidRPr="004B4288">
              <w:rPr>
                <w:webHidden/>
              </w:rPr>
              <w:fldChar w:fldCharType="separate"/>
            </w:r>
            <w:r w:rsidR="00876F21">
              <w:rPr>
                <w:webHidden/>
              </w:rPr>
              <w:t>48</w:t>
            </w:r>
            <w:r w:rsidRPr="004B4288">
              <w:rPr>
                <w:webHidden/>
              </w:rPr>
              <w:fldChar w:fldCharType="end"/>
            </w:r>
          </w:hyperlink>
        </w:p>
        <w:p w:rsidR="00B11858" w:rsidRPr="003337C6" w:rsidRDefault="00AC2F11" w:rsidP="00B11858">
          <w:pPr>
            <w:pStyle w:val="TM2"/>
            <w:rPr>
              <w:rFonts w:asciiTheme="minorHAnsi" w:eastAsiaTheme="minorEastAsia" w:hAnsiTheme="minorHAnsi" w:cstheme="minorBidi"/>
              <w:b w:val="0"/>
              <w:smallCaps w:val="0"/>
              <w:szCs w:val="22"/>
              <w:lang w:val="fr-BE" w:eastAsia="fr-BE"/>
            </w:rPr>
          </w:pPr>
          <w:hyperlink w:anchor="_Toc508899205" w:history="1">
            <w:r w:rsidR="00B11858">
              <w:rPr>
                <w:rStyle w:val="Lienhypertexte"/>
              </w:rPr>
              <w:t>B.</w:t>
            </w:r>
            <w:r w:rsidR="00B11858" w:rsidRPr="004B4288">
              <w:rPr>
                <w:rFonts w:asciiTheme="minorHAnsi" w:eastAsiaTheme="minorEastAsia" w:hAnsiTheme="minorHAnsi" w:cstheme="minorBidi"/>
                <w:b w:val="0"/>
                <w:smallCaps w:val="0"/>
                <w:szCs w:val="22"/>
                <w:lang w:val="fr-BE" w:eastAsia="fr-BE"/>
              </w:rPr>
              <w:tab/>
            </w:r>
            <w:r w:rsidR="00B11858">
              <w:rPr>
                <w:rStyle w:val="Lienhypertexte"/>
              </w:rPr>
              <w:t>Bureau de dépouillement</w:t>
            </w:r>
            <w:r w:rsidR="00B11858" w:rsidRPr="004B4288">
              <w:rPr>
                <w:webHidden/>
              </w:rPr>
              <w:tab/>
            </w:r>
            <w:r w:rsidRPr="004B4288">
              <w:rPr>
                <w:webHidden/>
              </w:rPr>
              <w:fldChar w:fldCharType="begin"/>
            </w:r>
            <w:r w:rsidR="00B11858" w:rsidRPr="004B4288">
              <w:rPr>
                <w:webHidden/>
              </w:rPr>
              <w:instrText xml:space="preserve"> PAGEREF _Toc508899205 \h </w:instrText>
            </w:r>
            <w:r w:rsidRPr="004B4288">
              <w:rPr>
                <w:webHidden/>
              </w:rPr>
            </w:r>
            <w:r w:rsidRPr="004B4288">
              <w:rPr>
                <w:webHidden/>
              </w:rPr>
              <w:fldChar w:fldCharType="separate"/>
            </w:r>
            <w:r w:rsidR="00876F21">
              <w:rPr>
                <w:webHidden/>
              </w:rPr>
              <w:t>49</w:t>
            </w:r>
            <w:r w:rsidRPr="004B4288">
              <w:rPr>
                <w:webHidden/>
              </w:rPr>
              <w:fldChar w:fldCharType="end"/>
            </w:r>
          </w:hyperlink>
        </w:p>
        <w:p w:rsidR="00B11858" w:rsidRPr="00255787" w:rsidRDefault="00255787" w:rsidP="00255787">
          <w:pPr>
            <w:jc w:val="left"/>
            <w:rPr>
              <w:rStyle w:val="Lienhypertexte"/>
              <w:rFonts w:ascii="Times New Roman" w:hAnsi="Times New Roman"/>
              <w:b/>
              <w:caps/>
              <w:noProof/>
              <w:color w:val="auto"/>
              <w:u w:val="none"/>
            </w:rPr>
          </w:pPr>
          <w:r>
            <w:rPr>
              <w:rStyle w:val="Lienhypertexte"/>
              <w:rFonts w:ascii="Times New Roman" w:hAnsi="Times New Roman"/>
              <w:b/>
              <w:caps/>
              <w:noProof/>
              <w:color w:val="auto"/>
              <w:u w:val="none"/>
            </w:rPr>
            <w:t>XVII</w:t>
          </w:r>
          <w:r w:rsidR="003D17F0">
            <w:rPr>
              <w:rStyle w:val="Lienhypertexte"/>
              <w:rFonts w:ascii="Times New Roman" w:hAnsi="Times New Roman"/>
              <w:b/>
              <w:caps/>
              <w:noProof/>
              <w:color w:val="auto"/>
              <w:u w:val="none"/>
            </w:rPr>
            <w:t>I</w:t>
          </w:r>
          <w:r w:rsidRPr="00255787">
            <w:rPr>
              <w:rStyle w:val="Lienhypertexte"/>
              <w:rFonts w:ascii="Times New Roman" w:hAnsi="Times New Roman"/>
              <w:b/>
              <w:caps/>
              <w:noProof/>
              <w:color w:val="auto"/>
              <w:u w:val="none"/>
            </w:rPr>
            <w:t xml:space="preserve">. Annexes : Formulaires                                                                                             </w:t>
          </w:r>
          <w:r>
            <w:rPr>
              <w:rStyle w:val="Lienhypertexte"/>
              <w:rFonts w:ascii="Times New Roman" w:hAnsi="Times New Roman"/>
              <w:b/>
              <w:caps/>
              <w:noProof/>
              <w:color w:val="auto"/>
              <w:u w:val="none"/>
            </w:rPr>
            <w:t xml:space="preserve"> </w:t>
          </w:r>
          <w:r w:rsidRPr="00255787">
            <w:rPr>
              <w:rStyle w:val="Lienhypertexte"/>
              <w:rFonts w:ascii="Times New Roman" w:hAnsi="Times New Roman"/>
              <w:b/>
              <w:caps/>
              <w:noProof/>
              <w:color w:val="auto"/>
              <w:u w:val="none"/>
            </w:rPr>
            <w:t xml:space="preserve">  </w:t>
          </w:r>
          <w:r>
            <w:rPr>
              <w:rStyle w:val="Lienhypertexte"/>
              <w:rFonts w:ascii="Times New Roman" w:hAnsi="Times New Roman"/>
              <w:b/>
              <w:caps/>
              <w:noProof/>
              <w:color w:val="auto"/>
              <w:u w:val="none"/>
            </w:rPr>
            <w:t>48</w:t>
          </w:r>
        </w:p>
        <w:p w:rsidR="00B11858" w:rsidRDefault="00B11858" w:rsidP="00B11858"/>
        <w:p w:rsidR="00B11858" w:rsidRDefault="00B11858" w:rsidP="00B11858"/>
        <w:p w:rsidR="00B11858" w:rsidRDefault="00B11858" w:rsidP="00B11858"/>
        <w:p w:rsidR="00B11858" w:rsidRDefault="00B11858" w:rsidP="00B11858"/>
        <w:p w:rsidR="00B11858" w:rsidRDefault="00B11858" w:rsidP="00B11858"/>
        <w:p w:rsidR="00B11858" w:rsidRDefault="00B11858" w:rsidP="00B11858"/>
        <w:p w:rsidR="00B11858" w:rsidRDefault="00B11858" w:rsidP="00B11858"/>
        <w:p w:rsidR="00276333" w:rsidRPr="003337C6" w:rsidRDefault="00AC2F11" w:rsidP="006F62B1">
          <w:pPr>
            <w:pStyle w:val="TM2"/>
            <w:ind w:left="0" w:firstLine="0"/>
            <w:rPr>
              <w:rFonts w:asciiTheme="minorHAnsi" w:eastAsiaTheme="minorEastAsia" w:hAnsiTheme="minorHAnsi" w:cstheme="minorBidi"/>
              <w:b w:val="0"/>
              <w:smallCaps w:val="0"/>
              <w:szCs w:val="22"/>
              <w:lang w:val="fr-BE" w:eastAsia="fr-BE"/>
            </w:rPr>
          </w:pPr>
          <w:r w:rsidRPr="004B4288">
            <w:fldChar w:fldCharType="end"/>
          </w:r>
        </w:p>
      </w:sdtContent>
    </w:sdt>
    <w:p w:rsidR="00276333" w:rsidRPr="003337C6" w:rsidRDefault="00276333" w:rsidP="006276E7">
      <w:pPr>
        <w:jc w:val="center"/>
      </w:pPr>
    </w:p>
    <w:p w:rsidR="00FB5774" w:rsidRPr="00157ABE" w:rsidRDefault="004B4288" w:rsidP="00157ABE">
      <w:pPr>
        <w:pStyle w:val="Titre1"/>
        <w:shd w:val="clear" w:color="auto" w:fill="13A99D"/>
        <w:rPr>
          <w:color w:val="FFFFFF" w:themeColor="background1"/>
          <w:sz w:val="36"/>
        </w:rPr>
      </w:pPr>
      <w:bookmarkStart w:id="1" w:name="_Toc139791086"/>
      <w:bookmarkStart w:id="2" w:name="_Toc508899138"/>
      <w:r w:rsidRPr="00157ABE">
        <w:rPr>
          <w:color w:val="FFFFFF" w:themeColor="background1"/>
          <w:sz w:val="36"/>
        </w:rPr>
        <w:lastRenderedPageBreak/>
        <w:t>Introduction</w:t>
      </w:r>
      <w:bookmarkEnd w:id="1"/>
      <w:bookmarkEnd w:id="2"/>
    </w:p>
    <w:p w:rsidR="00FB5774" w:rsidRPr="003337C6" w:rsidRDefault="00FB5774"/>
    <w:p w:rsidR="00FB5774" w:rsidRPr="003337C6" w:rsidRDefault="004B4288">
      <w:pPr>
        <w:rPr>
          <w:lang w:val="fr-BE"/>
        </w:rPr>
      </w:pPr>
      <w:r w:rsidRPr="004B4288">
        <w:rPr>
          <w:lang w:val="fr-BE"/>
        </w:rPr>
        <w:t>Madame la Bourgmestre,</w:t>
      </w:r>
    </w:p>
    <w:p w:rsidR="00FB5774" w:rsidRPr="003337C6" w:rsidRDefault="004B4288">
      <w:r w:rsidRPr="004B4288">
        <w:t>Monsieur le Bourgmestre,</w:t>
      </w:r>
    </w:p>
    <w:p w:rsidR="00FB5774" w:rsidRPr="003337C6" w:rsidRDefault="00FB5774">
      <w:pPr>
        <w:rPr>
          <w:b/>
          <w:sz w:val="28"/>
          <w:u w:val="single"/>
          <w:lang w:val="fr-BE"/>
        </w:rPr>
      </w:pPr>
    </w:p>
    <w:p w:rsidR="00FB5774" w:rsidRPr="003337C6" w:rsidRDefault="004B4288">
      <w:pPr>
        <w:rPr>
          <w:sz w:val="24"/>
          <w:lang w:val="fr-BE"/>
        </w:rPr>
      </w:pPr>
      <w:r w:rsidRPr="004B4288">
        <w:rPr>
          <w:lang w:val="fr-BE"/>
        </w:rPr>
        <w:t>Vous trouverez, dans les instructions qui suivent, les interventions pratiques requises de la commune en vue du bon déroulement du scrutin du 14 octobre 2018.</w:t>
      </w:r>
    </w:p>
    <w:p w:rsidR="00FB5774" w:rsidRPr="003337C6" w:rsidRDefault="004B4288">
      <w:pPr>
        <w:pStyle w:val="Titre5"/>
        <w:rPr>
          <w:lang w:val="fr-BE"/>
        </w:rPr>
      </w:pPr>
      <w:r w:rsidRPr="004B4288">
        <w:rPr>
          <w:lang w:val="fr-BE"/>
        </w:rPr>
        <w:br w:type="page"/>
      </w:r>
      <w:r w:rsidRPr="004B4288">
        <w:rPr>
          <w:lang w:val="fr-BE"/>
        </w:rPr>
        <w:lastRenderedPageBreak/>
        <w:t>Avertissement</w:t>
      </w:r>
    </w:p>
    <w:p w:rsidR="003B6F85" w:rsidRDefault="004B4288">
      <w:pPr>
        <w:rPr>
          <w:lang w:val="fr-BE"/>
        </w:rPr>
      </w:pPr>
      <w:r w:rsidRPr="004B4288">
        <w:rPr>
          <w:lang w:val="fr-BE"/>
        </w:rPr>
        <w:t>La lecture de ces instructions ne dispense pas de prendre connaissance des dispositions correspondantes du Code de la démocratie locale et de la décentralisation, dénommé ci-après CDLD, et des arrêtés du Gouvernement wallon relatifs aux élections.</w:t>
      </w:r>
      <w:r w:rsidR="001A2D59" w:rsidRPr="003337C6">
        <w:rPr>
          <w:lang w:val="fr-BE"/>
        </w:rPr>
        <w:t xml:space="preserve"> </w:t>
      </w:r>
      <w:r w:rsidR="00FB5DB3" w:rsidRPr="003337C6">
        <w:rPr>
          <w:lang w:val="fr-BE"/>
        </w:rPr>
        <w:t xml:space="preserve"> </w:t>
      </w:r>
    </w:p>
    <w:p w:rsidR="00157ABE" w:rsidRPr="003337C6" w:rsidRDefault="00157ABE">
      <w:pPr>
        <w:rPr>
          <w:lang w:val="fr-BE"/>
        </w:rPr>
      </w:pPr>
    </w:p>
    <w:p w:rsidR="00FB5774" w:rsidRPr="003337C6" w:rsidRDefault="004B4288">
      <w:pPr>
        <w:rPr>
          <w:b/>
          <w:u w:val="single"/>
          <w:lang w:val="fr-BE"/>
        </w:rPr>
      </w:pPr>
      <w:r w:rsidRPr="004B4288">
        <w:rPr>
          <w:lang w:val="fr-BE"/>
        </w:rPr>
        <w:t xml:space="preserve">Tous ces documents peuvent être consultés sur le portail des élections à l’adresse </w:t>
      </w:r>
      <w:r w:rsidRPr="004B4288">
        <w:rPr>
          <w:i/>
          <w:u w:val="single"/>
          <w:lang w:val="fr-BE"/>
        </w:rPr>
        <w:t>http://electionslocales.wallonie.be/</w:t>
      </w:r>
    </w:p>
    <w:p w:rsidR="00FB5774" w:rsidRPr="003337C6" w:rsidRDefault="00FB5774">
      <w:pPr>
        <w:rPr>
          <w:b/>
          <w:color w:val="FF0000"/>
          <w:sz w:val="24"/>
          <w:lang w:val="fr-BE"/>
        </w:rPr>
      </w:pPr>
    </w:p>
    <w:p w:rsidR="00FB5774" w:rsidRPr="003337C6" w:rsidRDefault="004B4288">
      <w:pPr>
        <w:pStyle w:val="Titre5"/>
        <w:rPr>
          <w:lang w:val="fr-BE"/>
        </w:rPr>
      </w:pPr>
      <w:r w:rsidRPr="004B4288">
        <w:rPr>
          <w:lang w:val="fr-BE"/>
        </w:rPr>
        <w:t>Remarque préliminaire</w:t>
      </w:r>
    </w:p>
    <w:p w:rsidR="00FB5774" w:rsidRPr="003337C6" w:rsidRDefault="004B4288" w:rsidP="003972A7">
      <w:r w:rsidRPr="004B4288">
        <w:rPr>
          <w:rFonts w:ascii="Arial Black" w:hAnsi="Arial Black"/>
        </w:rPr>
        <w:t>!</w:t>
      </w:r>
      <w:r w:rsidRPr="004B4288">
        <w:t xml:space="preserve"> En vue des élections communales et provinciales à Comines-Warneton, il y a lieu de remplacer la référence au Gouverneur par celle au commissaire d’arrondissement de Mouscron.</w:t>
      </w:r>
    </w:p>
    <w:p w:rsidR="00FB5774" w:rsidRPr="003337C6" w:rsidRDefault="00FB5774">
      <w:pPr>
        <w:jc w:val="left"/>
      </w:pPr>
    </w:p>
    <w:p w:rsidR="00FB5774" w:rsidRPr="003337C6" w:rsidRDefault="00FB5774"/>
    <w:p w:rsidR="00FB5774" w:rsidRPr="00157ABE" w:rsidRDefault="004B4288" w:rsidP="002D1B24">
      <w:pPr>
        <w:pStyle w:val="Titre1"/>
        <w:shd w:val="clear" w:color="auto" w:fill="13A99D"/>
        <w:rPr>
          <w:color w:val="FFFFFF" w:themeColor="background1"/>
          <w:sz w:val="32"/>
        </w:rPr>
      </w:pPr>
      <w:bookmarkStart w:id="3" w:name="_Toc139791087"/>
      <w:bookmarkStart w:id="4" w:name="_Toc508899139"/>
      <w:r w:rsidRPr="00157ABE">
        <w:rPr>
          <w:color w:val="FFFFFF" w:themeColor="background1"/>
          <w:sz w:val="32"/>
        </w:rPr>
        <w:lastRenderedPageBreak/>
        <w:t>MATERIEL ET MOBILIER ELECTORAL</w:t>
      </w:r>
      <w:bookmarkEnd w:id="3"/>
      <w:bookmarkEnd w:id="4"/>
    </w:p>
    <w:p w:rsidR="00FB5774" w:rsidRPr="003337C6" w:rsidRDefault="00FB5774">
      <w:pPr>
        <w:pStyle w:val="Titre2"/>
      </w:pPr>
      <w:bookmarkStart w:id="5" w:name="_Toc139791088"/>
      <w:bookmarkStart w:id="6" w:name="_Toc508899140"/>
      <w:r w:rsidRPr="003337C6">
        <w:t>Matériel électoral</w:t>
      </w:r>
      <w:bookmarkEnd w:id="5"/>
      <w:bookmarkEnd w:id="6"/>
      <w:r w:rsidRPr="003337C6">
        <w:t xml:space="preserve"> </w:t>
      </w:r>
    </w:p>
    <w:p w:rsidR="00FB5774" w:rsidRPr="00B3708B" w:rsidRDefault="004B4288">
      <w:pPr>
        <w:pStyle w:val="Titre3"/>
        <w:rPr>
          <w:b w:val="0"/>
          <w:sz w:val="26"/>
          <w:szCs w:val="26"/>
          <w:u w:val="single"/>
        </w:rPr>
      </w:pPr>
      <w:bookmarkStart w:id="7" w:name="_Toc139791089"/>
      <w:bookmarkStart w:id="8" w:name="_Toc508899141"/>
      <w:r w:rsidRPr="00B3708B">
        <w:rPr>
          <w:b w:val="0"/>
          <w:sz w:val="26"/>
          <w:szCs w:val="26"/>
        </w:rPr>
        <w:t xml:space="preserve">Matériel fourni par la </w:t>
      </w:r>
      <w:r w:rsidRPr="00B3708B">
        <w:rPr>
          <w:b w:val="0"/>
          <w:sz w:val="26"/>
          <w:szCs w:val="26"/>
          <w:u w:val="single"/>
        </w:rPr>
        <w:t>Région</w:t>
      </w:r>
      <w:bookmarkEnd w:id="7"/>
      <w:bookmarkEnd w:id="8"/>
    </w:p>
    <w:p w:rsidR="00FB5774" w:rsidRPr="003337C6" w:rsidRDefault="004B4288">
      <w:r w:rsidRPr="004B4288">
        <w:t>Les fournitures à charge de la Région sont les suivantes :</w:t>
      </w:r>
    </w:p>
    <w:p w:rsidR="006A3018" w:rsidRPr="003337C6" w:rsidRDefault="004B4288" w:rsidP="001C081D">
      <w:pPr>
        <w:pStyle w:val="retrait1"/>
        <w:numPr>
          <w:ilvl w:val="0"/>
          <w:numId w:val="22"/>
        </w:numPr>
        <w:ind w:left="426"/>
        <w:rPr>
          <w:b/>
          <w:lang w:val="fr-BE"/>
        </w:rPr>
      </w:pPr>
      <w:r w:rsidRPr="004B4288">
        <w:t>le papier électoral ;</w:t>
      </w:r>
    </w:p>
    <w:p w:rsidR="005E21B8" w:rsidRPr="003337C6" w:rsidRDefault="004B4288" w:rsidP="001C081D">
      <w:pPr>
        <w:pStyle w:val="retrait1"/>
        <w:numPr>
          <w:ilvl w:val="0"/>
          <w:numId w:val="22"/>
        </w:numPr>
        <w:ind w:left="426"/>
        <w:rPr>
          <w:b/>
          <w:lang w:val="fr-BE"/>
        </w:rPr>
      </w:pPr>
      <w:r w:rsidRPr="004B4288">
        <w:t>les instructions ;</w:t>
      </w:r>
    </w:p>
    <w:p w:rsidR="00FB5DB3" w:rsidRPr="003337C6" w:rsidRDefault="004B4288" w:rsidP="001C081D">
      <w:pPr>
        <w:pStyle w:val="retrait1"/>
        <w:numPr>
          <w:ilvl w:val="0"/>
          <w:numId w:val="22"/>
        </w:numPr>
        <w:ind w:left="426"/>
      </w:pPr>
      <w:r w:rsidRPr="004B4288">
        <w:t>les formulaires et déclarations.</w:t>
      </w:r>
    </w:p>
    <w:p w:rsidR="00FB5DB3" w:rsidRPr="003337C6" w:rsidRDefault="00FB5DB3" w:rsidP="00FB5DB3">
      <w:pPr>
        <w:pStyle w:val="retrait1"/>
        <w:tabs>
          <w:tab w:val="clear" w:pos="426"/>
        </w:tabs>
      </w:pPr>
    </w:p>
    <w:p w:rsidR="00FB5DB3" w:rsidRPr="003337C6" w:rsidRDefault="004B4288" w:rsidP="00FB5DB3">
      <w:pPr>
        <w:pStyle w:val="retrait1"/>
        <w:tabs>
          <w:tab w:val="clear" w:pos="426"/>
        </w:tabs>
        <w:ind w:left="0"/>
      </w:pPr>
      <w:r w:rsidRPr="004B4288">
        <w:t>Les présidents de bureaux de circonscription devront en appeler aux services de leur administration provinciale afin de se procurer le papier destiné à la confection des bulletins de vote.</w:t>
      </w:r>
    </w:p>
    <w:p w:rsidR="00FB5DB3" w:rsidRPr="003337C6" w:rsidRDefault="00FB5DB3" w:rsidP="00FB5DB3">
      <w:pPr>
        <w:pStyle w:val="retrait1"/>
        <w:tabs>
          <w:tab w:val="clear" w:pos="426"/>
        </w:tabs>
        <w:ind w:left="0"/>
      </w:pPr>
    </w:p>
    <w:p w:rsidR="00FB5774" w:rsidRPr="003337C6" w:rsidRDefault="004B4288" w:rsidP="00FB5DB3">
      <w:pPr>
        <w:pStyle w:val="retrait1"/>
        <w:tabs>
          <w:tab w:val="clear" w:pos="426"/>
        </w:tabs>
        <w:ind w:left="0"/>
      </w:pPr>
      <w:r w:rsidRPr="004B4288">
        <w:t xml:space="preserve">Les instructions et les arrêtés du Gouvernement wallon portant, en annexe, les formulaires et les déclarations sont en ligne sur le site </w:t>
      </w:r>
      <w:hyperlink r:id="rId10" w:history="1">
        <w:r w:rsidRPr="004B4288">
          <w:rPr>
            <w:rStyle w:val="Lienhypertexte"/>
            <w:i/>
            <w:color w:val="auto"/>
            <w:lang w:val="fr-BE"/>
          </w:rPr>
          <w:t>http://electionslocales.wallonie.be/</w:t>
        </w:r>
      </w:hyperlink>
    </w:p>
    <w:p w:rsidR="00FB5774" w:rsidRPr="00B3708B" w:rsidRDefault="004B4288">
      <w:pPr>
        <w:pStyle w:val="Titre3"/>
        <w:rPr>
          <w:b w:val="0"/>
          <w:sz w:val="26"/>
          <w:szCs w:val="26"/>
          <w:u w:val="single"/>
        </w:rPr>
      </w:pPr>
      <w:bookmarkStart w:id="9" w:name="_Toc139791090"/>
      <w:bookmarkStart w:id="10" w:name="_Toc508899142"/>
      <w:r w:rsidRPr="00B3708B">
        <w:rPr>
          <w:b w:val="0"/>
          <w:sz w:val="26"/>
          <w:szCs w:val="26"/>
        </w:rPr>
        <w:t xml:space="preserve">Matériel fourni par les </w:t>
      </w:r>
      <w:r w:rsidRPr="00B3708B">
        <w:rPr>
          <w:b w:val="0"/>
          <w:sz w:val="26"/>
          <w:szCs w:val="26"/>
          <w:u w:val="single"/>
        </w:rPr>
        <w:t>communes</w:t>
      </w:r>
      <w:bookmarkEnd w:id="9"/>
      <w:bookmarkEnd w:id="10"/>
    </w:p>
    <w:p w:rsidR="00FB5774" w:rsidRPr="003337C6" w:rsidRDefault="004B4288">
      <w:r w:rsidRPr="004B4288">
        <w:t>En ce qui concerne le matériel électoral mis à disposition par la commune, vous êtes, conformément à la pratique et dans le respect de l’autonomie communale, libres de choisir votre fournisseur dans le respect de la réglementation des marchés publics.</w:t>
      </w:r>
    </w:p>
    <w:p w:rsidR="00FB5774" w:rsidRPr="003337C6" w:rsidRDefault="00FB5774"/>
    <w:p w:rsidR="00B3708B" w:rsidRPr="00B3708B" w:rsidRDefault="004B4288" w:rsidP="001C081D">
      <w:pPr>
        <w:pStyle w:val="Titre4"/>
        <w:numPr>
          <w:ilvl w:val="0"/>
          <w:numId w:val="25"/>
        </w:numPr>
        <w:rPr>
          <w:i/>
          <w:sz w:val="26"/>
          <w:szCs w:val="26"/>
        </w:rPr>
      </w:pPr>
      <w:bookmarkStart w:id="11" w:name="_Toc139791091"/>
      <w:r w:rsidRPr="00B3708B">
        <w:rPr>
          <w:i/>
          <w:sz w:val="26"/>
          <w:szCs w:val="26"/>
        </w:rPr>
        <w:t>Matériel à livrer dans chaque bureau de vote</w:t>
      </w:r>
      <w:bookmarkEnd w:id="11"/>
    </w:p>
    <w:p w:rsidR="00B3708B" w:rsidRPr="00B3708B" w:rsidRDefault="00B3708B" w:rsidP="00B3708B">
      <w:pPr>
        <w:rPr>
          <w:sz w:val="8"/>
        </w:rPr>
      </w:pPr>
    </w:p>
    <w:p w:rsidR="00FB5774" w:rsidRDefault="004B4288">
      <w:r w:rsidRPr="004B4288">
        <w:t>Le matériel suivant est explicitement prévu par la réglementation électorale.</w:t>
      </w:r>
    </w:p>
    <w:p w:rsidR="00157ABE" w:rsidRPr="00B3708B" w:rsidRDefault="00157ABE">
      <w:pPr>
        <w:rPr>
          <w:sz w:val="8"/>
        </w:rPr>
      </w:pPr>
    </w:p>
    <w:p w:rsidR="00FB5774" w:rsidRPr="003337C6" w:rsidRDefault="004B4288" w:rsidP="001C081D">
      <w:pPr>
        <w:pStyle w:val="retrait1"/>
        <w:numPr>
          <w:ilvl w:val="0"/>
          <w:numId w:val="26"/>
        </w:numPr>
        <w:spacing w:before="140"/>
      </w:pPr>
      <w:r w:rsidRPr="004B4288">
        <w:t>Un timbre à date, avec boîte à tampon à encre noire, afin de marquer le nom du district électoral et de la commune ainsi que la date de l’élection. Pour tous les bulletins, il est fait usage du même timbre.</w:t>
      </w:r>
    </w:p>
    <w:p w:rsidR="00157ABE" w:rsidRDefault="004B4288" w:rsidP="001C081D">
      <w:pPr>
        <w:pStyle w:val="retrait1"/>
        <w:numPr>
          <w:ilvl w:val="0"/>
          <w:numId w:val="26"/>
        </w:numPr>
        <w:spacing w:before="140"/>
      </w:pPr>
      <w:r w:rsidRPr="004B4288">
        <w:t>Pour chaque isoloir, un crayon électoral à mine rouge attaché à une chaînette en métal à chacun des pupitres réservés au vote, ainsi que des crayons de rechange.</w:t>
      </w:r>
    </w:p>
    <w:p w:rsidR="00157ABE" w:rsidRDefault="004B4288" w:rsidP="001C081D">
      <w:pPr>
        <w:pStyle w:val="retrait1"/>
        <w:numPr>
          <w:ilvl w:val="0"/>
          <w:numId w:val="26"/>
        </w:numPr>
        <w:spacing w:before="140"/>
      </w:pPr>
      <w:r w:rsidRPr="004B4288">
        <w:t xml:space="preserve">Huit enveloppes destinées à contenir les bulletins des diverses catégories pour chaque élection, accompagnées de quatre étiquettes blanches et </w:t>
      </w:r>
      <w:r w:rsidR="0004798E">
        <w:t xml:space="preserve">de </w:t>
      </w:r>
      <w:r w:rsidRPr="004B4288">
        <w:t xml:space="preserve">quatre </w:t>
      </w:r>
      <w:r w:rsidR="0004798E">
        <w:t xml:space="preserve">étiquettes </w:t>
      </w:r>
      <w:r w:rsidRPr="004B4288">
        <w:t>vertes.</w:t>
      </w:r>
    </w:p>
    <w:p w:rsidR="00FB5774" w:rsidRPr="003337C6" w:rsidRDefault="004B4288" w:rsidP="001C081D">
      <w:pPr>
        <w:pStyle w:val="retrait1"/>
        <w:numPr>
          <w:ilvl w:val="0"/>
          <w:numId w:val="26"/>
        </w:numPr>
        <w:spacing w:before="140"/>
      </w:pPr>
      <w:r w:rsidRPr="004B4288">
        <w:t>Deux enveloppes destinées à contenir chacune un exemplaire du procès-verbal à munir respectivement d’une étiquette blanche et d’une étiquette verte.</w:t>
      </w:r>
    </w:p>
    <w:p w:rsidR="00157ABE" w:rsidRDefault="004B4288" w:rsidP="001C081D">
      <w:pPr>
        <w:pStyle w:val="retrait1"/>
        <w:numPr>
          <w:ilvl w:val="0"/>
          <w:numId w:val="26"/>
        </w:numPr>
        <w:spacing w:before="140"/>
      </w:pPr>
      <w:r w:rsidRPr="004B4288">
        <w:t>Deux exemplaires supplémentaires du procès-verbal, l’un destiné, une fois complété, à la Direction générale opérationnelle des Pouvoirs locaux et de l’Action sociale, l’autre pouvant être utilisé comme brouillon.</w:t>
      </w:r>
    </w:p>
    <w:p w:rsidR="00157ABE" w:rsidRDefault="004B4288" w:rsidP="001C081D">
      <w:pPr>
        <w:pStyle w:val="retrait1"/>
        <w:numPr>
          <w:ilvl w:val="0"/>
          <w:numId w:val="26"/>
        </w:numPr>
        <w:spacing w:before="140"/>
      </w:pPr>
      <w:r w:rsidRPr="004B4288">
        <w:t>Une enveloppe quelconque pour l’envoi à la Direction générale opérationnelle des Pouvoirs locaux et de l’Action sociale de l’exemplaire supplémentaire du procès-verbal.</w:t>
      </w:r>
    </w:p>
    <w:p w:rsidR="00B3708B" w:rsidRDefault="004B4288" w:rsidP="001C081D">
      <w:pPr>
        <w:pStyle w:val="retrait1"/>
        <w:numPr>
          <w:ilvl w:val="0"/>
          <w:numId w:val="26"/>
        </w:numPr>
        <w:spacing w:before="140"/>
      </w:pPr>
      <w:r w:rsidRPr="004B4288">
        <w:t>Une autre enveloppe à munir d’une étiquette verte destinée au relevé des numéros de compte bancaire des membres du bureau.</w:t>
      </w:r>
    </w:p>
    <w:p w:rsidR="00B3708B" w:rsidRDefault="004B4288" w:rsidP="001C081D">
      <w:pPr>
        <w:pStyle w:val="retrait1"/>
        <w:numPr>
          <w:ilvl w:val="0"/>
          <w:numId w:val="26"/>
        </w:numPr>
        <w:spacing w:before="140"/>
      </w:pPr>
      <w:r w:rsidRPr="004B4288">
        <w:t xml:space="preserve">Des signaux </w:t>
      </w:r>
      <w:r w:rsidR="0004798E">
        <w:t>« I</w:t>
      </w:r>
      <w:r w:rsidRPr="004B4288">
        <w:t>nterdiction de fumer</w:t>
      </w:r>
      <w:r w:rsidR="0004798E">
        <w:t> »</w:t>
      </w:r>
      <w:r w:rsidRPr="004B4288">
        <w:t>.</w:t>
      </w:r>
    </w:p>
    <w:p w:rsidR="00B3708B" w:rsidRDefault="004B4288" w:rsidP="001C081D">
      <w:pPr>
        <w:pStyle w:val="retrait1"/>
        <w:numPr>
          <w:ilvl w:val="0"/>
          <w:numId w:val="26"/>
        </w:numPr>
        <w:spacing w:before="140"/>
      </w:pPr>
      <w:r w:rsidRPr="004B4288">
        <w:t>Des affichettes po</w:t>
      </w:r>
      <w:r w:rsidR="0004798E">
        <w:t>rtant la mention « P</w:t>
      </w:r>
      <w:r w:rsidRPr="004B4288">
        <w:t>rière de préparer votre carte d’identité et votre lettre de convocation ».</w:t>
      </w:r>
    </w:p>
    <w:p w:rsidR="00B3708B" w:rsidRDefault="004B4288" w:rsidP="001C081D">
      <w:pPr>
        <w:pStyle w:val="retrait1"/>
        <w:numPr>
          <w:ilvl w:val="0"/>
          <w:numId w:val="26"/>
        </w:numPr>
        <w:spacing w:before="140"/>
      </w:pPr>
      <w:r w:rsidRPr="004B4288">
        <w:lastRenderedPageBreak/>
        <w:t>Du r</w:t>
      </w:r>
      <w:r w:rsidR="00FB5774" w:rsidRPr="003337C6">
        <w:t xml:space="preserve">uban adhésif en vue de sceller les urnes ou des colliers de sécurité de type </w:t>
      </w:r>
      <w:proofErr w:type="spellStart"/>
      <w:r w:rsidR="00FB5774" w:rsidRPr="003337C6">
        <w:t>col</w:t>
      </w:r>
      <w:r w:rsidRPr="004B4288">
        <w:t>son</w:t>
      </w:r>
      <w:proofErr w:type="spellEnd"/>
      <w:r w:rsidRPr="004B4288">
        <w:t>.</w:t>
      </w:r>
    </w:p>
    <w:p w:rsidR="00B3708B" w:rsidRDefault="004B4288" w:rsidP="001C081D">
      <w:pPr>
        <w:pStyle w:val="retrait1"/>
        <w:numPr>
          <w:ilvl w:val="0"/>
          <w:numId w:val="26"/>
        </w:numPr>
        <w:spacing w:before="140"/>
      </w:pPr>
      <w:r w:rsidRPr="004B4288">
        <w:t>En même temps que la livraison des bulletins de vote, chaque bureau de vote doit recevoir une feuille vierge de papier électoral, de la dimension du bulletin de vote correspondant à leur circonscription, sur laquelle le bureau déterminera l’emplacement où le bulletin sera estampillé avant d’être remis à l’électeur.</w:t>
      </w:r>
    </w:p>
    <w:p w:rsidR="00FB5774" w:rsidRPr="003337C6" w:rsidRDefault="004B4288" w:rsidP="001C081D">
      <w:pPr>
        <w:pStyle w:val="retrait1"/>
        <w:numPr>
          <w:ilvl w:val="0"/>
          <w:numId w:val="26"/>
        </w:numPr>
        <w:spacing w:before="140"/>
      </w:pPr>
      <w:r w:rsidRPr="004B4288">
        <w:t>Des fournitures de bureau : matériel d’écriture, papier, ciseau, agrafes et agrafeuse, élastiques, papier adhésif, papier d’emballage, étiquettes blanches et vertes (ce matériel est énuméré dans la list</w:t>
      </w:r>
      <w:r w:rsidR="0004798E">
        <w:t>e du « kit électoral » présenté</w:t>
      </w:r>
      <w:r w:rsidRPr="004B4288">
        <w:t xml:space="preserve"> en annexe).</w:t>
      </w:r>
    </w:p>
    <w:p w:rsidR="00FB5774" w:rsidRPr="003337C6" w:rsidRDefault="00FB5774"/>
    <w:p w:rsidR="00FB5774" w:rsidRDefault="004B4288">
      <w:r w:rsidRPr="004B4288">
        <w:t xml:space="preserve">Vous mettrez aussi à disposition </w:t>
      </w:r>
      <w:r w:rsidRPr="00B3708B">
        <w:rPr>
          <w:b/>
          <w:i/>
          <w:color w:val="13A99D"/>
        </w:rPr>
        <w:t>des présidents de bureau de vote</w:t>
      </w:r>
      <w:r w:rsidRPr="004B4288">
        <w:t> :</w:t>
      </w:r>
    </w:p>
    <w:p w:rsidR="00157ABE" w:rsidRPr="00157ABE" w:rsidRDefault="00157ABE">
      <w:pPr>
        <w:rPr>
          <w:sz w:val="14"/>
        </w:rPr>
      </w:pPr>
    </w:p>
    <w:p w:rsidR="00FB5774" w:rsidRPr="003337C6" w:rsidRDefault="004B4288" w:rsidP="001C081D">
      <w:pPr>
        <w:pStyle w:val="retrait1"/>
        <w:numPr>
          <w:ilvl w:val="0"/>
          <w:numId w:val="26"/>
        </w:numPr>
      </w:pPr>
      <w:r w:rsidRPr="004B4288">
        <w:t>Deux exemplaires du Code de la démocratie locale et de la décentralisation, 4</w:t>
      </w:r>
      <w:r w:rsidRPr="004B4288">
        <w:rPr>
          <w:vertAlign w:val="superscript"/>
        </w:rPr>
        <w:t>ème</w:t>
      </w:r>
      <w:r w:rsidRPr="004B4288">
        <w:t xml:space="preserve"> partie, l’un pour le local de vote et l’autre pour la salle d’attente.</w:t>
      </w:r>
    </w:p>
    <w:p w:rsidR="00FB5774" w:rsidRPr="003337C6" w:rsidRDefault="004B4288" w:rsidP="001C081D">
      <w:pPr>
        <w:pStyle w:val="retrait1"/>
        <w:numPr>
          <w:ilvl w:val="0"/>
          <w:numId w:val="26"/>
        </w:numPr>
      </w:pPr>
      <w:r w:rsidRPr="004B4288">
        <w:t>Une reproduction à 150% du bulletin de vote à mettre à disposition des électeurs justifiant de cette nécessité, à leur demande et à raison d’un exemplaire par isoloir.</w:t>
      </w:r>
    </w:p>
    <w:p w:rsidR="00FB5774" w:rsidRPr="003337C6" w:rsidRDefault="004B4288" w:rsidP="001C081D">
      <w:pPr>
        <w:pStyle w:val="retrait1"/>
        <w:numPr>
          <w:ilvl w:val="0"/>
          <w:numId w:val="26"/>
        </w:numPr>
      </w:pPr>
      <w:r w:rsidRPr="004B4288">
        <w:t>Un exemplaire de l’instruction aux électeurs, reproduit en gros caractères, à mettre à disposition des électeurs qui en font la demande.</w:t>
      </w:r>
    </w:p>
    <w:p w:rsidR="00157ABE" w:rsidRDefault="00157ABE" w:rsidP="00157ABE">
      <w:pPr>
        <w:pStyle w:val="retrait1"/>
        <w:tabs>
          <w:tab w:val="clear" w:pos="426"/>
        </w:tabs>
        <w:ind w:hanging="360"/>
      </w:pPr>
    </w:p>
    <w:p w:rsidR="00FB5774" w:rsidRDefault="004B4288" w:rsidP="00157ABE">
      <w:pPr>
        <w:pStyle w:val="retrait1"/>
        <w:tabs>
          <w:tab w:val="clear" w:pos="426"/>
        </w:tabs>
        <w:ind w:hanging="360"/>
      </w:pPr>
      <w:r w:rsidRPr="004B4288">
        <w:t xml:space="preserve">Pour affichage dans </w:t>
      </w:r>
      <w:r w:rsidRPr="00B3708B">
        <w:rPr>
          <w:b/>
          <w:i/>
          <w:color w:val="13A99D"/>
        </w:rPr>
        <w:t>la salle d’attente</w:t>
      </w:r>
      <w:r w:rsidRPr="004B4288">
        <w:t> :</w:t>
      </w:r>
    </w:p>
    <w:p w:rsidR="00157ABE" w:rsidRPr="003337C6" w:rsidRDefault="00157ABE" w:rsidP="00157ABE">
      <w:pPr>
        <w:pStyle w:val="retrait1"/>
        <w:tabs>
          <w:tab w:val="clear" w:pos="426"/>
        </w:tabs>
        <w:ind w:hanging="360"/>
      </w:pPr>
    </w:p>
    <w:p w:rsidR="00FB5774" w:rsidRPr="003337C6" w:rsidRDefault="004B4288" w:rsidP="001C081D">
      <w:pPr>
        <w:pStyle w:val="retrait2"/>
        <w:numPr>
          <w:ilvl w:val="0"/>
          <w:numId w:val="26"/>
        </w:numPr>
      </w:pPr>
      <w:r w:rsidRPr="004B4288">
        <w:t>Des affiches reprenant l’instruction aux électeurs ;</w:t>
      </w:r>
    </w:p>
    <w:p w:rsidR="00FB5774" w:rsidRDefault="004B4288" w:rsidP="001C081D">
      <w:pPr>
        <w:pStyle w:val="retrait2"/>
        <w:numPr>
          <w:ilvl w:val="0"/>
          <w:numId w:val="26"/>
        </w:numPr>
      </w:pPr>
      <w:r w:rsidRPr="004B4288">
        <w:t>Une affiche reprenant le texte des articles L4143-4 à 16 du CDLD</w:t>
      </w:r>
      <w:r w:rsidR="00930B2C" w:rsidRPr="003337C6">
        <w:t> ;</w:t>
      </w:r>
    </w:p>
    <w:p w:rsidR="00432431" w:rsidRPr="003337C6" w:rsidRDefault="00432431" w:rsidP="001C081D">
      <w:pPr>
        <w:pStyle w:val="retrait2"/>
        <w:numPr>
          <w:ilvl w:val="0"/>
          <w:numId w:val="26"/>
        </w:numPr>
      </w:pPr>
      <w:r>
        <w:t>Une affiche « Comment voter valablement ? ». Celle-ci est disponible et téléchargeable sur le portail élections à l’adresse suivante : http://electionslocales.wallonie.be</w:t>
      </w:r>
    </w:p>
    <w:p w:rsidR="00FB5774" w:rsidRPr="003337C6" w:rsidRDefault="004B4288" w:rsidP="001C081D">
      <w:pPr>
        <w:pStyle w:val="retrait2"/>
        <w:numPr>
          <w:ilvl w:val="0"/>
          <w:numId w:val="26"/>
        </w:numPr>
      </w:pPr>
      <w:r w:rsidRPr="004B4288">
        <w:t>Un exemplaire du registre de scrutin ;</w:t>
      </w:r>
    </w:p>
    <w:p w:rsidR="00FB5774" w:rsidRPr="003337C6" w:rsidRDefault="004B4288" w:rsidP="001C081D">
      <w:pPr>
        <w:pStyle w:val="retrait2"/>
        <w:numPr>
          <w:ilvl w:val="0"/>
          <w:numId w:val="26"/>
        </w:numPr>
      </w:pPr>
      <w:r w:rsidRPr="004B4288">
        <w:t>Une affiche reprenant la liste des candidats.</w:t>
      </w:r>
    </w:p>
    <w:p w:rsidR="00FB5774" w:rsidRPr="003337C6" w:rsidRDefault="00FB5774">
      <w:pPr>
        <w:rPr>
          <w:sz w:val="24"/>
        </w:rPr>
      </w:pPr>
    </w:p>
    <w:p w:rsidR="00FB5774" w:rsidRPr="003337C6" w:rsidRDefault="004B4288" w:rsidP="003972A7">
      <w:r w:rsidRPr="00B3708B">
        <w:rPr>
          <w:rFonts w:ascii="Arial Black" w:hAnsi="Arial Black"/>
          <w:color w:val="13A99D"/>
        </w:rPr>
        <w:t>!</w:t>
      </w:r>
      <w:r w:rsidRPr="004B4288">
        <w:t xml:space="preserve"> L’affichage des instructions aux électeurs et</w:t>
      </w:r>
      <w:r w:rsidR="0004798E">
        <w:t xml:space="preserve"> l’apposition de </w:t>
      </w:r>
      <w:r w:rsidRPr="004B4288">
        <w:t>diverses affiches s’effectue</w:t>
      </w:r>
      <w:r w:rsidR="0004798E">
        <w:t>nt</w:t>
      </w:r>
      <w:r w:rsidR="00FB5774" w:rsidRPr="003337C6">
        <w:t xml:space="preserve"> en </w:t>
      </w:r>
      <w:r w:rsidR="005240AE" w:rsidRPr="003337C6">
        <w:t xml:space="preserve">prenant en </w:t>
      </w:r>
      <w:r w:rsidRPr="004B4288">
        <w:t>compte les personnes</w:t>
      </w:r>
      <w:r w:rsidR="00FB5774" w:rsidRPr="003337C6">
        <w:t xml:space="preserve"> de petite taille ou</w:t>
      </w:r>
      <w:r w:rsidR="0004798E">
        <w:t xml:space="preserve"> se déplaçant</w:t>
      </w:r>
      <w:r w:rsidR="00FB5774" w:rsidRPr="003337C6">
        <w:t xml:space="preserve"> en chaise roulante.</w:t>
      </w:r>
    </w:p>
    <w:p w:rsidR="00FB5774" w:rsidRPr="003337C6" w:rsidRDefault="00FB5774">
      <w:pPr>
        <w:pStyle w:val="petit"/>
      </w:pPr>
    </w:p>
    <w:p w:rsidR="00FB5774" w:rsidRPr="00B3708B" w:rsidRDefault="004B4288" w:rsidP="001C081D">
      <w:pPr>
        <w:pStyle w:val="Titre4"/>
        <w:numPr>
          <w:ilvl w:val="0"/>
          <w:numId w:val="25"/>
        </w:numPr>
        <w:rPr>
          <w:i/>
          <w:sz w:val="24"/>
          <w:szCs w:val="26"/>
        </w:rPr>
      </w:pPr>
      <w:bookmarkStart w:id="12" w:name="_Toc139791092"/>
      <w:r w:rsidRPr="00B3708B">
        <w:rPr>
          <w:i/>
          <w:sz w:val="26"/>
          <w:szCs w:val="26"/>
        </w:rPr>
        <w:t>Matériel à livrer dans chaque bureau de dépouillement</w:t>
      </w:r>
      <w:bookmarkEnd w:id="12"/>
      <w:r w:rsidRPr="00B3708B">
        <w:rPr>
          <w:i/>
          <w:sz w:val="26"/>
          <w:szCs w:val="26"/>
        </w:rPr>
        <w:t xml:space="preserve"> </w:t>
      </w:r>
      <w:r w:rsidR="00B3708B" w:rsidRPr="00B3708B">
        <w:rPr>
          <w:i/>
          <w:sz w:val="26"/>
          <w:szCs w:val="26"/>
        </w:rPr>
        <w:t xml:space="preserve">- </w:t>
      </w:r>
      <w:r w:rsidR="00B3708B" w:rsidRPr="00B3708B">
        <w:rPr>
          <w:i/>
          <w:sz w:val="24"/>
          <w:szCs w:val="26"/>
        </w:rPr>
        <w:t>L4144-3 à L4144-13</w:t>
      </w:r>
    </w:p>
    <w:p w:rsidR="00B3708B" w:rsidRPr="00B3708B" w:rsidRDefault="00B3708B" w:rsidP="003972A7">
      <w:pPr>
        <w:rPr>
          <w:sz w:val="6"/>
        </w:rPr>
      </w:pPr>
    </w:p>
    <w:p w:rsidR="003972A7" w:rsidRDefault="004B4288" w:rsidP="003972A7">
      <w:r w:rsidRPr="004B4288">
        <w:t xml:space="preserve">Le matériel suivant est explicitement prévu par la réglementation électorale. </w:t>
      </w:r>
    </w:p>
    <w:p w:rsidR="00B3708B" w:rsidRPr="00B3708B" w:rsidRDefault="00B3708B" w:rsidP="003972A7">
      <w:pPr>
        <w:rPr>
          <w:sz w:val="10"/>
        </w:rPr>
      </w:pPr>
    </w:p>
    <w:p w:rsidR="00FB5774" w:rsidRPr="003337C6" w:rsidRDefault="004B4288" w:rsidP="001C081D">
      <w:pPr>
        <w:pStyle w:val="Paragraphedeliste"/>
        <w:numPr>
          <w:ilvl w:val="0"/>
          <w:numId w:val="26"/>
        </w:numPr>
        <w:spacing w:before="140" w:after="0"/>
      </w:pPr>
      <w:r w:rsidRPr="004B4288">
        <w:t>Un timbre à date, avec boîte à tampon à encre noire, portant les indications du nom du district électoral et de la commune ainsi que la date de l’élection ;</w:t>
      </w:r>
    </w:p>
    <w:p w:rsidR="00FB5774" w:rsidRDefault="004B4288" w:rsidP="001C081D">
      <w:pPr>
        <w:pStyle w:val="retrait1"/>
        <w:numPr>
          <w:ilvl w:val="0"/>
          <w:numId w:val="26"/>
        </w:numPr>
        <w:spacing w:before="140" w:after="0"/>
      </w:pPr>
      <w:r w:rsidRPr="004B4288">
        <w:t>Des enveloppes munies d’une étiquette de la couleur de l’élection et destinées à contenir :</w:t>
      </w:r>
    </w:p>
    <w:p w:rsidR="00B3708B" w:rsidRPr="00B3708B" w:rsidRDefault="00B3708B" w:rsidP="00B3708B">
      <w:pPr>
        <w:pStyle w:val="retrait1"/>
        <w:tabs>
          <w:tab w:val="clear" w:pos="426"/>
        </w:tabs>
        <w:spacing w:before="140" w:after="0"/>
        <w:ind w:left="360"/>
        <w:rPr>
          <w:sz w:val="2"/>
        </w:rPr>
      </w:pPr>
    </w:p>
    <w:p w:rsidR="00FB5774" w:rsidRPr="003337C6" w:rsidRDefault="00B3708B" w:rsidP="0004798E">
      <w:pPr>
        <w:pStyle w:val="retrait2"/>
        <w:numPr>
          <w:ilvl w:val="0"/>
          <w:numId w:val="67"/>
        </w:numPr>
      </w:pPr>
      <w:r>
        <w:t>Les bulletins valables,</w:t>
      </w:r>
    </w:p>
    <w:p w:rsidR="00FB5774" w:rsidRPr="003337C6" w:rsidRDefault="00FB5774" w:rsidP="0004798E">
      <w:pPr>
        <w:pStyle w:val="retrait2"/>
        <w:numPr>
          <w:ilvl w:val="0"/>
          <w:numId w:val="67"/>
        </w:numPr>
      </w:pPr>
      <w:r w:rsidRPr="003337C6">
        <w:t>Les bulletins blancs et nuls</w:t>
      </w:r>
      <w:r w:rsidR="00B3708B">
        <w:t>,</w:t>
      </w:r>
    </w:p>
    <w:p w:rsidR="00FB5774" w:rsidRDefault="00FB5774" w:rsidP="0004798E">
      <w:pPr>
        <w:pStyle w:val="retrait2"/>
        <w:numPr>
          <w:ilvl w:val="0"/>
          <w:numId w:val="67"/>
        </w:numPr>
        <w:spacing w:after="60"/>
      </w:pPr>
      <w:r w:rsidRPr="003337C6">
        <w:t>Les bulletins litigieux</w:t>
      </w:r>
      <w:r w:rsidR="004B4288" w:rsidRPr="004B4288">
        <w:t>.</w:t>
      </w:r>
    </w:p>
    <w:p w:rsidR="00B3708B" w:rsidRPr="00B3708B" w:rsidRDefault="00B3708B" w:rsidP="00B3708B">
      <w:pPr>
        <w:pStyle w:val="retrait2"/>
        <w:tabs>
          <w:tab w:val="clear" w:pos="1279"/>
        </w:tabs>
        <w:spacing w:after="60"/>
        <w:ind w:left="1276"/>
        <w:rPr>
          <w:sz w:val="8"/>
        </w:rPr>
      </w:pPr>
    </w:p>
    <w:p w:rsidR="00FB5774" w:rsidRPr="003337C6" w:rsidRDefault="004B4288" w:rsidP="001C081D">
      <w:pPr>
        <w:pStyle w:val="retrait1"/>
        <w:numPr>
          <w:ilvl w:val="0"/>
          <w:numId w:val="26"/>
        </w:numPr>
        <w:spacing w:before="140"/>
        <w:ind w:left="357" w:hanging="357"/>
      </w:pPr>
      <w:r w:rsidRPr="004B4288">
        <w:t>Une enveloppe destinée à contenir un exemplaire du procès-verbal à munir d’une étiquette blanche ou d’une étiquette verte, selon l’élection.</w:t>
      </w:r>
    </w:p>
    <w:p w:rsidR="00FB5774" w:rsidRPr="003337C6" w:rsidRDefault="004B4288" w:rsidP="001C081D">
      <w:pPr>
        <w:pStyle w:val="retrait1"/>
        <w:numPr>
          <w:ilvl w:val="0"/>
          <w:numId w:val="26"/>
        </w:numPr>
        <w:spacing w:before="140"/>
        <w:ind w:left="357" w:hanging="357"/>
      </w:pPr>
      <w:r w:rsidRPr="004B4288">
        <w:t>Deux exemplaires supplémentaires du procès-verbal, l’un destiné, une fois complété, à la Direction générale opérationnelle des Pouvoirs locaux et de l’Action sociale, l’autre pouvant être utilisé comme brouillon.</w:t>
      </w:r>
    </w:p>
    <w:p w:rsidR="00FB5774" w:rsidRPr="003337C6" w:rsidRDefault="004B4288" w:rsidP="001C081D">
      <w:pPr>
        <w:pStyle w:val="retrait1"/>
        <w:numPr>
          <w:ilvl w:val="0"/>
          <w:numId w:val="26"/>
        </w:numPr>
        <w:spacing w:before="140"/>
        <w:ind w:left="357" w:hanging="357"/>
      </w:pPr>
      <w:r w:rsidRPr="004B4288">
        <w:lastRenderedPageBreak/>
        <w:t>Une enveloppe quelconque pour l’envoi à la Direction générale opérationnelle</w:t>
      </w:r>
      <w:r w:rsidR="00EF4410" w:rsidRPr="003337C6">
        <w:t xml:space="preserve"> </w:t>
      </w:r>
      <w:r w:rsidR="00FB5774" w:rsidRPr="003337C6">
        <w:t xml:space="preserve">des Pouvoirs locaux </w:t>
      </w:r>
      <w:r w:rsidRPr="004B4288">
        <w:t>et de l’Action sociale de l’exemplaire supplémentaire du procès-verbal.</w:t>
      </w:r>
    </w:p>
    <w:p w:rsidR="00FB5774" w:rsidRPr="003337C6" w:rsidRDefault="004B4288" w:rsidP="003E50D2">
      <w:pPr>
        <w:pStyle w:val="retrait1"/>
        <w:numPr>
          <w:ilvl w:val="0"/>
          <w:numId w:val="26"/>
        </w:numPr>
        <w:spacing w:beforeLines="140"/>
        <w:ind w:left="357" w:hanging="357"/>
      </w:pPr>
      <w:r w:rsidRPr="004B4288">
        <w:t>Une enveloppe à munir d’une étiquette verte destinée au relevé des numéros de compte bancaire des membres du bureau électoral.</w:t>
      </w:r>
    </w:p>
    <w:p w:rsidR="00FB5774" w:rsidRPr="003337C6" w:rsidRDefault="004B4288" w:rsidP="003E50D2">
      <w:pPr>
        <w:pStyle w:val="retrait1"/>
        <w:numPr>
          <w:ilvl w:val="0"/>
          <w:numId w:val="26"/>
        </w:numPr>
        <w:spacing w:beforeLines="140"/>
      </w:pPr>
      <w:r w:rsidRPr="004B4288">
        <w:t>Des fournitures de bureau : matériel d’écriture, papier, ciseau, agrafeuse et agrafes, élastiques, papier adhésif, papier d’emballage, étiquettes de la couleur de l’élection vertes (ce matériel est énuméré dans la list</w:t>
      </w:r>
      <w:r w:rsidR="0004798E">
        <w:t>e du « kit électoral » présenté</w:t>
      </w:r>
      <w:r w:rsidRPr="004B4288">
        <w:t xml:space="preserve"> en annexe).</w:t>
      </w:r>
    </w:p>
    <w:p w:rsidR="00130B13" w:rsidRPr="00B3708B" w:rsidRDefault="00130B13" w:rsidP="00130B13">
      <w:pPr>
        <w:pStyle w:val="retrait1"/>
        <w:tabs>
          <w:tab w:val="clear" w:pos="426"/>
        </w:tabs>
        <w:ind w:left="66"/>
        <w:rPr>
          <w:sz w:val="6"/>
        </w:rPr>
      </w:pPr>
    </w:p>
    <w:p w:rsidR="00FB5774" w:rsidRPr="003337C6" w:rsidRDefault="004B4288">
      <w:pPr>
        <w:pStyle w:val="Titre2"/>
      </w:pPr>
      <w:bookmarkStart w:id="13" w:name="_Toc139791093"/>
      <w:bookmarkStart w:id="14" w:name="_Toc508899143"/>
      <w:r w:rsidRPr="004B4288">
        <w:t>Mobilier électoral</w:t>
      </w:r>
      <w:bookmarkEnd w:id="13"/>
      <w:bookmarkEnd w:id="14"/>
      <w:r w:rsidRPr="004B4288">
        <w:t xml:space="preserve"> </w:t>
      </w:r>
    </w:p>
    <w:p w:rsidR="00B3708B" w:rsidRPr="00B3708B" w:rsidRDefault="00B3708B">
      <w:pPr>
        <w:rPr>
          <w:sz w:val="10"/>
        </w:rPr>
      </w:pPr>
    </w:p>
    <w:p w:rsidR="0066744D" w:rsidRPr="003337C6" w:rsidRDefault="004B4288">
      <w:r w:rsidRPr="004B4288">
        <w:t>Ce mobilier est entièrement fourni par les communes.</w:t>
      </w:r>
    </w:p>
    <w:p w:rsidR="00FB5774" w:rsidRPr="00662FA8" w:rsidRDefault="004B4288" w:rsidP="001C081D">
      <w:pPr>
        <w:pStyle w:val="Titre3"/>
        <w:numPr>
          <w:ilvl w:val="0"/>
          <w:numId w:val="23"/>
        </w:numPr>
        <w:rPr>
          <w:sz w:val="26"/>
          <w:szCs w:val="26"/>
          <w:u w:val="single"/>
        </w:rPr>
      </w:pPr>
      <w:bookmarkStart w:id="15" w:name="_Toc139791095"/>
      <w:bookmarkStart w:id="16" w:name="_Toc508899144"/>
      <w:r w:rsidRPr="00662FA8">
        <w:rPr>
          <w:sz w:val="26"/>
          <w:szCs w:val="26"/>
        </w:rPr>
        <w:t xml:space="preserve">Mobilier équipant chaque </w:t>
      </w:r>
      <w:r w:rsidRPr="00662FA8">
        <w:rPr>
          <w:sz w:val="26"/>
          <w:szCs w:val="26"/>
          <w:u w:val="single"/>
        </w:rPr>
        <w:t>bureau de vote</w:t>
      </w:r>
      <w:bookmarkEnd w:id="15"/>
      <w:bookmarkEnd w:id="16"/>
    </w:p>
    <w:p w:rsidR="00FB5774" w:rsidRPr="003337C6" w:rsidRDefault="004B4288" w:rsidP="001C081D">
      <w:pPr>
        <w:pStyle w:val="retrait1"/>
        <w:numPr>
          <w:ilvl w:val="0"/>
          <w:numId w:val="27"/>
        </w:numPr>
        <w:spacing w:before="140"/>
        <w:ind w:left="357" w:hanging="357"/>
      </w:pPr>
      <w:r w:rsidRPr="004B4288">
        <w:t>Des tables et des chaises en suffisance pour les membres du bureau.</w:t>
      </w:r>
    </w:p>
    <w:p w:rsidR="00FB5774" w:rsidRPr="003337C6" w:rsidRDefault="004B4288" w:rsidP="001C081D">
      <w:pPr>
        <w:pStyle w:val="retrait1"/>
        <w:numPr>
          <w:ilvl w:val="0"/>
          <w:numId w:val="27"/>
        </w:numPr>
        <w:spacing w:before="140"/>
        <w:ind w:left="357" w:hanging="357"/>
      </w:pPr>
      <w:r w:rsidRPr="004B4288">
        <w:t>Si nécessaire, des cloisons séparant le bureau de la salle d’attente des électeurs.</w:t>
      </w:r>
    </w:p>
    <w:p w:rsidR="00FB5774" w:rsidRPr="003337C6" w:rsidRDefault="004B4288" w:rsidP="001C081D">
      <w:pPr>
        <w:pStyle w:val="retrait1"/>
        <w:numPr>
          <w:ilvl w:val="0"/>
          <w:numId w:val="27"/>
        </w:numPr>
        <w:spacing w:before="140"/>
        <w:ind w:left="357" w:hanging="357"/>
      </w:pPr>
      <w:r w:rsidRPr="004B4288">
        <w:t xml:space="preserve">Un à cinq isoloirs avec pupitres, à raison d’un isoloir </w:t>
      </w:r>
      <w:r w:rsidR="00421303">
        <w:t xml:space="preserve">pour </w:t>
      </w:r>
      <w:r w:rsidRPr="004B4288">
        <w:t>au moins 150 électeurs.</w:t>
      </w:r>
    </w:p>
    <w:p w:rsidR="00FB5774" w:rsidRPr="003337C6" w:rsidRDefault="004B4288" w:rsidP="001C081D">
      <w:pPr>
        <w:pStyle w:val="retrait1"/>
        <w:numPr>
          <w:ilvl w:val="0"/>
          <w:numId w:val="27"/>
        </w:numPr>
        <w:spacing w:before="140"/>
        <w:ind w:left="357" w:hanging="357"/>
      </w:pPr>
      <w:r w:rsidRPr="004B4288">
        <w:t>Un isoloir pour cinq locaux au moins doit être agencé de façon à garantir son utilisation et son accès aisé par les électeurs nécessitant une assistance.</w:t>
      </w:r>
    </w:p>
    <w:p w:rsidR="00FB5774" w:rsidRPr="003337C6" w:rsidRDefault="004B4288" w:rsidP="001C081D">
      <w:pPr>
        <w:pStyle w:val="retrait1"/>
        <w:numPr>
          <w:ilvl w:val="0"/>
          <w:numId w:val="27"/>
        </w:numPr>
        <w:spacing w:before="140"/>
        <w:ind w:left="357" w:hanging="357"/>
      </w:pPr>
      <w:r w:rsidRPr="004B4288">
        <w:t>Deux urnes : une urne destinée à recevoir les bulletins communaux et sur laquelle sera collée une bande de papier de couleur blanche portant la lettre C de 3cm de haut ; une urne destinée à recevoir les bulletins provinciaux et sur laquelle sera collée une bande de papier de couleur verte portan</w:t>
      </w:r>
      <w:r w:rsidR="00662FA8">
        <w:t xml:space="preserve">t la lettre P de 3cm de haut. </w:t>
      </w:r>
      <w:r w:rsidRPr="004B4288">
        <w:t>Chaque urne devra être équipée de deux jeux de clés ou cadenas ou colliers de sécurité.</w:t>
      </w:r>
    </w:p>
    <w:p w:rsidR="00FB5774" w:rsidRPr="003337C6" w:rsidRDefault="00FB5774"/>
    <w:p w:rsidR="00FB5774" w:rsidRDefault="004B4288">
      <w:r w:rsidRPr="004B4288">
        <w:t xml:space="preserve">Pour la commune de </w:t>
      </w:r>
      <w:r w:rsidRPr="00662FA8">
        <w:rPr>
          <w:b/>
          <w:i/>
          <w:color w:val="13A99D"/>
        </w:rPr>
        <w:t>Comines-Warneton</w:t>
      </w:r>
      <w:r w:rsidRPr="004B4288">
        <w:t>, vous devrez fournir en plus :</w:t>
      </w:r>
    </w:p>
    <w:p w:rsidR="00662FA8" w:rsidRPr="00662FA8" w:rsidRDefault="00662FA8">
      <w:pPr>
        <w:rPr>
          <w:sz w:val="8"/>
        </w:rPr>
      </w:pPr>
    </w:p>
    <w:p w:rsidR="00FB5774" w:rsidRPr="003337C6" w:rsidRDefault="004B4288" w:rsidP="003E50D2">
      <w:pPr>
        <w:pStyle w:val="retrait1"/>
        <w:numPr>
          <w:ilvl w:val="0"/>
          <w:numId w:val="27"/>
        </w:numPr>
        <w:spacing w:before="140" w:afterLines="20"/>
      </w:pPr>
      <w:r w:rsidRPr="004B4288">
        <w:t>Une urne destinée à recevoir les bulletins pour l’élection directe des membres du conseil de l’action sociale et sur laquelle sera collée une bande bleue portant les lettres AS de 3 cm de haut.</w:t>
      </w:r>
    </w:p>
    <w:p w:rsidR="00FB5774" w:rsidRPr="00662FA8" w:rsidRDefault="00FB5774" w:rsidP="003E50D2">
      <w:pPr>
        <w:spacing w:before="140" w:afterLines="20"/>
        <w:rPr>
          <w:sz w:val="6"/>
        </w:rPr>
      </w:pPr>
    </w:p>
    <w:p w:rsidR="00FB5774" w:rsidRDefault="004B4288" w:rsidP="001C081D">
      <w:pPr>
        <w:pStyle w:val="Titre5"/>
        <w:numPr>
          <w:ilvl w:val="0"/>
          <w:numId w:val="25"/>
        </w:numPr>
        <w:rPr>
          <w:b w:val="0"/>
          <w:sz w:val="26"/>
          <w:szCs w:val="26"/>
        </w:rPr>
      </w:pPr>
      <w:r w:rsidRPr="00662FA8">
        <w:rPr>
          <w:b w:val="0"/>
          <w:sz w:val="26"/>
          <w:szCs w:val="26"/>
        </w:rPr>
        <w:t>Disposition du mobilier</w:t>
      </w:r>
    </w:p>
    <w:p w:rsidR="00662FA8" w:rsidRPr="00662FA8" w:rsidRDefault="00662FA8" w:rsidP="00662FA8">
      <w:pPr>
        <w:rPr>
          <w:sz w:val="8"/>
        </w:rPr>
      </w:pPr>
    </w:p>
    <w:p w:rsidR="00FB5774" w:rsidRPr="003337C6" w:rsidRDefault="004B4288">
      <w:r w:rsidRPr="004B4288">
        <w:t>Le mobilier doit être agencé de façon à permettre une circulation aisée tant pour les électeurs que pour les membres du bureau.  Il s’agit, par là même, de garantir le secret du vote.</w:t>
      </w:r>
    </w:p>
    <w:p w:rsidR="009D3CF7" w:rsidRPr="003337C6" w:rsidRDefault="009D3CF7"/>
    <w:p w:rsidR="009D3CF7" w:rsidRDefault="004B4288" w:rsidP="001C081D">
      <w:pPr>
        <w:pStyle w:val="Titre5"/>
        <w:numPr>
          <w:ilvl w:val="0"/>
          <w:numId w:val="25"/>
        </w:numPr>
        <w:rPr>
          <w:b w:val="0"/>
          <w:sz w:val="26"/>
          <w:szCs w:val="26"/>
        </w:rPr>
      </w:pPr>
      <w:r w:rsidRPr="00662FA8">
        <w:rPr>
          <w:b w:val="0"/>
          <w:sz w:val="26"/>
          <w:szCs w:val="26"/>
        </w:rPr>
        <w:t>Personnes à mobilité réduite (personnes handicapées, personnes âgées,</w:t>
      </w:r>
      <w:r w:rsidR="00E64D98">
        <w:rPr>
          <w:b w:val="0"/>
          <w:sz w:val="26"/>
          <w:szCs w:val="26"/>
        </w:rPr>
        <w:t xml:space="preserve"> personne à mobilité réduite de manière temporaire,</w:t>
      </w:r>
      <w:r w:rsidRPr="00662FA8">
        <w:rPr>
          <w:b w:val="0"/>
          <w:sz w:val="26"/>
          <w:szCs w:val="26"/>
        </w:rPr>
        <w:t>…)</w:t>
      </w:r>
    </w:p>
    <w:p w:rsidR="00662FA8" w:rsidRPr="00662FA8" w:rsidRDefault="00662FA8" w:rsidP="00662FA8">
      <w:pPr>
        <w:rPr>
          <w:sz w:val="6"/>
        </w:rPr>
      </w:pPr>
    </w:p>
    <w:p w:rsidR="009D3CF7" w:rsidRPr="003337C6" w:rsidRDefault="004B4288" w:rsidP="00662FA8">
      <w:pPr>
        <w:spacing w:after="20"/>
      </w:pPr>
      <w:r w:rsidRPr="004B4288">
        <w:t>Les personnes à mobilité réduite peuvent demander à être conduites dans un bureau adapté et au besoin se faire accompagner. Ell</w:t>
      </w:r>
      <w:r w:rsidR="0004798E">
        <w:t xml:space="preserve">es peuvent également demander pour </w:t>
      </w:r>
      <w:r w:rsidRPr="004B4288">
        <w:t>avoir un transport adapté.</w:t>
      </w:r>
    </w:p>
    <w:p w:rsidR="009D3CF7" w:rsidRPr="003337C6" w:rsidRDefault="009D3CF7" w:rsidP="00662FA8">
      <w:pPr>
        <w:spacing w:after="20"/>
      </w:pPr>
    </w:p>
    <w:p w:rsidR="009D3CF7" w:rsidRPr="00662FA8" w:rsidRDefault="004B4288" w:rsidP="00662FA8">
      <w:pPr>
        <w:spacing w:after="20"/>
        <w:rPr>
          <w:b/>
          <w:color w:val="13A99D"/>
        </w:rPr>
      </w:pPr>
      <w:r w:rsidRPr="00662FA8">
        <w:rPr>
          <w:b/>
          <w:color w:val="13A99D"/>
        </w:rPr>
        <w:t>Nous vous rappelons que tous les centres de vote doivent disposer d’au moins un isoloir adapté au rez-de-chaussée plus un</w:t>
      </w:r>
      <w:r w:rsidR="00404D17">
        <w:rPr>
          <w:b/>
          <w:color w:val="13A99D"/>
        </w:rPr>
        <w:t xml:space="preserve"> isoloir</w:t>
      </w:r>
      <w:r w:rsidRPr="00662FA8">
        <w:rPr>
          <w:b/>
          <w:color w:val="13A99D"/>
        </w:rPr>
        <w:t xml:space="preserve"> par tranche de 5 bureaux.</w:t>
      </w:r>
    </w:p>
    <w:p w:rsidR="009D3CF7" w:rsidRPr="003337C6" w:rsidRDefault="009D3CF7" w:rsidP="00662FA8">
      <w:pPr>
        <w:spacing w:after="20"/>
      </w:pPr>
    </w:p>
    <w:p w:rsidR="009D3CF7" w:rsidRPr="003337C6" w:rsidRDefault="004B4288" w:rsidP="00662FA8">
      <w:pPr>
        <w:spacing w:after="20"/>
      </w:pPr>
      <w:r w:rsidRPr="004B4288">
        <w:t>Il est suggéré d’installer, à l’entrée du bureau de vote, une affiche informant le public de la possibilité d’obtenir de l’aide en cas de besoin.</w:t>
      </w:r>
    </w:p>
    <w:p w:rsidR="00A24DB0" w:rsidRPr="003337C6" w:rsidRDefault="00A24DB0" w:rsidP="00A24DB0"/>
    <w:p w:rsidR="0066744D" w:rsidRDefault="004B4288" w:rsidP="00662FA8">
      <w:pPr>
        <w:spacing w:after="20"/>
      </w:pPr>
      <w:r w:rsidRPr="004B4288">
        <w:t xml:space="preserve">Pour rappel, l’accessibilité du bâtiment où sont organisées les élections doit également être garantie pour les personnes fragilisées (mise à disposition d’aires de stationnement réservées, rampes d’accès, </w:t>
      </w:r>
      <w:proofErr w:type="spellStart"/>
      <w:r w:rsidRPr="004B4288">
        <w:t>etc</w:t>
      </w:r>
      <w:proofErr w:type="spellEnd"/>
      <w:r w:rsidRPr="004B4288">
        <w:t>).</w:t>
      </w:r>
    </w:p>
    <w:p w:rsidR="00662FA8" w:rsidRPr="00662FA8" w:rsidRDefault="00662FA8" w:rsidP="00662FA8">
      <w:pPr>
        <w:spacing w:after="20"/>
      </w:pPr>
    </w:p>
    <w:p w:rsidR="0066744D" w:rsidRDefault="004B4288" w:rsidP="00662FA8">
      <w:pPr>
        <w:spacing w:after="20"/>
      </w:pPr>
      <w:r w:rsidRPr="004B4288">
        <w:t xml:space="preserve">Voici le schéma d’un isoloir parfaitement adapté aux personnes à mobilité réduite. </w:t>
      </w:r>
    </w:p>
    <w:p w:rsidR="00662FA8" w:rsidRPr="003337C6" w:rsidRDefault="00662FA8" w:rsidP="00662FA8">
      <w:pPr>
        <w:spacing w:after="20"/>
      </w:pPr>
    </w:p>
    <w:p w:rsidR="006404F7" w:rsidRPr="003337C6" w:rsidRDefault="004B4288" w:rsidP="00662FA8">
      <w:pPr>
        <w:spacing w:after="20"/>
      </w:pPr>
      <w:r w:rsidRPr="004B4288">
        <w:t>S’il ne vous est pas possible d’assurer une aire de rotation de 150 cm, vous devez toutefois prévoir une largeur suffisante pour permettre à un accompagnant de se tenir à côté de la personne à mobilité réduite.</w:t>
      </w:r>
    </w:p>
    <w:p w:rsidR="0066744D" w:rsidRPr="003337C6" w:rsidRDefault="0066744D" w:rsidP="00662FA8">
      <w:pPr>
        <w:spacing w:after="20"/>
        <w:rPr>
          <w:b/>
        </w:rPr>
      </w:pPr>
    </w:p>
    <w:p w:rsidR="003E6612" w:rsidRPr="003337C6" w:rsidRDefault="00DA0B17">
      <w:pPr>
        <w:rPr>
          <w:b/>
        </w:rPr>
      </w:pPr>
      <w:r>
        <w:rPr>
          <w:b/>
          <w:noProof/>
          <w:lang w:val="fr-BE" w:eastAsia="fr-BE"/>
        </w:rPr>
        <w:drawing>
          <wp:anchor distT="0" distB="0" distL="114300" distR="114300" simplePos="0" relativeHeight="251658752" behindDoc="0" locked="0" layoutInCell="1" allowOverlap="1">
            <wp:simplePos x="0" y="0"/>
            <wp:positionH relativeFrom="column">
              <wp:posOffset>177800</wp:posOffset>
            </wp:positionH>
            <wp:positionV relativeFrom="paragraph">
              <wp:posOffset>312420</wp:posOffset>
            </wp:positionV>
            <wp:extent cx="5627370" cy="5554980"/>
            <wp:effectExtent l="19050" t="0" r="0" b="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627370" cy="5554980"/>
                    </a:xfrm>
                    <a:prstGeom prst="rect">
                      <a:avLst/>
                    </a:prstGeom>
                    <a:noFill/>
                    <a:ln w="9525">
                      <a:noFill/>
                      <a:miter lim="800000"/>
                      <a:headEnd/>
                      <a:tailEnd/>
                    </a:ln>
                  </pic:spPr>
                </pic:pic>
              </a:graphicData>
            </a:graphic>
          </wp:anchor>
        </w:drawing>
      </w:r>
    </w:p>
    <w:p w:rsidR="003E6612" w:rsidRPr="003337C6" w:rsidRDefault="003E6612">
      <w:pPr>
        <w:rPr>
          <w:b/>
        </w:rPr>
      </w:pPr>
    </w:p>
    <w:p w:rsidR="00662FA8" w:rsidRDefault="00662FA8"/>
    <w:p w:rsidR="00662FA8" w:rsidRDefault="00662FA8"/>
    <w:p w:rsidR="003E6612" w:rsidRPr="003337C6" w:rsidRDefault="00662FA8">
      <w:r>
        <w:rPr>
          <w:noProof/>
          <w:lang w:val="fr-BE" w:eastAsia="fr-BE"/>
        </w:rPr>
        <w:lastRenderedPageBreak/>
        <w:drawing>
          <wp:anchor distT="0" distB="0" distL="114300" distR="114300" simplePos="0" relativeHeight="251659776" behindDoc="0" locked="0" layoutInCell="1" allowOverlap="1">
            <wp:simplePos x="0" y="0"/>
            <wp:positionH relativeFrom="column">
              <wp:posOffset>-172720</wp:posOffset>
            </wp:positionH>
            <wp:positionV relativeFrom="paragraph">
              <wp:posOffset>349250</wp:posOffset>
            </wp:positionV>
            <wp:extent cx="6261100" cy="3779520"/>
            <wp:effectExtent l="19050" t="0" r="6350" b="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261100" cy="3779520"/>
                    </a:xfrm>
                    <a:prstGeom prst="rect">
                      <a:avLst/>
                    </a:prstGeom>
                    <a:noFill/>
                    <a:ln w="9525">
                      <a:noFill/>
                      <a:miter lim="800000"/>
                      <a:headEnd/>
                      <a:tailEnd/>
                    </a:ln>
                  </pic:spPr>
                </pic:pic>
              </a:graphicData>
            </a:graphic>
          </wp:anchor>
        </w:drawing>
      </w:r>
      <w:r w:rsidR="004B4288" w:rsidRPr="004B4288">
        <w:t>Voici le schéma d’un local de vote optimalisé :</w:t>
      </w:r>
    </w:p>
    <w:p w:rsidR="003E6612" w:rsidRPr="003337C6" w:rsidRDefault="003E6612"/>
    <w:p w:rsidR="00456F57" w:rsidRDefault="004B4288" w:rsidP="003556B2">
      <w:pPr>
        <w:spacing w:after="20"/>
      </w:pPr>
      <w:r w:rsidRPr="004B4288">
        <w:t>Les tables sont placées de manière à permettre aux membres du bureau de surveiller à la fois les isoloirs et la circulation des électeurs depuis l’entrée vers la sortie.</w:t>
      </w:r>
    </w:p>
    <w:p w:rsidR="003556B2" w:rsidRPr="003337C6" w:rsidRDefault="003556B2" w:rsidP="003556B2">
      <w:pPr>
        <w:spacing w:after="20"/>
      </w:pPr>
    </w:p>
    <w:p w:rsidR="00456F57" w:rsidRPr="003337C6" w:rsidRDefault="004B4288" w:rsidP="003556B2">
      <w:pPr>
        <w:spacing w:after="20"/>
      </w:pPr>
      <w:r w:rsidRPr="004B4288">
        <w:t>On retire de l’espace réservé au vote tout ce qui nuit à la circulation. Les entrées et les sorties doivent être bien dégagées. On s’assure de ne pas obstruer le passage.</w:t>
      </w:r>
    </w:p>
    <w:p w:rsidR="00456F57" w:rsidRDefault="004B4288" w:rsidP="003556B2">
      <w:pPr>
        <w:spacing w:after="20"/>
      </w:pPr>
      <w:r w:rsidRPr="004B4288">
        <w:t>Les urnes sont placées à la vue des membres du bureau et à une hauteur accessible à une personne en chaise roulante ou de petite taille.</w:t>
      </w:r>
    </w:p>
    <w:p w:rsidR="003556B2" w:rsidRPr="003556B2" w:rsidRDefault="003556B2" w:rsidP="003556B2">
      <w:pPr>
        <w:spacing w:after="20"/>
        <w:rPr>
          <w:sz w:val="10"/>
        </w:rPr>
      </w:pPr>
    </w:p>
    <w:p w:rsidR="00FB5774" w:rsidRPr="003556B2" w:rsidRDefault="004B4288" w:rsidP="001C081D">
      <w:pPr>
        <w:pStyle w:val="Titre3"/>
        <w:numPr>
          <w:ilvl w:val="0"/>
          <w:numId w:val="23"/>
        </w:numPr>
        <w:rPr>
          <w:b w:val="0"/>
          <w:sz w:val="26"/>
          <w:szCs w:val="26"/>
        </w:rPr>
      </w:pPr>
      <w:bookmarkStart w:id="17" w:name="_Toc139791096"/>
      <w:bookmarkStart w:id="18" w:name="_Toc508899145"/>
      <w:r w:rsidRPr="003556B2">
        <w:rPr>
          <w:b w:val="0"/>
          <w:sz w:val="26"/>
          <w:szCs w:val="26"/>
        </w:rPr>
        <w:t xml:space="preserve">Mobilier équipant chaque </w:t>
      </w:r>
      <w:r w:rsidRPr="003556B2">
        <w:rPr>
          <w:b w:val="0"/>
          <w:sz w:val="26"/>
          <w:szCs w:val="26"/>
          <w:u w:val="single"/>
        </w:rPr>
        <w:t>bureau de dépouillement</w:t>
      </w:r>
      <w:bookmarkEnd w:id="17"/>
      <w:bookmarkEnd w:id="18"/>
    </w:p>
    <w:p w:rsidR="00FB5774" w:rsidRPr="003337C6" w:rsidRDefault="004B4288" w:rsidP="001C081D">
      <w:pPr>
        <w:pStyle w:val="retrait2"/>
        <w:numPr>
          <w:ilvl w:val="0"/>
          <w:numId w:val="28"/>
        </w:numPr>
      </w:pPr>
      <w:r w:rsidRPr="004B4288">
        <w:t>Des tables et des chaises en nombre suffisant pour les me</w:t>
      </w:r>
      <w:r w:rsidR="003556B2">
        <w:t>mbres du bureau.</w:t>
      </w:r>
    </w:p>
    <w:p w:rsidR="00FB5774" w:rsidRPr="003337C6" w:rsidRDefault="004B4288" w:rsidP="001C081D">
      <w:pPr>
        <w:pStyle w:val="retrait2"/>
        <w:numPr>
          <w:ilvl w:val="0"/>
          <w:numId w:val="28"/>
        </w:numPr>
      </w:pPr>
      <w:r w:rsidRPr="004B4288">
        <w:t>Des tables utilisées pour le classement des bulletins</w:t>
      </w:r>
      <w:r w:rsidR="003556B2">
        <w:t>.</w:t>
      </w:r>
    </w:p>
    <w:p w:rsidR="00FB5774" w:rsidRPr="003337C6" w:rsidRDefault="00FB5774">
      <w:pPr>
        <w:rPr>
          <w:sz w:val="24"/>
        </w:rPr>
      </w:pPr>
    </w:p>
    <w:p w:rsidR="00FB5774" w:rsidRPr="003556B2" w:rsidRDefault="004B4288" w:rsidP="003556B2">
      <w:pPr>
        <w:pStyle w:val="Titre1"/>
        <w:shd w:val="clear" w:color="auto" w:fill="13A99D"/>
        <w:rPr>
          <w:color w:val="FFFFFF" w:themeColor="background1"/>
          <w:sz w:val="32"/>
        </w:rPr>
      </w:pPr>
      <w:bookmarkStart w:id="19" w:name="_Toc139791098"/>
      <w:bookmarkStart w:id="20" w:name="_Toc508899146"/>
      <w:r w:rsidRPr="003556B2">
        <w:rPr>
          <w:color w:val="FFFFFF" w:themeColor="background1"/>
          <w:sz w:val="32"/>
        </w:rPr>
        <w:lastRenderedPageBreak/>
        <w:t>affichage électoral</w:t>
      </w:r>
      <w:bookmarkEnd w:id="19"/>
      <w:bookmarkEnd w:id="20"/>
    </w:p>
    <w:p w:rsidR="00FB5774" w:rsidRPr="003556B2" w:rsidRDefault="00FB5774">
      <w:pPr>
        <w:rPr>
          <w:sz w:val="14"/>
        </w:rPr>
      </w:pPr>
    </w:p>
    <w:p w:rsidR="00E86D91" w:rsidRPr="003337C6" w:rsidRDefault="004B4288" w:rsidP="003E50D2">
      <w:pPr>
        <w:autoSpaceDE w:val="0"/>
        <w:autoSpaceDN w:val="0"/>
        <w:adjustRightInd w:val="0"/>
        <w:spacing w:afterLines="20"/>
        <w:rPr>
          <w:rFonts w:cs="Arial"/>
          <w:bCs/>
          <w:szCs w:val="22"/>
          <w:lang w:val="fr-BE" w:eastAsia="fr-BE"/>
        </w:rPr>
      </w:pPr>
      <w:r w:rsidRPr="004B4288">
        <w:rPr>
          <w:rFonts w:cs="Arial"/>
          <w:szCs w:val="22"/>
        </w:rPr>
        <w:t xml:space="preserve">Votre conseil communal détermine </w:t>
      </w:r>
      <w:r w:rsidRPr="004B4288">
        <w:rPr>
          <w:rFonts w:cs="Arial"/>
          <w:bCs/>
          <w:szCs w:val="22"/>
          <w:lang w:val="fr-BE" w:eastAsia="fr-BE"/>
        </w:rPr>
        <w:t xml:space="preserve">des emplacements réservés à l'apposition d'affiches électorales et assure une répartition équitable de ces emplacements entre les différentes listes.  </w:t>
      </w:r>
    </w:p>
    <w:p w:rsidR="00E86D91" w:rsidRPr="003337C6" w:rsidRDefault="00E86D91" w:rsidP="003E50D2">
      <w:pPr>
        <w:autoSpaceDE w:val="0"/>
        <w:autoSpaceDN w:val="0"/>
        <w:adjustRightInd w:val="0"/>
        <w:spacing w:afterLines="20"/>
        <w:rPr>
          <w:rFonts w:cs="Arial"/>
          <w:bCs/>
          <w:szCs w:val="22"/>
          <w:lang w:val="fr-BE" w:eastAsia="fr-BE"/>
        </w:rPr>
      </w:pPr>
    </w:p>
    <w:p w:rsidR="00E86D91" w:rsidRPr="003337C6" w:rsidRDefault="004B4288" w:rsidP="003E50D2">
      <w:pPr>
        <w:autoSpaceDE w:val="0"/>
        <w:autoSpaceDN w:val="0"/>
        <w:adjustRightInd w:val="0"/>
        <w:spacing w:afterLines="20"/>
      </w:pPr>
      <w:r w:rsidRPr="004B4288">
        <w:rPr>
          <w:rFonts w:cs="Arial"/>
          <w:szCs w:val="22"/>
        </w:rPr>
        <w:t>Par « </w:t>
      </w:r>
      <w:r w:rsidRPr="003556B2">
        <w:rPr>
          <w:rFonts w:cs="Arial"/>
          <w:i/>
          <w:szCs w:val="22"/>
        </w:rPr>
        <w:t>répartition équitable</w:t>
      </w:r>
      <w:r w:rsidRPr="004B4288">
        <w:rPr>
          <w:rFonts w:cs="Arial"/>
          <w:szCs w:val="22"/>
        </w:rPr>
        <w:t xml:space="preserve"> » des espaces d’affichage, on entend une répartition proportionnée de ces espaces entre les différentes listes en fonction d’un critère objectivé (ex : </w:t>
      </w:r>
      <w:r w:rsidRPr="004B4288">
        <w:t>caractère complet ou incomplet de la liste, etc.</w:t>
      </w:r>
      <w:r w:rsidR="001C3E7E" w:rsidRPr="003337C6">
        <w:t>).</w:t>
      </w:r>
    </w:p>
    <w:p w:rsidR="00E86D91" w:rsidRPr="003337C6" w:rsidRDefault="00E86D91" w:rsidP="003E50D2">
      <w:pPr>
        <w:spacing w:afterLines="20"/>
      </w:pPr>
    </w:p>
    <w:p w:rsidR="00FB5774" w:rsidRDefault="004B4288">
      <w:r w:rsidRPr="004B4288">
        <w:t>Par l’intermédiaire de votre gouverneur de province, vous recevrez un modèle d’ordonnance de police. Ce modèle d’ordonnance reprend les principes suivants :</w:t>
      </w:r>
    </w:p>
    <w:p w:rsidR="003556B2" w:rsidRPr="003337C6" w:rsidRDefault="003556B2"/>
    <w:p w:rsidR="007A4F96" w:rsidRPr="003337C6" w:rsidRDefault="004B4288" w:rsidP="001C081D">
      <w:pPr>
        <w:pStyle w:val="retrait1"/>
        <w:numPr>
          <w:ilvl w:val="0"/>
          <w:numId w:val="29"/>
        </w:numPr>
        <w:spacing w:before="140"/>
        <w:ind w:left="357" w:hanging="357"/>
      </w:pPr>
      <w:r w:rsidRPr="004B4288">
        <w:t>Interdiction d’abandonner des tracts et autres prospectus électoraux sur la voie publique.</w:t>
      </w:r>
    </w:p>
    <w:p w:rsidR="007A4F96" w:rsidRPr="003337C6" w:rsidRDefault="007A4F96" w:rsidP="001C081D">
      <w:pPr>
        <w:pStyle w:val="retrait1"/>
        <w:numPr>
          <w:ilvl w:val="0"/>
          <w:numId w:val="29"/>
        </w:numPr>
        <w:spacing w:before="140"/>
        <w:ind w:left="357" w:hanging="357"/>
        <w:rPr>
          <w:snapToGrid w:val="0"/>
          <w:lang w:eastAsia="fr-FR"/>
        </w:rPr>
      </w:pPr>
      <w:r w:rsidRPr="003337C6">
        <w:t>Interdiction</w:t>
      </w:r>
      <w:r w:rsidRPr="003337C6">
        <w:rPr>
          <w:snapToGrid w:val="0"/>
          <w:lang w:eastAsia="fr-FR"/>
        </w:rPr>
        <w:t xml:space="preserve"> d'apposer des inscriptions, des affiches, des reproductions picturales et photograp</w:t>
      </w:r>
      <w:r w:rsidR="004B4288" w:rsidRPr="004B4288">
        <w:rPr>
          <w:snapToGrid w:val="0"/>
          <w:lang w:eastAsia="fr-FR"/>
        </w:rPr>
        <w:t>hiques, des tracts et des papillons à usage électoral sur la voie publique et sur les arbres, plantations, panneaux, pignons, façades, murs, clôtures, supports, poteaux, bornes, ouvrages d'art, monuments et autres objets qui la bordent ou qui sont situés à proximité immédiate de la voie publique à des endroits autres que ceux déterminés pour les affichages par les autorités communales ou autorisés, au préalable et par écrit, par le propriétaire ou par celui qui en a la jouissance, pour autant que le propriétaire ait également marqué son accord préalable et écrit.</w:t>
      </w:r>
    </w:p>
    <w:p w:rsidR="00FB5774" w:rsidRPr="003337C6" w:rsidRDefault="004B4288" w:rsidP="001C081D">
      <w:pPr>
        <w:pStyle w:val="retrait1"/>
        <w:numPr>
          <w:ilvl w:val="0"/>
          <w:numId w:val="29"/>
        </w:numPr>
        <w:spacing w:before="140"/>
        <w:ind w:left="357" w:hanging="357"/>
      </w:pPr>
      <w:r w:rsidRPr="004B4288">
        <w:t>Réglementation</w:t>
      </w:r>
      <w:r w:rsidR="00FB5774" w:rsidRPr="003337C6">
        <w:t xml:space="preserve"> des caravanes motorisées.</w:t>
      </w:r>
    </w:p>
    <w:p w:rsidR="00FB5774" w:rsidRPr="003337C6" w:rsidRDefault="004B4288" w:rsidP="001C081D">
      <w:pPr>
        <w:pStyle w:val="retrait1"/>
        <w:numPr>
          <w:ilvl w:val="0"/>
          <w:numId w:val="29"/>
        </w:numPr>
        <w:spacing w:before="140"/>
        <w:ind w:left="357" w:hanging="357"/>
      </w:pPr>
      <w:r w:rsidRPr="004B4288">
        <w:t>Surveillance</w:t>
      </w:r>
      <w:r w:rsidR="00FB5774" w:rsidRPr="003337C6">
        <w:t xml:space="preserve"> de la bonne application de cette ordonnance par la police communale.</w:t>
      </w:r>
    </w:p>
    <w:p w:rsidR="00D36A25" w:rsidRPr="003337C6" w:rsidRDefault="00D36A25">
      <w:pPr>
        <w:rPr>
          <w:b/>
          <w:i/>
          <w:color w:val="FF0000"/>
          <w:u w:val="single"/>
        </w:rPr>
      </w:pPr>
    </w:p>
    <w:p w:rsidR="00FB5774" w:rsidRPr="003337C6" w:rsidRDefault="004B4288">
      <w:r w:rsidRPr="004B4288">
        <w:t>En vertu du principe de l’autonomie communale, il vous est loisible d’adapter ce modèle à la pratique électorale antérieure au sein de votre commune, notamment en ce q</w:t>
      </w:r>
      <w:r w:rsidR="00E64D98">
        <w:t>ui concerne les plages horaires d’affichage.</w:t>
      </w:r>
    </w:p>
    <w:p w:rsidR="00FB5774" w:rsidRPr="003337C6" w:rsidRDefault="00FB5774">
      <w:pPr>
        <w:rPr>
          <w:b/>
          <w:sz w:val="28"/>
          <w:u w:val="single"/>
          <w:lang w:val="fr-BE"/>
        </w:rPr>
      </w:pPr>
    </w:p>
    <w:p w:rsidR="00FB5774" w:rsidRPr="003556B2" w:rsidRDefault="004B4288" w:rsidP="003556B2">
      <w:pPr>
        <w:pStyle w:val="Titre1"/>
        <w:shd w:val="clear" w:color="auto" w:fill="13A99D"/>
        <w:rPr>
          <w:color w:val="FFFFFF" w:themeColor="background1"/>
          <w:sz w:val="32"/>
        </w:rPr>
      </w:pPr>
      <w:bookmarkStart w:id="21" w:name="_Toc139791099"/>
      <w:bookmarkStart w:id="22" w:name="_Toc508899147"/>
      <w:r w:rsidRPr="003556B2">
        <w:rPr>
          <w:color w:val="FFFFFF" w:themeColor="background1"/>
          <w:sz w:val="32"/>
        </w:rPr>
        <w:lastRenderedPageBreak/>
        <w:t xml:space="preserve">Le vote des étrangers UE et hors UE : </w:t>
      </w:r>
      <w:r w:rsidRPr="003556B2">
        <w:rPr>
          <w:color w:val="FFFFFF" w:themeColor="background1"/>
          <w:sz w:val="32"/>
        </w:rPr>
        <w:br/>
        <w:t>une matière fédérale</w:t>
      </w:r>
      <w:bookmarkEnd w:id="21"/>
      <w:bookmarkEnd w:id="22"/>
    </w:p>
    <w:p w:rsidR="00FB5774" w:rsidRPr="003556B2" w:rsidRDefault="00FB5774">
      <w:pPr>
        <w:rPr>
          <w:b/>
          <w:sz w:val="6"/>
          <w:u w:val="single"/>
          <w:lang w:val="fr-BE"/>
        </w:rPr>
      </w:pPr>
    </w:p>
    <w:p w:rsidR="003556B2" w:rsidRPr="003556B2" w:rsidRDefault="003556B2" w:rsidP="003556B2">
      <w:pPr>
        <w:pStyle w:val="Titre2"/>
        <w:numPr>
          <w:ilvl w:val="0"/>
          <w:numId w:val="0"/>
        </w:numPr>
        <w:ind w:left="360" w:hanging="360"/>
      </w:pPr>
      <w:r w:rsidRPr="003556B2">
        <w:t>A. Principes</w:t>
      </w:r>
    </w:p>
    <w:p w:rsidR="003556B2" w:rsidRPr="00E476C5" w:rsidRDefault="003556B2" w:rsidP="00526B02">
      <w:pPr>
        <w:rPr>
          <w:b/>
          <w:sz w:val="8"/>
        </w:rPr>
      </w:pPr>
    </w:p>
    <w:p w:rsidR="00526B02" w:rsidRDefault="003556B2" w:rsidP="00E476C5">
      <w:pPr>
        <w:spacing w:after="40"/>
      </w:pPr>
      <w:r>
        <w:t>E</w:t>
      </w:r>
      <w:r w:rsidR="004B4288" w:rsidRPr="004B4288">
        <w:t>n exécution de</w:t>
      </w:r>
      <w:r w:rsidR="004B4288" w:rsidRPr="004B4288">
        <w:rPr>
          <w:b/>
        </w:rPr>
        <w:t xml:space="preserve"> </w:t>
      </w:r>
      <w:r w:rsidR="004B4288" w:rsidRPr="004B4288">
        <w:t>l’article 8, alinéas 3 et 4, de la Constitution, le législateur fédéral a octroyé le droit de vote des citoyens étrangers de l’Union européenne (ci-après les ressortissants UE) et des citoyens étrangers hors Union européenne (ci-après les ressortissants hors UE) pour les élections communales.</w:t>
      </w:r>
    </w:p>
    <w:p w:rsidR="00E476C5" w:rsidRPr="00E476C5" w:rsidRDefault="00E476C5" w:rsidP="00E476C5">
      <w:pPr>
        <w:spacing w:after="40"/>
        <w:rPr>
          <w:sz w:val="16"/>
        </w:rPr>
      </w:pPr>
    </w:p>
    <w:p w:rsidR="00526B02" w:rsidRDefault="004B4288" w:rsidP="00E476C5">
      <w:pPr>
        <w:spacing w:after="40"/>
      </w:pPr>
      <w:r w:rsidRPr="004B4288">
        <w:t xml:space="preserve">Ces citoyens peuvent voter aux élections communales uniquement. Ils ne peuvent </w:t>
      </w:r>
      <w:r w:rsidR="003E50D2">
        <w:t xml:space="preserve">pas </w:t>
      </w:r>
      <w:r w:rsidRPr="004B4288">
        <w:t>voter aux élections provinciales.</w:t>
      </w:r>
    </w:p>
    <w:p w:rsidR="00E476C5" w:rsidRPr="00E476C5" w:rsidRDefault="00E476C5" w:rsidP="00E476C5">
      <w:pPr>
        <w:spacing w:after="40"/>
        <w:rPr>
          <w:sz w:val="16"/>
        </w:rPr>
      </w:pPr>
    </w:p>
    <w:p w:rsidR="00526B02" w:rsidRDefault="004B4288" w:rsidP="00E476C5">
      <w:pPr>
        <w:spacing w:after="40"/>
      </w:pPr>
      <w:r w:rsidRPr="004B4288">
        <w:t xml:space="preserve">Pour pouvoir voter aux élections communales, les citoyens étrangers qui le souhaitent doivent introduire une demande auprès de leur administration communale de résidence, au moyen d’un formulaire </w:t>
      </w:r>
      <w:r w:rsidRPr="004B4288">
        <w:rPr>
          <w:i/>
        </w:rPr>
        <w:t>ad hoc</w:t>
      </w:r>
      <w:r w:rsidRPr="004B4288">
        <w:t>. Ce formulaire doit être déposé à l’administration communale au plus tard le 31 juillet 2018.</w:t>
      </w:r>
    </w:p>
    <w:p w:rsidR="00E476C5" w:rsidRPr="00E476C5" w:rsidRDefault="00E476C5" w:rsidP="00E476C5">
      <w:pPr>
        <w:spacing w:after="40"/>
        <w:rPr>
          <w:sz w:val="16"/>
        </w:rPr>
      </w:pPr>
    </w:p>
    <w:p w:rsidR="003556B2" w:rsidRPr="00E11F9D" w:rsidRDefault="003556B2" w:rsidP="00E11F9D">
      <w:pPr>
        <w:pStyle w:val="Titre2"/>
        <w:numPr>
          <w:ilvl w:val="0"/>
          <w:numId w:val="0"/>
        </w:numPr>
        <w:ind w:left="360" w:hanging="360"/>
      </w:pPr>
      <w:r w:rsidRPr="00E11F9D">
        <w:t>B. Conditions</w:t>
      </w:r>
    </w:p>
    <w:p w:rsidR="00E11F9D" w:rsidRPr="00E476C5" w:rsidRDefault="00E11F9D" w:rsidP="00526B02">
      <w:pPr>
        <w:rPr>
          <w:b/>
          <w:sz w:val="8"/>
        </w:rPr>
      </w:pPr>
    </w:p>
    <w:p w:rsidR="00526B02" w:rsidRDefault="004B4288" w:rsidP="001C081D">
      <w:pPr>
        <w:pStyle w:val="Paragraphedeliste"/>
        <w:numPr>
          <w:ilvl w:val="0"/>
          <w:numId w:val="30"/>
        </w:numPr>
        <w:rPr>
          <w:sz w:val="26"/>
          <w:szCs w:val="26"/>
        </w:rPr>
      </w:pPr>
      <w:r w:rsidRPr="00E11F9D">
        <w:rPr>
          <w:b/>
          <w:sz w:val="26"/>
          <w:szCs w:val="26"/>
        </w:rPr>
        <w:t xml:space="preserve">Conditions pour les </w:t>
      </w:r>
      <w:r w:rsidRPr="00E11F9D">
        <w:rPr>
          <w:b/>
          <w:sz w:val="26"/>
          <w:szCs w:val="26"/>
          <w:u w:val="single"/>
        </w:rPr>
        <w:t>ressortissants UE</w:t>
      </w:r>
      <w:r w:rsidRPr="00E11F9D">
        <w:rPr>
          <w:rStyle w:val="Appelnotedebasdep"/>
          <w:b/>
          <w:sz w:val="26"/>
          <w:szCs w:val="26"/>
        </w:rPr>
        <w:footnoteReference w:id="1"/>
      </w:r>
      <w:r w:rsidRPr="00E11F9D">
        <w:rPr>
          <w:sz w:val="26"/>
          <w:szCs w:val="26"/>
        </w:rPr>
        <w:t> :</w:t>
      </w:r>
    </w:p>
    <w:p w:rsidR="00E11F9D" w:rsidRPr="00E11F9D" w:rsidRDefault="00E11F9D" w:rsidP="00E11F9D">
      <w:pPr>
        <w:pStyle w:val="Paragraphedeliste"/>
        <w:ind w:left="360"/>
        <w:rPr>
          <w:sz w:val="26"/>
          <w:szCs w:val="26"/>
        </w:rPr>
      </w:pPr>
    </w:p>
    <w:p w:rsidR="00E11F9D" w:rsidRDefault="004B4288" w:rsidP="001C081D">
      <w:pPr>
        <w:pStyle w:val="Paragraphedeliste"/>
        <w:numPr>
          <w:ilvl w:val="0"/>
          <w:numId w:val="31"/>
        </w:numPr>
        <w:spacing w:before="140" w:after="20"/>
        <w:ind w:left="357" w:hanging="357"/>
      </w:pPr>
      <w:r w:rsidRPr="004B4288">
        <w:t>Posséder la nationalité de l’un des vingt-sept autres Etats membres de l’Union européenne.</w:t>
      </w:r>
    </w:p>
    <w:p w:rsidR="00E11F9D" w:rsidRPr="00E11F9D" w:rsidRDefault="00E11F9D" w:rsidP="00E11F9D">
      <w:pPr>
        <w:pStyle w:val="Paragraphedeliste"/>
        <w:spacing w:before="140" w:after="20"/>
        <w:ind w:left="357"/>
        <w:rPr>
          <w:sz w:val="20"/>
        </w:rPr>
      </w:pPr>
    </w:p>
    <w:p w:rsidR="00E11F9D" w:rsidRDefault="004B4288" w:rsidP="001C081D">
      <w:pPr>
        <w:pStyle w:val="Paragraphedeliste"/>
        <w:numPr>
          <w:ilvl w:val="0"/>
          <w:numId w:val="31"/>
        </w:numPr>
        <w:spacing w:before="140" w:after="20"/>
        <w:ind w:left="357" w:hanging="357"/>
      </w:pPr>
      <w:r w:rsidRPr="004B4288">
        <w:t>Etre âgé de dix-huit ans accomplis au jour de l’élection, soit au 14 octobre 2018.</w:t>
      </w:r>
    </w:p>
    <w:p w:rsidR="00E11F9D" w:rsidRPr="00E11F9D" w:rsidRDefault="00E11F9D" w:rsidP="00E11F9D">
      <w:pPr>
        <w:spacing w:before="140" w:after="20"/>
        <w:rPr>
          <w:sz w:val="2"/>
        </w:rPr>
      </w:pPr>
    </w:p>
    <w:p w:rsidR="00E11F9D" w:rsidRDefault="004B4288" w:rsidP="001C081D">
      <w:pPr>
        <w:pStyle w:val="Paragraphedeliste"/>
        <w:numPr>
          <w:ilvl w:val="0"/>
          <w:numId w:val="31"/>
        </w:numPr>
        <w:spacing w:before="140" w:after="20"/>
        <w:ind w:left="357" w:hanging="357"/>
      </w:pPr>
      <w:r w:rsidRPr="004B4288">
        <w:t>Etre inscrit au registre de population ou au registre des étrangers de la commune.</w:t>
      </w:r>
    </w:p>
    <w:p w:rsidR="00E11F9D" w:rsidRPr="00E11F9D" w:rsidRDefault="00E11F9D" w:rsidP="00E11F9D">
      <w:pPr>
        <w:spacing w:before="140" w:after="20"/>
        <w:rPr>
          <w:sz w:val="2"/>
        </w:rPr>
      </w:pPr>
    </w:p>
    <w:p w:rsidR="00E11F9D" w:rsidRDefault="004B4288" w:rsidP="001C081D">
      <w:pPr>
        <w:pStyle w:val="Paragraphedeliste"/>
        <w:numPr>
          <w:ilvl w:val="0"/>
          <w:numId w:val="31"/>
        </w:numPr>
        <w:spacing w:before="140" w:after="20"/>
        <w:ind w:left="357" w:hanging="357"/>
      </w:pPr>
      <w:r w:rsidRPr="004B4288">
        <w:t>Ne pas se trouver dans un cas d’exclusion ou de suspension.</w:t>
      </w:r>
    </w:p>
    <w:p w:rsidR="00E11F9D" w:rsidRPr="00E11F9D" w:rsidRDefault="00E11F9D" w:rsidP="00E11F9D">
      <w:pPr>
        <w:spacing w:before="140" w:after="20"/>
        <w:rPr>
          <w:sz w:val="6"/>
        </w:rPr>
      </w:pPr>
    </w:p>
    <w:p w:rsidR="00526B02" w:rsidRDefault="004B4288" w:rsidP="001C081D">
      <w:pPr>
        <w:pStyle w:val="Paragraphedeliste"/>
        <w:numPr>
          <w:ilvl w:val="0"/>
          <w:numId w:val="31"/>
        </w:numPr>
        <w:spacing w:before="140" w:after="20"/>
        <w:ind w:left="357" w:hanging="357"/>
      </w:pPr>
      <w:r w:rsidRPr="004B4288">
        <w:t>Introduire une demande auprès de la commune de résidenc</w:t>
      </w:r>
      <w:r w:rsidR="00E64D98">
        <w:t>e principale, en y mentionnant sa nationalité et l’adresse de s</w:t>
      </w:r>
      <w:r w:rsidRPr="004B4288">
        <w:t>a résidence principale.</w:t>
      </w:r>
    </w:p>
    <w:p w:rsidR="00E476C5" w:rsidRPr="003337C6" w:rsidRDefault="00E476C5" w:rsidP="00526B02"/>
    <w:p w:rsidR="00526B02" w:rsidRDefault="004B4288" w:rsidP="001C081D">
      <w:pPr>
        <w:pStyle w:val="Paragraphedeliste"/>
        <w:numPr>
          <w:ilvl w:val="0"/>
          <w:numId w:val="30"/>
        </w:numPr>
        <w:rPr>
          <w:b/>
          <w:sz w:val="26"/>
          <w:szCs w:val="26"/>
        </w:rPr>
      </w:pPr>
      <w:r w:rsidRPr="00E11F9D">
        <w:rPr>
          <w:b/>
          <w:sz w:val="26"/>
          <w:szCs w:val="26"/>
        </w:rPr>
        <w:t xml:space="preserve">Conditions pour les </w:t>
      </w:r>
      <w:r w:rsidRPr="00E11F9D">
        <w:rPr>
          <w:b/>
          <w:sz w:val="26"/>
          <w:szCs w:val="26"/>
          <w:u w:val="single"/>
        </w:rPr>
        <w:t>ressortissants hors UE</w:t>
      </w:r>
      <w:r w:rsidRPr="00E11F9D">
        <w:rPr>
          <w:vertAlign w:val="superscript"/>
        </w:rPr>
        <w:footnoteReference w:id="2"/>
      </w:r>
      <w:r w:rsidRPr="00E11F9D">
        <w:rPr>
          <w:b/>
          <w:sz w:val="26"/>
          <w:szCs w:val="26"/>
        </w:rPr>
        <w:t> :</w:t>
      </w:r>
    </w:p>
    <w:p w:rsidR="00E11F9D" w:rsidRPr="00E11F9D" w:rsidRDefault="00E11F9D" w:rsidP="00E11F9D">
      <w:pPr>
        <w:pStyle w:val="Paragraphedeliste"/>
        <w:ind w:left="360"/>
        <w:rPr>
          <w:b/>
          <w:sz w:val="26"/>
          <w:szCs w:val="26"/>
        </w:rPr>
      </w:pPr>
    </w:p>
    <w:p w:rsidR="00526B02" w:rsidRDefault="004B4288" w:rsidP="001C081D">
      <w:pPr>
        <w:pStyle w:val="Paragraphedeliste"/>
        <w:numPr>
          <w:ilvl w:val="0"/>
          <w:numId w:val="32"/>
        </w:numPr>
        <w:spacing w:before="140" w:after="20"/>
        <w:ind w:left="357" w:hanging="357"/>
      </w:pPr>
      <w:r w:rsidRPr="004B4288">
        <w:t>Posséder la nationalité d’un Etat ne faisant pas partie de l’Union européenne.</w:t>
      </w:r>
    </w:p>
    <w:p w:rsidR="00E11F9D" w:rsidRPr="00E11F9D" w:rsidRDefault="00E11F9D" w:rsidP="00E11F9D">
      <w:pPr>
        <w:pStyle w:val="Paragraphedeliste"/>
        <w:spacing w:before="140" w:after="20"/>
        <w:ind w:left="357"/>
        <w:rPr>
          <w:sz w:val="20"/>
        </w:rPr>
      </w:pPr>
    </w:p>
    <w:p w:rsidR="00E11F9D" w:rsidRDefault="004B4288" w:rsidP="001C081D">
      <w:pPr>
        <w:pStyle w:val="Paragraphedeliste"/>
        <w:numPr>
          <w:ilvl w:val="0"/>
          <w:numId w:val="32"/>
        </w:numPr>
        <w:spacing w:before="140" w:after="20"/>
        <w:ind w:left="357" w:hanging="357"/>
      </w:pPr>
      <w:r w:rsidRPr="004B4288">
        <w:t>Etre âgé de dix-huit ans accomplis au jour de l’élection, soit au 14 octobre 2018.</w:t>
      </w:r>
    </w:p>
    <w:p w:rsidR="00E11F9D" w:rsidRPr="00E11F9D" w:rsidRDefault="00E11F9D" w:rsidP="00E11F9D">
      <w:pPr>
        <w:pStyle w:val="Paragraphedeliste"/>
        <w:rPr>
          <w:sz w:val="2"/>
        </w:rPr>
      </w:pPr>
    </w:p>
    <w:p w:rsidR="00E11F9D" w:rsidRPr="003337C6" w:rsidRDefault="00E11F9D" w:rsidP="00E11F9D">
      <w:pPr>
        <w:pStyle w:val="Paragraphedeliste"/>
        <w:spacing w:before="140" w:after="20"/>
        <w:ind w:left="357"/>
      </w:pPr>
    </w:p>
    <w:p w:rsidR="00526B02" w:rsidRDefault="004B4288" w:rsidP="001C081D">
      <w:pPr>
        <w:pStyle w:val="Paragraphedeliste"/>
        <w:numPr>
          <w:ilvl w:val="0"/>
          <w:numId w:val="32"/>
        </w:numPr>
        <w:spacing w:before="140" w:after="20"/>
        <w:ind w:left="357" w:hanging="357"/>
      </w:pPr>
      <w:r w:rsidRPr="004B4288">
        <w:t>Etre inscrit au registre de population ou au registre des étrangers de la commune.</w:t>
      </w:r>
    </w:p>
    <w:p w:rsidR="00E11F9D" w:rsidRPr="003337C6" w:rsidRDefault="00E11F9D" w:rsidP="00E11F9D">
      <w:pPr>
        <w:pStyle w:val="Paragraphedeliste"/>
        <w:spacing w:before="140" w:after="20"/>
        <w:ind w:left="357"/>
      </w:pPr>
    </w:p>
    <w:p w:rsidR="00E11F9D" w:rsidRDefault="004B4288" w:rsidP="001C081D">
      <w:pPr>
        <w:pStyle w:val="Paragraphedeliste"/>
        <w:numPr>
          <w:ilvl w:val="0"/>
          <w:numId w:val="32"/>
        </w:numPr>
        <w:spacing w:before="140" w:after="20"/>
        <w:ind w:left="357" w:hanging="357"/>
      </w:pPr>
      <w:r w:rsidRPr="004B4288">
        <w:t>Ne pas se trouver dans un cas d’exclusion ou de suspension.</w:t>
      </w:r>
    </w:p>
    <w:p w:rsidR="00E11F9D" w:rsidRDefault="00E11F9D" w:rsidP="00E11F9D">
      <w:pPr>
        <w:pStyle w:val="Paragraphedeliste"/>
      </w:pPr>
    </w:p>
    <w:p w:rsidR="00E11F9D" w:rsidRPr="00E11F9D" w:rsidRDefault="00E11F9D" w:rsidP="00E11F9D">
      <w:pPr>
        <w:pStyle w:val="Paragraphedeliste"/>
        <w:spacing w:before="140" w:after="20"/>
        <w:ind w:left="357"/>
        <w:rPr>
          <w:sz w:val="2"/>
        </w:rPr>
      </w:pPr>
    </w:p>
    <w:p w:rsidR="00526B02" w:rsidRDefault="004B4288" w:rsidP="001C081D">
      <w:pPr>
        <w:pStyle w:val="Paragraphedeliste"/>
        <w:numPr>
          <w:ilvl w:val="0"/>
          <w:numId w:val="32"/>
        </w:numPr>
        <w:spacing w:before="140" w:after="20"/>
        <w:ind w:left="357" w:hanging="357"/>
      </w:pPr>
      <w:r w:rsidRPr="004B4288">
        <w:lastRenderedPageBreak/>
        <w:t>Introduire une demande auprès de la commune de résidenc</w:t>
      </w:r>
      <w:r w:rsidR="00E64D98">
        <w:t>e principale, en y mentionnant sa nationalité et l’adresse de s</w:t>
      </w:r>
      <w:r w:rsidRPr="004B4288">
        <w:t>a résidence principale.</w:t>
      </w:r>
    </w:p>
    <w:p w:rsidR="00421303" w:rsidRPr="00E64D98" w:rsidRDefault="00421303" w:rsidP="00421303">
      <w:pPr>
        <w:pStyle w:val="Paragraphedeliste"/>
        <w:spacing w:before="140" w:after="20"/>
        <w:ind w:left="357"/>
        <w:rPr>
          <w:sz w:val="14"/>
        </w:rPr>
      </w:pPr>
    </w:p>
    <w:p w:rsidR="00E11F9D" w:rsidRPr="00E476C5" w:rsidRDefault="00E11F9D" w:rsidP="00E11F9D">
      <w:pPr>
        <w:pStyle w:val="Paragraphedeliste"/>
        <w:spacing w:before="140" w:after="20"/>
        <w:ind w:left="357"/>
        <w:rPr>
          <w:sz w:val="14"/>
        </w:rPr>
      </w:pPr>
    </w:p>
    <w:p w:rsidR="00526B02" w:rsidRPr="003337C6" w:rsidRDefault="004B4288" w:rsidP="00526B02">
      <w:pPr>
        <w:pStyle w:val="Paragraphedeliste"/>
        <w:numPr>
          <w:ilvl w:val="0"/>
          <w:numId w:val="32"/>
        </w:numPr>
        <w:spacing w:before="140" w:after="20"/>
        <w:ind w:left="357" w:hanging="357"/>
      </w:pPr>
      <w:r w:rsidRPr="00E476C5">
        <w:t>Faire valoir, au moment de l’introduction de la demande, cinq années ininterrompues de résidence principale en Belgique couvertes par un séjour légal.</w:t>
      </w:r>
    </w:p>
    <w:p w:rsidR="00526B02" w:rsidRPr="003337C6" w:rsidRDefault="00526B02" w:rsidP="00E476C5"/>
    <w:p w:rsidR="00E476C5" w:rsidRPr="00E64D98" w:rsidRDefault="00E476C5" w:rsidP="001C081D">
      <w:pPr>
        <w:pStyle w:val="Paragraphedeliste"/>
        <w:numPr>
          <w:ilvl w:val="0"/>
          <w:numId w:val="33"/>
        </w:numPr>
        <w:spacing w:after="40"/>
      </w:pPr>
      <w:r w:rsidRPr="00E64D98">
        <w:rPr>
          <w:b/>
        </w:rPr>
        <w:t>Sur la condition de nationalité pour les ressortissants UE</w:t>
      </w:r>
      <w:r w:rsidRPr="00E64D98">
        <w:t xml:space="preserve"> : A ce jour, l’Union européenne compte vingt-huit Etats membres. Il est important de noter qu’à ce jour, le Royaume-Uni fait toujours partie de l’Union européenne. Il en sera de même à la date du 14 octobre 2018. Cela signifie donc que le </w:t>
      </w:r>
      <w:proofErr w:type="spellStart"/>
      <w:r w:rsidRPr="00E64D98">
        <w:t>Brexit</w:t>
      </w:r>
      <w:proofErr w:type="spellEnd"/>
      <w:r w:rsidRPr="00E64D98">
        <w:t xml:space="preserve"> n’aura aucune conséquence sur le droit de vote des citoyens britanniques aux prochaines élections communales.</w:t>
      </w:r>
    </w:p>
    <w:p w:rsidR="00E476C5" w:rsidRPr="00E64D98" w:rsidRDefault="00E476C5" w:rsidP="00E476C5">
      <w:pPr>
        <w:spacing w:after="40"/>
        <w:rPr>
          <w:sz w:val="16"/>
        </w:rPr>
      </w:pPr>
    </w:p>
    <w:p w:rsidR="00E476C5" w:rsidRPr="00E64D98" w:rsidRDefault="00E476C5" w:rsidP="00E476C5">
      <w:pPr>
        <w:spacing w:after="40"/>
        <w:ind w:left="360"/>
      </w:pPr>
      <w:r w:rsidRPr="00E64D98">
        <w:t>Il est tout aussi important de noter que depuis les dernières élections communales de 2012, un nouvel Etat membre a fait son entrée dans l’Union européenne, à savoir la Croatie. Les ressortissants de ce pays pourront donc voter lors des prochaines élections communales, pour autant qu’ils remplissent toutes les conditions pour prendre part au vote.</w:t>
      </w:r>
    </w:p>
    <w:p w:rsidR="00526B02" w:rsidRPr="00E64D98" w:rsidRDefault="00526B02" w:rsidP="00526B02">
      <w:pPr>
        <w:rPr>
          <w:sz w:val="16"/>
        </w:rPr>
      </w:pPr>
    </w:p>
    <w:p w:rsidR="00526B02" w:rsidRPr="00E64D98" w:rsidRDefault="004B4288" w:rsidP="001C081D">
      <w:pPr>
        <w:pStyle w:val="Paragraphedeliste"/>
        <w:numPr>
          <w:ilvl w:val="0"/>
          <w:numId w:val="33"/>
        </w:numPr>
      </w:pPr>
      <w:r w:rsidRPr="00E64D98">
        <w:rPr>
          <w:b/>
        </w:rPr>
        <w:t>Sur la condition d’âge (pour les ressortissants UE et hors UE)</w:t>
      </w:r>
      <w:r w:rsidRPr="00E64D98">
        <w:t> : nous attirons votre attention sur le fait que cette condition doit être remplie au plus tard le jour de l’élection, donc le 14 octobre 2018.</w:t>
      </w:r>
    </w:p>
    <w:p w:rsidR="00E476C5" w:rsidRPr="00E64D98" w:rsidRDefault="00E476C5" w:rsidP="00E476C5">
      <w:pPr>
        <w:pStyle w:val="Paragraphedeliste"/>
        <w:ind w:left="360"/>
        <w:rPr>
          <w:sz w:val="16"/>
        </w:rPr>
      </w:pPr>
    </w:p>
    <w:p w:rsidR="00526B02" w:rsidRPr="00E64D98" w:rsidRDefault="004B4288" w:rsidP="00E476C5">
      <w:pPr>
        <w:ind w:left="360"/>
      </w:pPr>
      <w:r w:rsidRPr="00E64D98">
        <w:t>Il est donc important de ne pas exclure d’office les personnes qui atteindraient l’âge de dix-huit ans entre le 1</w:t>
      </w:r>
      <w:r w:rsidRPr="00E64D98">
        <w:rPr>
          <w:vertAlign w:val="superscript"/>
        </w:rPr>
        <w:t>er</w:t>
      </w:r>
      <w:r w:rsidRPr="00E64D98">
        <w:t xml:space="preserve"> août et le 14 octobre 2018.</w:t>
      </w:r>
    </w:p>
    <w:p w:rsidR="00526B02" w:rsidRPr="00E64D98" w:rsidRDefault="00526B02" w:rsidP="00526B02">
      <w:pPr>
        <w:rPr>
          <w:sz w:val="16"/>
        </w:rPr>
      </w:pPr>
    </w:p>
    <w:p w:rsidR="00526B02" w:rsidRPr="00E64D98" w:rsidRDefault="004B4288" w:rsidP="001C081D">
      <w:pPr>
        <w:pStyle w:val="Paragraphedeliste"/>
        <w:numPr>
          <w:ilvl w:val="0"/>
          <w:numId w:val="33"/>
        </w:numPr>
      </w:pPr>
      <w:r w:rsidRPr="00E64D98">
        <w:rPr>
          <w:b/>
        </w:rPr>
        <w:t>Sur la condition d’inscription au registre de population ou au registre des étrangers (pour les ressortissants UE et hors UE)</w:t>
      </w:r>
      <w:r w:rsidRPr="00E64D98">
        <w:t> : les citoyens étrangers qui introduisent une demande pour voter lors des prochaines élections communales doivent obligatoirement être inscrits au registre de population ou au registre des étrangers de la commune.</w:t>
      </w:r>
    </w:p>
    <w:p w:rsidR="00E476C5" w:rsidRPr="00E64D98" w:rsidRDefault="00E476C5" w:rsidP="00526B02">
      <w:pPr>
        <w:rPr>
          <w:sz w:val="14"/>
        </w:rPr>
      </w:pPr>
    </w:p>
    <w:p w:rsidR="00526B02" w:rsidRPr="00E64D98" w:rsidRDefault="004B4288" w:rsidP="00E476C5">
      <w:pPr>
        <w:ind w:left="360"/>
      </w:pPr>
      <w:r w:rsidRPr="00E64D98">
        <w:t>Les citoyens étrangers inscrits au registre d’attente ne sont donc pas pris en compte.</w:t>
      </w:r>
    </w:p>
    <w:p w:rsidR="00526B02" w:rsidRPr="00E64D98" w:rsidRDefault="00526B02" w:rsidP="00526B02">
      <w:pPr>
        <w:rPr>
          <w:sz w:val="14"/>
        </w:rPr>
      </w:pPr>
    </w:p>
    <w:p w:rsidR="00526B02" w:rsidRPr="00E64D98" w:rsidRDefault="004B4288" w:rsidP="001C081D">
      <w:pPr>
        <w:pStyle w:val="Paragraphedeliste"/>
        <w:numPr>
          <w:ilvl w:val="0"/>
          <w:numId w:val="33"/>
        </w:numPr>
      </w:pPr>
      <w:r w:rsidRPr="00E64D98">
        <w:rPr>
          <w:b/>
        </w:rPr>
        <w:t>Sur la condition d’introduction d’une demande auprès de l’administration communale (pour les ressortissants UE et hors UE)</w:t>
      </w:r>
      <w:r w:rsidRPr="00E64D98">
        <w:t> : la demande doit être introduite via un formulaire ad hoc.</w:t>
      </w:r>
    </w:p>
    <w:p w:rsidR="00E476C5" w:rsidRPr="00E64D98" w:rsidRDefault="00E476C5" w:rsidP="00E476C5">
      <w:pPr>
        <w:pStyle w:val="Paragraphedeliste"/>
        <w:ind w:left="360"/>
        <w:rPr>
          <w:sz w:val="16"/>
        </w:rPr>
      </w:pPr>
    </w:p>
    <w:p w:rsidR="00526B02" w:rsidRDefault="004B4288" w:rsidP="00E476C5">
      <w:pPr>
        <w:ind w:left="360"/>
      </w:pPr>
      <w:r w:rsidRPr="00E64D98">
        <w:t>Il est très important de noter qu’il existe un modèle de formulaire pour les citoyens étrangers de l’Union européenne, et un autre modèle de formulaire pour les citoyens étrangers hors Union européenne. Ces deux formulaires sont disponibles auprès des administrations communales. Ils sont également disponibles aux adresses suivantes :</w:t>
      </w:r>
    </w:p>
    <w:p w:rsidR="00491D72" w:rsidRPr="00404D17" w:rsidRDefault="00491D72" w:rsidP="00E476C5">
      <w:pPr>
        <w:ind w:left="360"/>
        <w:rPr>
          <w:sz w:val="14"/>
        </w:rPr>
      </w:pPr>
    </w:p>
    <w:p w:rsidR="00491D72" w:rsidRPr="00E64D98" w:rsidRDefault="00AC2F11" w:rsidP="00491D72">
      <w:pPr>
        <w:pStyle w:val="Paragraphedeliste"/>
        <w:numPr>
          <w:ilvl w:val="2"/>
          <w:numId w:val="7"/>
        </w:numPr>
      </w:pPr>
      <w:hyperlink r:id="rId13" w:history="1">
        <w:r w:rsidR="00491D72" w:rsidRPr="007F4524">
          <w:rPr>
            <w:rStyle w:val="Lienhypertexte"/>
          </w:rPr>
          <w:t>http://www.elections.fgov.be/</w:t>
        </w:r>
      </w:hyperlink>
      <w:r w:rsidR="00491D72">
        <w:t xml:space="preserve"> via la rubrique « Electeurs » - Inscription UE</w:t>
      </w:r>
    </w:p>
    <w:p w:rsidR="00E476C5" w:rsidRPr="00E64D98" w:rsidRDefault="00E476C5" w:rsidP="00E476C5">
      <w:pPr>
        <w:rPr>
          <w:rStyle w:val="Lienhypertexte"/>
          <w:sz w:val="16"/>
        </w:rPr>
      </w:pPr>
    </w:p>
    <w:p w:rsidR="00526B02" w:rsidRPr="00E64D98" w:rsidRDefault="004B4288" w:rsidP="00E476C5">
      <w:pPr>
        <w:ind w:left="426"/>
      </w:pPr>
      <w:r w:rsidRPr="00E64D98">
        <w:t>Les électeurs étrangers qui ont déjà été agréés par le passé ne doivent plus réintroduire une nouvelle demande. Autrement dit, une fois l’agrément accordé, il ne doit pas être renouvelé à chaque élection, pour autant bien sûr que l’électeur continue de remplir toutes les conditions pour prendre part au vote lors des élections communales.</w:t>
      </w:r>
      <w:r w:rsidR="00491D72">
        <w:t xml:space="preserve"> Le vote devient donc obligatoire</w:t>
      </w:r>
      <w:r w:rsidR="00D00627">
        <w:t xml:space="preserve"> à chaque élection</w:t>
      </w:r>
      <w:r w:rsidR="00491D72">
        <w:t xml:space="preserve">. </w:t>
      </w:r>
      <w:r w:rsidRPr="00E64D98">
        <w:t>Si l’électeur étranger ne remplit plus toutes les conditions, il devra alors réintroduire une nouvelle demande.</w:t>
      </w:r>
    </w:p>
    <w:p w:rsidR="00E476C5" w:rsidRPr="00E64D98" w:rsidRDefault="00E476C5" w:rsidP="00E476C5">
      <w:pPr>
        <w:ind w:left="426"/>
        <w:rPr>
          <w:sz w:val="16"/>
        </w:rPr>
      </w:pPr>
    </w:p>
    <w:p w:rsidR="00526B02" w:rsidRPr="00E64D98" w:rsidRDefault="004B4288" w:rsidP="00E476C5">
      <w:pPr>
        <w:ind w:left="426"/>
      </w:pPr>
      <w:r w:rsidRPr="00E64D98">
        <w:t xml:space="preserve">Si un citoyen étranger introduit une demande d’inscription postérieurement à la date du 31 juillet 2018, et que celle-ci est acceptée par l’administration communale, l’électeur ne </w:t>
      </w:r>
      <w:r w:rsidRPr="00E64D98">
        <w:lastRenderedPageBreak/>
        <w:t>sera pas admis au vote lors des élections communales du 14 octobre 2018, mais l’agrément restera valable pour les élections communales suivantes.</w:t>
      </w:r>
    </w:p>
    <w:p w:rsidR="00E476C5" w:rsidRPr="00E64D98" w:rsidRDefault="00E476C5" w:rsidP="00E476C5">
      <w:pPr>
        <w:ind w:left="426"/>
        <w:rPr>
          <w:sz w:val="16"/>
        </w:rPr>
      </w:pPr>
    </w:p>
    <w:p w:rsidR="00E476C5" w:rsidRPr="00491D72" w:rsidRDefault="004B4288" w:rsidP="00491D72">
      <w:pPr>
        <w:ind w:left="426"/>
      </w:pPr>
      <w:r w:rsidRPr="00E64D98">
        <w:t>Le citoyen étranger peut adresser sa demande d’inscription électorale soit en se rendant en personne à son administration communale, soit en adressant un courrier à son administration communale.</w:t>
      </w:r>
    </w:p>
    <w:p w:rsidR="00491D72" w:rsidRPr="00E64D98" w:rsidRDefault="00491D72" w:rsidP="00E476C5">
      <w:pPr>
        <w:ind w:left="426"/>
        <w:rPr>
          <w:sz w:val="16"/>
        </w:rPr>
      </w:pPr>
    </w:p>
    <w:p w:rsidR="00526B02" w:rsidRPr="00E64D98" w:rsidRDefault="004B4288" w:rsidP="00E476C5">
      <w:pPr>
        <w:ind w:left="426"/>
      </w:pPr>
      <w:r w:rsidRPr="00E64D98">
        <w:t>Une personne qui bénéficie de l’agrément peut se désinscrire, au moyen d’un courrier adressé à sa commune de résidence principale. La personne peut établir ce courrier à tout moment, sauf durant la période qui s’écoule entre le jour de l’établissement du registre des électeurs et le jour de l’élection (autrement dit, entre le 1er août et le 14 octobre 2018). Si le citoyen étranger fait usage de cette possibilité de désinscription, alors il ne pourra réintroduire une nouvelle demande d’agrément qu’à partir « du lendemain du jour de l’élection qui suit immédiatement celle organisée après qu’il ait obtenu son agrément »</w:t>
      </w:r>
      <w:r w:rsidRPr="00E64D98">
        <w:rPr>
          <w:rStyle w:val="Appelnotedebasdep"/>
        </w:rPr>
        <w:footnoteReference w:id="3"/>
      </w:r>
      <w:r w:rsidRPr="00E64D98">
        <w:t xml:space="preserve">. </w:t>
      </w:r>
    </w:p>
    <w:p w:rsidR="00E476C5" w:rsidRPr="00E64D98" w:rsidRDefault="00E476C5" w:rsidP="00E476C5">
      <w:pPr>
        <w:ind w:left="426"/>
        <w:rPr>
          <w:sz w:val="14"/>
        </w:rPr>
      </w:pPr>
    </w:p>
    <w:p w:rsidR="00E476C5" w:rsidRDefault="004B4288" w:rsidP="008B1D11">
      <w:pPr>
        <w:ind w:left="426"/>
      </w:pPr>
      <w:r w:rsidRPr="00E64D98">
        <w:t>Lorsqu’un citoyen étranger introduit une demande d’inscription auprès d’une commune, que cette demande reçoit l’agrément du Collège communal avant la date d’établissement du registre des électeurs (avant le 1</w:t>
      </w:r>
      <w:r w:rsidRPr="00E64D98">
        <w:rPr>
          <w:vertAlign w:val="superscript"/>
        </w:rPr>
        <w:t>er</w:t>
      </w:r>
      <w:r w:rsidRPr="00E64D98">
        <w:t xml:space="preserve"> août), et que ce citoyen étranger a entretemps déménagé dans une autre commune, </w:t>
      </w:r>
      <w:r w:rsidR="00D00627">
        <w:t xml:space="preserve">la décision d’agrément sera, </w:t>
      </w:r>
      <w:r w:rsidR="008B1D11">
        <w:t>transmise à la commune de sa nouvelle résidence</w:t>
      </w:r>
      <w:r w:rsidR="008B1D11" w:rsidRPr="00E64D98">
        <w:rPr>
          <w:vertAlign w:val="superscript"/>
        </w:rPr>
        <w:footnoteReference w:id="4"/>
      </w:r>
      <w:r w:rsidR="008B1D11">
        <w:t xml:space="preserve"> où il est inscrit comme électeur</w:t>
      </w:r>
      <w:r w:rsidR="00D00627">
        <w:t>.</w:t>
      </w:r>
      <w:r w:rsidR="008B1D11">
        <w:t xml:space="preserve"> </w:t>
      </w:r>
    </w:p>
    <w:p w:rsidR="008B1D11" w:rsidRPr="008B1D11" w:rsidRDefault="008B1D11" w:rsidP="008B1D11">
      <w:pPr>
        <w:ind w:left="426"/>
      </w:pPr>
    </w:p>
    <w:p w:rsidR="00526B02" w:rsidRPr="00E64D98" w:rsidRDefault="004B4288" w:rsidP="00E476C5">
      <w:pPr>
        <w:ind w:left="426"/>
      </w:pPr>
      <w:r w:rsidRPr="00E64D98">
        <w:t xml:space="preserve">Le citoyen étranger qui s’estimerait </w:t>
      </w:r>
      <w:proofErr w:type="gramStart"/>
      <w:r w:rsidRPr="00E64D98">
        <w:t>lésé</w:t>
      </w:r>
      <w:proofErr w:type="gramEnd"/>
      <w:r w:rsidRPr="00E64D98">
        <w:t xml:space="preserve"> par sa non-inscription dans le registre des électeurs (ou qui s’estimerait injustement inscrit dans ce registre) peut bien évidemment introduire un recours selon les règles fixées par le CDLD. Le recours pourra donc être valablement introduit devant le Collège communal jusqu’au douzième jour précédant celui de l’élection.</w:t>
      </w:r>
      <w:r w:rsidRPr="00E64D98">
        <w:rPr>
          <w:vertAlign w:val="superscript"/>
        </w:rPr>
        <w:footnoteReference w:id="5"/>
      </w:r>
    </w:p>
    <w:p w:rsidR="00421303" w:rsidRPr="00E64D98" w:rsidRDefault="00421303" w:rsidP="00E476C5">
      <w:pPr>
        <w:ind w:left="426"/>
        <w:rPr>
          <w:sz w:val="14"/>
        </w:rPr>
      </w:pPr>
    </w:p>
    <w:p w:rsidR="00526B02" w:rsidRPr="00E64D98" w:rsidRDefault="004B4288" w:rsidP="001C081D">
      <w:pPr>
        <w:pStyle w:val="Paragraphedeliste"/>
        <w:numPr>
          <w:ilvl w:val="0"/>
          <w:numId w:val="33"/>
        </w:numPr>
      </w:pPr>
      <w:r w:rsidRPr="00E64D98">
        <w:rPr>
          <w:b/>
        </w:rPr>
        <w:t xml:space="preserve">Sur la condition de résidence ininterrompue sur le territoire belge pendant cinq années (uniquement pour les ressortissants hors UE) : </w:t>
      </w:r>
      <w:r w:rsidRPr="00E64D98">
        <w:t>Le moment à prendre en compte pour apprécier cette condition est le moment de l’introduction de la demande. Il faut donc compter cinq années à rebours depuis le moment de l’introduction de la demande. Autrement dit, attendu que la demande en vue d’inscription électorale doit être adressée au plus tard à l’administration communale le 31 juillet 2018, cela signifie qu’en principe, tous les citoyens étrangers qui résident de manière ininterrompue sur le territoire à la date du 31 juillet 2013 ou antérieurement à cette date, remplissent la condition, pour autant que la résidence sur le territoire pendant toute cette durée ait été couverte par un titre de séjour légal, et sous réserve de perte du droit de retour ou de retrait de l’autorisation de séjour.</w:t>
      </w:r>
    </w:p>
    <w:p w:rsidR="009A7039" w:rsidRPr="00E64D98" w:rsidRDefault="009A7039" w:rsidP="00526B02">
      <w:pPr>
        <w:rPr>
          <w:sz w:val="14"/>
        </w:rPr>
      </w:pPr>
    </w:p>
    <w:p w:rsidR="00526B02" w:rsidRPr="00E64D98" w:rsidRDefault="004B4288" w:rsidP="009A7039">
      <w:pPr>
        <w:ind w:left="360"/>
      </w:pPr>
      <w:r w:rsidRPr="00E64D98">
        <w:t>La circulaire du SPF Intérieur du 4 septembre 2017</w:t>
      </w:r>
      <w:r w:rsidRPr="00E64D98">
        <w:rPr>
          <w:rStyle w:val="Appelnotedebasdep"/>
        </w:rPr>
        <w:footnoteReference w:id="6"/>
      </w:r>
      <w:r w:rsidRPr="00E64D98">
        <w:t xml:space="preserve"> énonce les documents à prendre en compte pour le séjour légal, et ceux qui ne doivent pas être pris en compte pour le séjour légal.</w:t>
      </w:r>
    </w:p>
    <w:p w:rsidR="00526B02" w:rsidRPr="00E64D98" w:rsidRDefault="00526B02" w:rsidP="00526B02">
      <w:pPr>
        <w:rPr>
          <w:sz w:val="14"/>
        </w:rPr>
      </w:pPr>
    </w:p>
    <w:p w:rsidR="00526B02" w:rsidRPr="00E64D98" w:rsidRDefault="004B4288" w:rsidP="001C081D">
      <w:pPr>
        <w:pStyle w:val="Paragraphedeliste"/>
        <w:numPr>
          <w:ilvl w:val="0"/>
          <w:numId w:val="33"/>
        </w:numPr>
      </w:pPr>
      <w:r w:rsidRPr="00E64D98">
        <w:rPr>
          <w:b/>
        </w:rPr>
        <w:t>Absences et droit de retour</w:t>
      </w:r>
      <w:r w:rsidRPr="00E64D98">
        <w:t> </w:t>
      </w:r>
      <w:r w:rsidRPr="00E64D98">
        <w:rPr>
          <w:b/>
        </w:rPr>
        <w:t xml:space="preserve">: </w:t>
      </w:r>
      <w:r w:rsidRPr="00E64D98">
        <w:t xml:space="preserve">les citoyens étrangers qui bénéficient d’un titre de séjour légal bénéficient d’un droit de retour. Cela signifie qu’ils peuvent s’absenter du territoire </w:t>
      </w:r>
      <w:r w:rsidRPr="00E64D98">
        <w:lastRenderedPageBreak/>
        <w:t>pendant un certain temps, sans que cela n’affecte le calcul de la période des cinq années ininterrompues de résidence sur le territoire. Il y a donc lieu pour les communes de toujours avoir égard à ce droit de retour pour déterminer si un citoyen étranger qui souhaite être agréé pour les élections communales remplit la condition des cinq années de résidence ininterrompue sur le territoire à compter de l’introduction de la demande.</w:t>
      </w:r>
    </w:p>
    <w:p w:rsidR="00526B02" w:rsidRPr="00E64D98" w:rsidRDefault="00526B02" w:rsidP="00526B02">
      <w:pPr>
        <w:rPr>
          <w:sz w:val="14"/>
        </w:rPr>
      </w:pPr>
    </w:p>
    <w:p w:rsidR="00526B02" w:rsidRPr="00E64D98" w:rsidRDefault="004B4288" w:rsidP="001C081D">
      <w:pPr>
        <w:pStyle w:val="Paragraphedeliste"/>
        <w:numPr>
          <w:ilvl w:val="0"/>
          <w:numId w:val="33"/>
        </w:numPr>
      </w:pPr>
      <w:r w:rsidRPr="00E64D98">
        <w:rPr>
          <w:b/>
        </w:rPr>
        <w:t xml:space="preserve">Exemples : </w:t>
      </w:r>
      <w:r w:rsidRPr="00E64D98">
        <w:t>les exemples qui suivent sont repris tels quels de la circulaire du 4 septembre 2017.</w:t>
      </w:r>
    </w:p>
    <w:p w:rsidR="009A7039" w:rsidRPr="00E64D98" w:rsidRDefault="009A7039" w:rsidP="009A7039">
      <w:pPr>
        <w:rPr>
          <w:sz w:val="16"/>
        </w:rPr>
      </w:pPr>
    </w:p>
    <w:p w:rsidR="00526B02" w:rsidRPr="009E4459" w:rsidRDefault="004B4288" w:rsidP="009A7039">
      <w:pPr>
        <w:ind w:left="360"/>
        <w:rPr>
          <w:i/>
        </w:rPr>
      </w:pPr>
      <w:r w:rsidRPr="009E4459">
        <w:rPr>
          <w:i/>
        </w:rPr>
        <w:t>Exemple 1 : « Un citoyen sénégalais s’est inscrit en 2010 pour voter. En 2014, il retourne au Sénégal, mais en 2015, il épouse une jeune fille belge et revient sur le territoire grâce au regroupement familial. Il est donc aujourd’hui inscrit au registre des étrangers avec un TI 131 (électeur), mais doit-il refaire la démarche d’inscription ? De plus, doit-il reprouver 5 ans de présence sur le territoire ?</w:t>
      </w:r>
    </w:p>
    <w:p w:rsidR="009A7039" w:rsidRPr="009E4459" w:rsidRDefault="009A7039" w:rsidP="009A7039">
      <w:pPr>
        <w:ind w:left="360"/>
        <w:rPr>
          <w:i/>
          <w:sz w:val="16"/>
        </w:rPr>
      </w:pPr>
    </w:p>
    <w:p w:rsidR="00526B02" w:rsidRPr="009E4459" w:rsidRDefault="004B4288" w:rsidP="009A7039">
      <w:pPr>
        <w:ind w:left="360"/>
        <w:rPr>
          <w:i/>
        </w:rPr>
      </w:pPr>
      <w:r w:rsidRPr="009E4459">
        <w:rPr>
          <w:i/>
        </w:rPr>
        <w:t>En 2014, la personne ne remplit plus les conditions d’électorat. La commune devait donc supprimer le TI 131. La personne doit se réinscrire et prouver</w:t>
      </w:r>
      <w:r w:rsidR="009A7039" w:rsidRPr="009E4459">
        <w:rPr>
          <w:i/>
        </w:rPr>
        <w:t xml:space="preserve"> les conditions d’inscription »</w:t>
      </w:r>
      <w:r w:rsidRPr="009E4459">
        <w:rPr>
          <w:i/>
        </w:rPr>
        <w:t xml:space="preserve"> </w:t>
      </w:r>
    </w:p>
    <w:p w:rsidR="00526B02" w:rsidRPr="009E4459" w:rsidRDefault="00526B02" w:rsidP="009A7039">
      <w:pPr>
        <w:ind w:left="360"/>
        <w:rPr>
          <w:i/>
          <w:sz w:val="16"/>
        </w:rPr>
      </w:pPr>
    </w:p>
    <w:p w:rsidR="00526B02" w:rsidRPr="009E4459" w:rsidRDefault="004B4288" w:rsidP="009A7039">
      <w:pPr>
        <w:ind w:left="360"/>
        <w:rPr>
          <w:i/>
        </w:rPr>
      </w:pPr>
      <w:r w:rsidRPr="009E4459">
        <w:rPr>
          <w:i/>
        </w:rPr>
        <w:t>Exemple 2 : « Un citoyen turc s’est inscrit en 2009 pour voter. En 2013, il a été radié d’office, mais en 2014, il a prouvé ne pas avoir quitté le territoire et a été réinscrit. Il est donc aujourd’hui inscrit au registre des étrangers avec un TI 131 (électeur). Mais doit-il refaire la démarche d’inscription ? De plus, doit-il reprouver 5 ans de présence sur le territoire ?</w:t>
      </w:r>
    </w:p>
    <w:p w:rsidR="009A7039" w:rsidRPr="009E4459" w:rsidRDefault="009A7039" w:rsidP="009A7039">
      <w:pPr>
        <w:ind w:left="360"/>
        <w:rPr>
          <w:i/>
          <w:sz w:val="16"/>
        </w:rPr>
      </w:pPr>
    </w:p>
    <w:p w:rsidR="00526B02" w:rsidRPr="009E4459" w:rsidRDefault="004B4288" w:rsidP="009A7039">
      <w:pPr>
        <w:ind w:left="360"/>
        <w:rPr>
          <w:i/>
        </w:rPr>
      </w:pPr>
      <w:r w:rsidRPr="009E4459">
        <w:rPr>
          <w:i/>
        </w:rPr>
        <w:t>Cette personne ayant prouvé ne pas avoir quitté le territoire, elle a toujours rempli les conditions d’électorat. Elle ne doit donc pas se désinscrire ».</w:t>
      </w:r>
    </w:p>
    <w:p w:rsidR="009A7039" w:rsidRPr="009E4459" w:rsidRDefault="009A7039" w:rsidP="00DA0B17">
      <w:pPr>
        <w:rPr>
          <w:i/>
          <w:sz w:val="14"/>
        </w:rPr>
      </w:pPr>
    </w:p>
    <w:p w:rsidR="00526B02" w:rsidRPr="009E4459" w:rsidRDefault="004B4288" w:rsidP="009A7039">
      <w:pPr>
        <w:ind w:left="360"/>
        <w:rPr>
          <w:i/>
        </w:rPr>
      </w:pPr>
      <w:r w:rsidRPr="009E4459">
        <w:rPr>
          <w:i/>
        </w:rPr>
        <w:t>Exemple 3 : « Un citoyen marocain s’est inscrit en 2011 pour voter. En 2014, il a été radié d’office, mais en 2016, il revient en Belgique et présente une carte d’identité espagnole, puisqu’il a acquis cette nationalité. Il est donc aujourd’hui inscrit au registre des étrangers avec un TI 131 (électeur), mais doit-il refaire la démarche d’inscription ?</w:t>
      </w:r>
    </w:p>
    <w:p w:rsidR="00526B02" w:rsidRPr="009E4459" w:rsidRDefault="004B4288" w:rsidP="009A7039">
      <w:pPr>
        <w:ind w:left="360"/>
        <w:rPr>
          <w:i/>
        </w:rPr>
      </w:pPr>
      <w:r w:rsidRPr="009E4459">
        <w:rPr>
          <w:i/>
        </w:rPr>
        <w:t>En 2014, la personne ne remplit plus les conditions d’électorat. La commune devait donc supprimer le TI 131. Il doit refaire la démarche d’inscription en tant que citoyen européen ».</w:t>
      </w:r>
    </w:p>
    <w:p w:rsidR="00526B02" w:rsidRPr="009E4459" w:rsidRDefault="00526B02" w:rsidP="00526B02">
      <w:pPr>
        <w:rPr>
          <w:i/>
          <w:sz w:val="16"/>
        </w:rPr>
      </w:pPr>
    </w:p>
    <w:p w:rsidR="00526B02" w:rsidRPr="009E4459" w:rsidRDefault="004B4288" w:rsidP="009A7039">
      <w:pPr>
        <w:ind w:left="360"/>
        <w:rPr>
          <w:i/>
        </w:rPr>
      </w:pPr>
      <w:r w:rsidRPr="009E4459">
        <w:rPr>
          <w:i/>
        </w:rPr>
        <w:t>Exemple 4 : « Un citoyen marocain s’est inscrit en 2008 pour voter. En 2013, il présente une carte d’identité espagnole puisqu’il a acquis cette nationalité. Il est donc aujourd’hui inscrit au registre des étrangers avec un TI 131 (électeur non-européen), mais doit-il refaire la démarche d’inscription ?</w:t>
      </w:r>
    </w:p>
    <w:p w:rsidR="00526B02" w:rsidRPr="009E4459" w:rsidRDefault="004B4288" w:rsidP="009A7039">
      <w:pPr>
        <w:ind w:left="360"/>
        <w:rPr>
          <w:i/>
        </w:rPr>
      </w:pPr>
      <w:r w:rsidRPr="009E4459">
        <w:rPr>
          <w:i/>
        </w:rPr>
        <w:t>La personne ne doit pas procéder à une nouvelle inscription. Le TI 131 – code 02 – est valable pour les élections communales, tant pour les européens que pour les non-européens».</w:t>
      </w:r>
    </w:p>
    <w:p w:rsidR="00AF5E80" w:rsidRDefault="00AF5E80" w:rsidP="00526B02">
      <w:pPr>
        <w:rPr>
          <w:i/>
          <w:sz w:val="6"/>
        </w:rPr>
      </w:pPr>
    </w:p>
    <w:p w:rsidR="00726675" w:rsidRPr="00DA0B17" w:rsidRDefault="00726675" w:rsidP="00526B02">
      <w:pPr>
        <w:rPr>
          <w:i/>
          <w:sz w:val="6"/>
        </w:rPr>
      </w:pPr>
    </w:p>
    <w:p w:rsidR="009A7039" w:rsidRPr="009A7039" w:rsidRDefault="009A7039" w:rsidP="009A7039">
      <w:pPr>
        <w:pStyle w:val="Titre2"/>
        <w:numPr>
          <w:ilvl w:val="0"/>
          <w:numId w:val="0"/>
        </w:numPr>
        <w:ind w:left="360" w:hanging="360"/>
      </w:pPr>
      <w:r w:rsidRPr="009A7039">
        <w:t>C. FORMULAIRES</w:t>
      </w:r>
    </w:p>
    <w:p w:rsidR="009A7039" w:rsidRPr="00DA0B17" w:rsidRDefault="009A7039" w:rsidP="00526B02">
      <w:pPr>
        <w:rPr>
          <w:b/>
          <w:sz w:val="14"/>
        </w:rPr>
      </w:pPr>
    </w:p>
    <w:p w:rsidR="00AF5E80" w:rsidRDefault="00AC120D" w:rsidP="00526B02">
      <w:r>
        <w:t>Vous trouverez en annexe</w:t>
      </w:r>
      <w:r w:rsidR="00AF5E80">
        <w:t xml:space="preserve"> sept modèles de formulaires qui concernent l’inscription des citoyens étrangers à l’élection communale :</w:t>
      </w:r>
    </w:p>
    <w:p w:rsidR="009A7039" w:rsidRPr="00DA0B17" w:rsidRDefault="009A7039" w:rsidP="003E50D2">
      <w:pPr>
        <w:spacing w:afterLines="60"/>
        <w:rPr>
          <w:sz w:val="14"/>
        </w:rPr>
      </w:pPr>
    </w:p>
    <w:p w:rsidR="00157ABE" w:rsidRDefault="00AF5E80" w:rsidP="003E50D2">
      <w:pPr>
        <w:pStyle w:val="Paragraphedeliste"/>
        <w:numPr>
          <w:ilvl w:val="0"/>
          <w:numId w:val="24"/>
        </w:numPr>
        <w:spacing w:afterLines="60"/>
        <w:contextualSpacing w:val="0"/>
      </w:pPr>
      <w:r>
        <w:t xml:space="preserve">formulaire d’inscription pour les citoyens </w:t>
      </w:r>
      <w:r w:rsidR="00AC120D">
        <w:t xml:space="preserve">étrangers de l’Union européenne </w:t>
      </w:r>
      <w:r>
        <w:t>;</w:t>
      </w:r>
    </w:p>
    <w:p w:rsidR="00157ABE" w:rsidRDefault="00AF5E80" w:rsidP="003E50D2">
      <w:pPr>
        <w:pStyle w:val="Paragraphedeliste"/>
        <w:numPr>
          <w:ilvl w:val="0"/>
          <w:numId w:val="24"/>
        </w:numPr>
        <w:spacing w:afterLines="60"/>
        <w:contextualSpacing w:val="0"/>
      </w:pPr>
      <w:r>
        <w:lastRenderedPageBreak/>
        <w:t xml:space="preserve">formulaire d’inscription pour les citoyens </w:t>
      </w:r>
      <w:r w:rsidR="00AC120D">
        <w:t xml:space="preserve">étrangers hors Union européenne </w:t>
      </w:r>
      <w:r>
        <w:t>;</w:t>
      </w:r>
    </w:p>
    <w:p w:rsidR="00157ABE" w:rsidRDefault="00AF5E80" w:rsidP="003E50D2">
      <w:pPr>
        <w:pStyle w:val="Paragraphedeliste"/>
        <w:numPr>
          <w:ilvl w:val="0"/>
          <w:numId w:val="24"/>
        </w:numPr>
        <w:spacing w:afterLines="60"/>
        <w:contextualSpacing w:val="0"/>
      </w:pPr>
      <w:r>
        <w:t>modèle d’attestation, lors de l’inscription d’un citoyen étranger hors Union européenne, par laquelle la commune atteste que la personne s’est engagée à respecter la Constitution, les lois du peuple belge et la Convention européenne de sauvegarde des droits de l’homme</w:t>
      </w:r>
      <w:r w:rsidR="00AC120D">
        <w:t xml:space="preserve"> </w:t>
      </w:r>
      <w:r>
        <w:t>;</w:t>
      </w:r>
    </w:p>
    <w:p w:rsidR="00157ABE" w:rsidRDefault="00AF5E80" w:rsidP="003E50D2">
      <w:pPr>
        <w:pStyle w:val="Paragraphedeliste"/>
        <w:numPr>
          <w:ilvl w:val="0"/>
          <w:numId w:val="24"/>
        </w:numPr>
        <w:spacing w:afterLines="60"/>
        <w:contextualSpacing w:val="0"/>
      </w:pPr>
      <w:r>
        <w:t>modèle de décision d’agrément par le Collège communal pour les citoyens étrangers de l’Union européenne ;</w:t>
      </w:r>
    </w:p>
    <w:p w:rsidR="00157ABE" w:rsidRDefault="00726675" w:rsidP="003E50D2">
      <w:pPr>
        <w:pStyle w:val="Paragraphedeliste"/>
        <w:numPr>
          <w:ilvl w:val="0"/>
          <w:numId w:val="24"/>
        </w:numPr>
        <w:spacing w:afterLines="60"/>
        <w:contextualSpacing w:val="0"/>
      </w:pPr>
      <w:r>
        <w:t xml:space="preserve">modèle de décision d’agrément par le Collège communal pour les citoyens étrangers </w:t>
      </w:r>
      <w:r w:rsidR="003E50D2">
        <w:t xml:space="preserve">hors </w:t>
      </w:r>
      <w:r w:rsidR="005D6DB3">
        <w:t>Union européenne ;</w:t>
      </w:r>
    </w:p>
    <w:p w:rsidR="00157ABE" w:rsidRDefault="00726675" w:rsidP="003E50D2">
      <w:pPr>
        <w:pStyle w:val="Paragraphedeliste"/>
        <w:numPr>
          <w:ilvl w:val="0"/>
          <w:numId w:val="24"/>
        </w:numPr>
        <w:spacing w:afterLines="60"/>
        <w:contextualSpacing w:val="0"/>
      </w:pPr>
      <w:r>
        <w:t>modèle de refus d’agrément par le Collège communal pour les citoyens étrangers hors Union européenne </w:t>
      </w:r>
    </w:p>
    <w:p w:rsidR="00157ABE" w:rsidRDefault="00AF5E80" w:rsidP="003E50D2">
      <w:pPr>
        <w:pStyle w:val="Paragraphedeliste"/>
        <w:numPr>
          <w:ilvl w:val="0"/>
          <w:numId w:val="24"/>
        </w:numPr>
        <w:spacing w:afterLines="60"/>
        <w:contextualSpacing w:val="0"/>
      </w:pPr>
      <w:r>
        <w:t xml:space="preserve">modèle de refus d’agrément par le Collège communal pour les citoyens étrangers </w:t>
      </w:r>
      <w:r w:rsidR="005D6DB3">
        <w:t>Union européenne.</w:t>
      </w:r>
    </w:p>
    <w:p w:rsidR="00AF5E80" w:rsidRPr="00787E60" w:rsidRDefault="00AF5E80" w:rsidP="008E247C">
      <w:pPr>
        <w:spacing w:after="0"/>
        <w:rPr>
          <w:rFonts w:cs="Arial"/>
          <w:sz w:val="16"/>
          <w:szCs w:val="24"/>
        </w:rPr>
      </w:pPr>
    </w:p>
    <w:p w:rsidR="00157ABE" w:rsidRDefault="004B4288">
      <w:r w:rsidRPr="004B4288">
        <w:t>Tou</w:t>
      </w:r>
      <w:r w:rsidR="00793879">
        <w:t>s l</w:t>
      </w:r>
      <w:r w:rsidRPr="004B4288">
        <w:t>es formulaires</w:t>
      </w:r>
      <w:r w:rsidR="00793879">
        <w:t xml:space="preserve"> énumérés ci-dessus ainsi que les circulaires fédérales</w:t>
      </w:r>
      <w:r w:rsidRPr="004B4288">
        <w:t xml:space="preserve"> sont disponibles à l’adresse suivante :</w:t>
      </w:r>
    </w:p>
    <w:p w:rsidR="00726675" w:rsidRPr="00726675" w:rsidRDefault="00726675" w:rsidP="003E50D2">
      <w:pPr>
        <w:spacing w:afterLines="60"/>
        <w:rPr>
          <w:sz w:val="8"/>
        </w:rPr>
      </w:pPr>
    </w:p>
    <w:p w:rsidR="00787E60" w:rsidRDefault="00AC2F11" w:rsidP="003E50D2">
      <w:pPr>
        <w:pStyle w:val="Paragraphedeliste"/>
        <w:numPr>
          <w:ilvl w:val="0"/>
          <w:numId w:val="69"/>
        </w:numPr>
        <w:spacing w:afterLines="60"/>
      </w:pPr>
      <w:hyperlink r:id="rId14" w:history="1">
        <w:r w:rsidR="00726675" w:rsidRPr="007F4524">
          <w:rPr>
            <w:rStyle w:val="Lienhypertexte"/>
          </w:rPr>
          <w:t>http://www.elections.fgov.be</w:t>
        </w:r>
      </w:hyperlink>
      <w:r w:rsidR="00726675">
        <w:t xml:space="preserve"> via le profil « Officiels » - Elections communales du 14 octobre 2018 – Pour les administrations communales</w:t>
      </w:r>
    </w:p>
    <w:p w:rsidR="00726675" w:rsidRPr="00726675" w:rsidRDefault="00726675" w:rsidP="003E50D2">
      <w:pPr>
        <w:pStyle w:val="Paragraphedeliste"/>
        <w:spacing w:afterLines="60"/>
        <w:ind w:left="360"/>
      </w:pPr>
    </w:p>
    <w:p w:rsidR="00FB5774" w:rsidRPr="00787E60" w:rsidRDefault="004B4288" w:rsidP="00787E60">
      <w:pPr>
        <w:pStyle w:val="Titre1"/>
        <w:shd w:val="clear" w:color="auto" w:fill="13A99D"/>
        <w:rPr>
          <w:color w:val="FFFFFF" w:themeColor="background1"/>
          <w:sz w:val="32"/>
        </w:rPr>
      </w:pPr>
      <w:bookmarkStart w:id="23" w:name="_Toc139791100"/>
      <w:bookmarkStart w:id="24" w:name="_Toc508899148"/>
      <w:r w:rsidRPr="00787E60">
        <w:rPr>
          <w:color w:val="FFFFFF" w:themeColor="background1"/>
          <w:sz w:val="32"/>
        </w:rPr>
        <w:lastRenderedPageBreak/>
        <w:t>arrêt du registre des électeurs</w:t>
      </w:r>
      <w:bookmarkEnd w:id="23"/>
      <w:r w:rsidRPr="00787E60">
        <w:rPr>
          <w:color w:val="FFFFFF" w:themeColor="background1"/>
          <w:sz w:val="32"/>
        </w:rPr>
        <w:t xml:space="preserve"> - 1</w:t>
      </w:r>
      <w:r w:rsidRPr="00787E60">
        <w:rPr>
          <w:color w:val="FFFFFF" w:themeColor="background1"/>
          <w:sz w:val="32"/>
          <w:vertAlign w:val="superscript"/>
        </w:rPr>
        <w:t>er</w:t>
      </w:r>
      <w:r w:rsidRPr="00787E60">
        <w:rPr>
          <w:color w:val="FFFFFF" w:themeColor="background1"/>
          <w:sz w:val="32"/>
        </w:rPr>
        <w:t xml:space="preserve"> août</w:t>
      </w:r>
      <w:bookmarkEnd w:id="24"/>
    </w:p>
    <w:p w:rsidR="00FB5774" w:rsidRPr="003337C6" w:rsidRDefault="00FB5774" w:rsidP="00526B02">
      <w:pPr>
        <w:pStyle w:val="Titre2"/>
        <w:numPr>
          <w:ilvl w:val="0"/>
          <w:numId w:val="8"/>
        </w:numPr>
      </w:pPr>
      <w:bookmarkStart w:id="25" w:name="_Toc139791101"/>
      <w:bookmarkStart w:id="26" w:name="_Toc508899149"/>
      <w:r w:rsidRPr="003337C6">
        <w:t>Confection du registre</w:t>
      </w:r>
      <w:bookmarkEnd w:id="25"/>
      <w:bookmarkEnd w:id="26"/>
    </w:p>
    <w:p w:rsidR="00787E60" w:rsidRPr="00787E60" w:rsidRDefault="00787E60">
      <w:pPr>
        <w:rPr>
          <w:sz w:val="14"/>
        </w:rPr>
      </w:pPr>
    </w:p>
    <w:p w:rsidR="00FB5774" w:rsidRDefault="00FB5774">
      <w:r w:rsidRPr="003337C6">
        <w:t xml:space="preserve">Ce registre, à jour au 31 juillet, </w:t>
      </w:r>
      <w:r w:rsidR="004B4288" w:rsidRPr="004B4288">
        <w:t>est</w:t>
      </w:r>
      <w:r w:rsidRPr="003337C6">
        <w:t xml:space="preserve"> établi par vos soins à la date du 1</w:t>
      </w:r>
      <w:r w:rsidRPr="003337C6">
        <w:rPr>
          <w:vertAlign w:val="superscript"/>
        </w:rPr>
        <w:t>er</w:t>
      </w:r>
      <w:r w:rsidRPr="003337C6">
        <w:t xml:space="preserve"> août</w:t>
      </w:r>
      <w:r w:rsidR="009943E3" w:rsidRPr="003337C6">
        <w:rPr>
          <w:rStyle w:val="Appelnotedebasdep"/>
        </w:rPr>
        <w:footnoteReference w:id="7"/>
      </w:r>
      <w:r w:rsidR="009943E3" w:rsidRPr="003337C6">
        <w:t>.</w:t>
      </w:r>
    </w:p>
    <w:p w:rsidR="00787E60" w:rsidRPr="00787E60" w:rsidRDefault="00787E60">
      <w:pPr>
        <w:rPr>
          <w:sz w:val="14"/>
        </w:rPr>
      </w:pPr>
    </w:p>
    <w:p w:rsidR="008C40D6" w:rsidRDefault="004B4288" w:rsidP="008C40D6">
      <w:r w:rsidRPr="004B4288">
        <w:t>Les extractions seront effectuées par le Registre national durant le week-end des 18 et 19 août 2018</w:t>
      </w:r>
      <w:r w:rsidR="008C40D6" w:rsidRPr="003337C6">
        <w:t xml:space="preserve">. Il est indispensable que les données relatives aux habitants de votre commune soient mises à jour </w:t>
      </w:r>
      <w:r w:rsidRPr="004B4288">
        <w:rPr>
          <w:u w:val="single"/>
        </w:rPr>
        <w:t>au plus tard</w:t>
      </w:r>
      <w:r w:rsidRPr="004B4288">
        <w:t xml:space="preserve"> le samedi du week-end des extractions par le Registre national, à 13h00. </w:t>
      </w:r>
    </w:p>
    <w:p w:rsidR="00787E60" w:rsidRPr="00787E60" w:rsidRDefault="00787E60" w:rsidP="008C40D6">
      <w:pPr>
        <w:rPr>
          <w:sz w:val="14"/>
        </w:rPr>
      </w:pPr>
    </w:p>
    <w:p w:rsidR="008C40D6" w:rsidRDefault="004B4288" w:rsidP="008C40D6">
      <w:r w:rsidRPr="004B4288">
        <w:t>Les listes des électeurs, tant sur papier qu’en format électronique</w:t>
      </w:r>
      <w:r w:rsidR="008C40D6" w:rsidRPr="003337C6">
        <w:t xml:space="preserve">, ainsi que les éventuelles étiquettes, doivent être retirées aux services du Registre national à Bruxelles. Elles seront disponibles à partir du lundi </w:t>
      </w:r>
      <w:r w:rsidRPr="004B4288">
        <w:t xml:space="preserve">suivant le week-end des extractions par le Registre national, à 9h. </w:t>
      </w:r>
    </w:p>
    <w:p w:rsidR="00787E60" w:rsidRPr="00787E60" w:rsidRDefault="00787E60" w:rsidP="008C40D6">
      <w:pPr>
        <w:rPr>
          <w:sz w:val="14"/>
        </w:rPr>
      </w:pPr>
    </w:p>
    <w:p w:rsidR="00944826" w:rsidRPr="006C6C4D" w:rsidRDefault="00787E60" w:rsidP="008C40D6">
      <w:pPr>
        <w:rPr>
          <w:b/>
          <w:i/>
          <w:color w:val="13A99D"/>
        </w:rPr>
      </w:pPr>
      <w:r w:rsidRPr="00787E60">
        <w:rPr>
          <w:b/>
          <w:i/>
          <w:color w:val="13A99D"/>
        </w:rPr>
        <w:t>Remarque :</w:t>
      </w:r>
      <w:r w:rsidR="006C6C4D">
        <w:rPr>
          <w:b/>
          <w:i/>
          <w:color w:val="13A99D"/>
        </w:rPr>
        <w:t xml:space="preserve"> </w:t>
      </w:r>
      <w:r w:rsidR="004B4288" w:rsidRPr="004B4288">
        <w:t>Il est de la plus haute importance que les changements d’adresse qui sont introduits dans les jours et semaines précédant la clôture des registres des électeurs soient correctement traités et enregistrés dans le registre national.</w:t>
      </w:r>
    </w:p>
    <w:p w:rsidR="00787E60" w:rsidRPr="00787E60" w:rsidRDefault="00787E60" w:rsidP="008C40D6">
      <w:pPr>
        <w:rPr>
          <w:sz w:val="14"/>
        </w:rPr>
      </w:pPr>
    </w:p>
    <w:p w:rsidR="008C40D6" w:rsidRDefault="004B4288" w:rsidP="008C40D6">
      <w:r w:rsidRPr="004B4288">
        <w:t>Vu le fait qu'un certain nombre de communes ne peuvent pas effectuer la modification de la résidence principale dans les délais réglementaires et que, depuis juillet 2010, en cas de contrôle positif de la résidence, la date d'inscription à la nouvelle adresse de résidence principale est, en principe, la date de la déclaration du changement d'adresse par le citoyen, aucune modification ne sera apportée à la résidence principale du citoyen avec une date antérieure au 2 août 2018 et ce, au cours de la période allant du 19 août au 14 octobre 2018. Concrètement, cela signifie que toute modification de la résidence principale entre le 19 août et le 14 octobre 2018 sera traitée avec la date du 2 août 2018 ou ultérieure et ce, afin d'éviter les doubles inscriptions sur les registres des électeurs.</w:t>
      </w:r>
    </w:p>
    <w:p w:rsidR="00787E60" w:rsidRPr="00787E60" w:rsidRDefault="00787E60" w:rsidP="008C40D6">
      <w:pPr>
        <w:rPr>
          <w:sz w:val="14"/>
        </w:rPr>
      </w:pPr>
    </w:p>
    <w:p w:rsidR="00C47FF0" w:rsidRDefault="004B4288" w:rsidP="008C40D6">
      <w:r w:rsidRPr="004B4288">
        <w:t>Une attention particulière doit être portée aux données relatives aux changements de résidence principale ou d’adresse, à la déchéance ou à la suspension du droit de vote, aux décès, aux naturalisations octroyées au cours des derniers mois, à l’octroi de la nationalité, au T.I. 131 pour l’enregistrement du droit de vote des ressortissants étrangers.</w:t>
      </w:r>
    </w:p>
    <w:p w:rsidR="00787E60" w:rsidRPr="00787E60" w:rsidRDefault="00787E60" w:rsidP="008C40D6">
      <w:pPr>
        <w:rPr>
          <w:sz w:val="14"/>
        </w:rPr>
      </w:pPr>
    </w:p>
    <w:p w:rsidR="00FB5774" w:rsidRDefault="004B4288" w:rsidP="008C40D6">
      <w:r w:rsidRPr="004B4288">
        <w:t>La manière de procéder à cet établissement (bon de commande adressé par vos soins au Registre national afin qu’il procède à l’extraction des données vous concernant ou extraction par vos soins des données du Registre national) est laissée à votre entière discrétion.</w:t>
      </w:r>
    </w:p>
    <w:p w:rsidR="00787E60" w:rsidRPr="00787E60" w:rsidRDefault="00787E60" w:rsidP="008C40D6">
      <w:pPr>
        <w:rPr>
          <w:sz w:val="14"/>
        </w:rPr>
      </w:pPr>
    </w:p>
    <w:p w:rsidR="00FB5774" w:rsidRDefault="004B4288">
      <w:r w:rsidRPr="004B4288">
        <w:t>Votre bon de commande peut également être adressé au Registre national en mentionnant l’imprimeur de votre choix comme personne chargée de la réception et de la confection. Les articles 109 à 111 de la Nouvelle loi communale sont d’application pour la signature du bon de commande.</w:t>
      </w:r>
    </w:p>
    <w:p w:rsidR="00787E60" w:rsidRPr="00787E60" w:rsidRDefault="00787E60">
      <w:pPr>
        <w:rPr>
          <w:sz w:val="14"/>
        </w:rPr>
      </w:pPr>
    </w:p>
    <w:p w:rsidR="00FB4254" w:rsidRPr="003337C6" w:rsidRDefault="004B4288">
      <w:r w:rsidRPr="004B4288">
        <w:t xml:space="preserve">Le modèle de bon de commande est repris en annexe de la circulaire du SPF intérieur du 19 mars 2018. Le bon de commande doit être introduit auprès du service gestion des clients du registre national, avant le vendredi 22 juin 2018, en un exemplaire. Les éventuelles modifications dans le fichier de rues doivent également être communiquées avant cette date. Le service gestion des clients du registre national vous fera ensuite parvenir un accusé de réception dans les cinq jours de la réception du bon de commande. A défaut d’avoir reçu cet </w:t>
      </w:r>
      <w:r w:rsidRPr="004B4288">
        <w:lastRenderedPageBreak/>
        <w:t>accusé de réception, vous êtes priés de prendre contact avec ce service (téléphone : 02/518.20.98 ; mail : relations.exterieures@rrn.fgov.be).</w:t>
      </w:r>
    </w:p>
    <w:p w:rsidR="00FB5774" w:rsidRPr="003337C6" w:rsidRDefault="00FB5774">
      <w:pPr>
        <w:pStyle w:val="Titre2"/>
      </w:pPr>
      <w:bookmarkStart w:id="27" w:name="_Toc139791102"/>
      <w:bookmarkStart w:id="28" w:name="_Toc508899150"/>
      <w:r w:rsidRPr="003337C6">
        <w:t>Contenu du registre</w:t>
      </w:r>
      <w:bookmarkEnd w:id="27"/>
      <w:bookmarkEnd w:id="28"/>
    </w:p>
    <w:p w:rsidR="00FB5774" w:rsidRPr="00787E60" w:rsidRDefault="004B4288" w:rsidP="00526B02">
      <w:pPr>
        <w:pStyle w:val="Titre3"/>
        <w:numPr>
          <w:ilvl w:val="0"/>
          <w:numId w:val="9"/>
        </w:numPr>
        <w:rPr>
          <w:sz w:val="26"/>
          <w:szCs w:val="26"/>
        </w:rPr>
      </w:pPr>
      <w:bookmarkStart w:id="29" w:name="_Toc139791103"/>
      <w:bookmarkStart w:id="30" w:name="_Toc508899151"/>
      <w:r w:rsidRPr="00787E60">
        <w:rPr>
          <w:sz w:val="26"/>
          <w:szCs w:val="26"/>
        </w:rPr>
        <w:t>Les électeurs figurant sur le registre</w:t>
      </w:r>
      <w:bookmarkEnd w:id="29"/>
      <w:bookmarkEnd w:id="30"/>
    </w:p>
    <w:p w:rsidR="00FB5774" w:rsidRDefault="004B4288" w:rsidP="001C081D">
      <w:pPr>
        <w:pStyle w:val="Titre4"/>
        <w:numPr>
          <w:ilvl w:val="0"/>
          <w:numId w:val="37"/>
        </w:numPr>
        <w:rPr>
          <w:i/>
          <w:sz w:val="26"/>
          <w:szCs w:val="26"/>
        </w:rPr>
      </w:pPr>
      <w:bookmarkStart w:id="31" w:name="_Toc139791104"/>
      <w:r w:rsidRPr="00787E60">
        <w:rPr>
          <w:i/>
          <w:sz w:val="26"/>
          <w:szCs w:val="26"/>
        </w:rPr>
        <w:t>Au 1</w:t>
      </w:r>
      <w:r w:rsidR="00EF7DCD" w:rsidRPr="00787E60">
        <w:rPr>
          <w:i/>
          <w:sz w:val="26"/>
          <w:szCs w:val="26"/>
          <w:vertAlign w:val="superscript"/>
        </w:rPr>
        <w:t>er</w:t>
      </w:r>
      <w:r w:rsidRPr="00787E60">
        <w:rPr>
          <w:i/>
          <w:sz w:val="26"/>
          <w:szCs w:val="26"/>
        </w:rPr>
        <w:t xml:space="preserve"> août  (article L4122-2 §2 du CDLD) :</w:t>
      </w:r>
      <w:bookmarkEnd w:id="31"/>
    </w:p>
    <w:p w:rsidR="00787E60" w:rsidRPr="00787E60" w:rsidRDefault="00787E60" w:rsidP="00787E60">
      <w:pPr>
        <w:rPr>
          <w:sz w:val="2"/>
        </w:rPr>
      </w:pPr>
    </w:p>
    <w:p w:rsidR="00FB5774" w:rsidRDefault="00787E60" w:rsidP="00787E60">
      <w:pPr>
        <w:pStyle w:val="retrait1"/>
        <w:tabs>
          <w:tab w:val="clear" w:pos="426"/>
        </w:tabs>
        <w:ind w:left="0"/>
        <w:rPr>
          <w:snapToGrid w:val="0"/>
        </w:rPr>
      </w:pPr>
      <w:r>
        <w:rPr>
          <w:snapToGrid w:val="0"/>
        </w:rPr>
        <w:t>L</w:t>
      </w:r>
      <w:r w:rsidR="004B4288" w:rsidRPr="004B4288">
        <w:rPr>
          <w:snapToGrid w:val="0"/>
        </w:rPr>
        <w:t>es personnes qui sont inscrites au registre de population de la commune et satisfont aux autres conditions de l'électorat.</w:t>
      </w:r>
    </w:p>
    <w:p w:rsidR="00787E60" w:rsidRPr="00787E60" w:rsidRDefault="00787E60" w:rsidP="00787E60">
      <w:pPr>
        <w:pStyle w:val="retrait1"/>
        <w:tabs>
          <w:tab w:val="clear" w:pos="426"/>
        </w:tabs>
        <w:ind w:left="0"/>
        <w:rPr>
          <w:snapToGrid w:val="0"/>
          <w:sz w:val="14"/>
        </w:rPr>
      </w:pPr>
    </w:p>
    <w:p w:rsidR="00FB5774" w:rsidRDefault="00787E60" w:rsidP="00787E60">
      <w:pPr>
        <w:pStyle w:val="retrait1"/>
        <w:tabs>
          <w:tab w:val="clear" w:pos="426"/>
        </w:tabs>
        <w:ind w:left="0"/>
        <w:rPr>
          <w:snapToGrid w:val="0"/>
        </w:rPr>
      </w:pPr>
      <w:r>
        <w:rPr>
          <w:snapToGrid w:val="0"/>
        </w:rPr>
        <w:t>L</w:t>
      </w:r>
      <w:r w:rsidR="004B4288" w:rsidRPr="004B4288">
        <w:rPr>
          <w:snapToGrid w:val="0"/>
        </w:rPr>
        <w:t>es électeurs admissibles qui, entre le 1</w:t>
      </w:r>
      <w:r w:rsidR="00EF7DCD">
        <w:rPr>
          <w:snapToGrid w:val="0"/>
          <w:vertAlign w:val="superscript"/>
        </w:rPr>
        <w:t>er</w:t>
      </w:r>
      <w:r w:rsidR="004B4288" w:rsidRPr="004B4288">
        <w:rPr>
          <w:snapToGrid w:val="0"/>
        </w:rPr>
        <w:t xml:space="preserve"> août et la date des élections, at</w:t>
      </w:r>
      <w:r>
        <w:rPr>
          <w:snapToGrid w:val="0"/>
        </w:rPr>
        <w:t>teindront l'âge de dix-huit ans.</w:t>
      </w:r>
    </w:p>
    <w:p w:rsidR="00787E60" w:rsidRPr="00787E60" w:rsidRDefault="00787E60" w:rsidP="00787E60">
      <w:pPr>
        <w:pStyle w:val="retrait1"/>
        <w:tabs>
          <w:tab w:val="clear" w:pos="426"/>
        </w:tabs>
        <w:ind w:left="0"/>
        <w:rPr>
          <w:snapToGrid w:val="0"/>
          <w:sz w:val="14"/>
        </w:rPr>
      </w:pPr>
    </w:p>
    <w:p w:rsidR="00FB5774" w:rsidRPr="003337C6" w:rsidRDefault="00787E60" w:rsidP="00787E60">
      <w:pPr>
        <w:pStyle w:val="retrait1"/>
        <w:tabs>
          <w:tab w:val="clear" w:pos="426"/>
        </w:tabs>
        <w:ind w:left="0"/>
        <w:rPr>
          <w:snapToGrid w:val="0"/>
        </w:rPr>
      </w:pPr>
      <w:r>
        <w:rPr>
          <w:snapToGrid w:val="0"/>
        </w:rPr>
        <w:t>L</w:t>
      </w:r>
      <w:r w:rsidR="004B4288" w:rsidRPr="004B4288">
        <w:rPr>
          <w:snapToGrid w:val="0"/>
        </w:rPr>
        <w:t xml:space="preserve">es personnes dont la suspension des droits électoraux prendra fin avant la date des élections. </w:t>
      </w:r>
    </w:p>
    <w:p w:rsidR="00FB5774" w:rsidRPr="003337C6" w:rsidRDefault="00FB5774">
      <w:pPr>
        <w:pStyle w:val="petit"/>
      </w:pPr>
    </w:p>
    <w:p w:rsidR="00FB5774" w:rsidRPr="00787E60" w:rsidRDefault="004B4288" w:rsidP="001C081D">
      <w:pPr>
        <w:pStyle w:val="Titre4"/>
        <w:numPr>
          <w:ilvl w:val="0"/>
          <w:numId w:val="37"/>
        </w:numPr>
        <w:rPr>
          <w:i/>
          <w:sz w:val="26"/>
          <w:szCs w:val="26"/>
        </w:rPr>
      </w:pPr>
      <w:bookmarkStart w:id="32" w:name="_Toc139791105"/>
      <w:r w:rsidRPr="00787E60">
        <w:rPr>
          <w:i/>
          <w:sz w:val="26"/>
          <w:szCs w:val="26"/>
        </w:rPr>
        <w:t>Jusqu’au jour de l’élection (article L4122-4 §4 du CDLD)</w:t>
      </w:r>
      <w:r w:rsidR="00FB5774" w:rsidRPr="00787E60">
        <w:rPr>
          <w:i/>
          <w:sz w:val="26"/>
          <w:szCs w:val="26"/>
        </w:rPr>
        <w:t>:</w:t>
      </w:r>
      <w:bookmarkEnd w:id="32"/>
    </w:p>
    <w:p w:rsidR="00FB5774" w:rsidRDefault="004B4288">
      <w:r w:rsidRPr="004B4288">
        <w:t>J</w:t>
      </w:r>
      <w:r w:rsidR="00FB5774" w:rsidRPr="003337C6">
        <w:t xml:space="preserve">usqu'au jour de l'élection, </w:t>
      </w:r>
      <w:r w:rsidRPr="004B4288">
        <w:t>le Collège communal apporte au registre des électeurs les modifications suivantes et doit en informer les présidents de bureaux de vote de la commune :</w:t>
      </w:r>
    </w:p>
    <w:p w:rsidR="00967789" w:rsidRPr="00967789" w:rsidRDefault="00967789">
      <w:pPr>
        <w:rPr>
          <w:sz w:val="14"/>
        </w:rPr>
      </w:pPr>
    </w:p>
    <w:p w:rsidR="00FB5774" w:rsidRDefault="004B4288">
      <w:pPr>
        <w:rPr>
          <w:snapToGrid w:val="0"/>
        </w:rPr>
      </w:pPr>
      <w:r w:rsidRPr="004B4288">
        <w:rPr>
          <w:snapToGrid w:val="0"/>
        </w:rPr>
        <w:t>1° les personnes qui, après le 1er août, doivent être rayées du registre des électeurs soit parce qu'elles ont perdu la nationalité belge, soit parce qu'elles ont été rayées des registres de population en Région wallonne par suite d'une mesure de radiation d'office ou pour cause de départ à l'étranger, soit parce qu'elles sont décédées;</w:t>
      </w:r>
    </w:p>
    <w:p w:rsidR="00967789" w:rsidRPr="00967789" w:rsidRDefault="00967789">
      <w:pPr>
        <w:rPr>
          <w:snapToGrid w:val="0"/>
          <w:sz w:val="14"/>
        </w:rPr>
      </w:pPr>
    </w:p>
    <w:p w:rsidR="00FB5774" w:rsidRDefault="004B4288">
      <w:pPr>
        <w:rPr>
          <w:snapToGrid w:val="0"/>
        </w:rPr>
      </w:pPr>
      <w:r w:rsidRPr="004B4288">
        <w:rPr>
          <w:snapToGrid w:val="0"/>
        </w:rPr>
        <w:t>2° les notifications qui vous sont</w:t>
      </w:r>
      <w:r w:rsidR="00FB5774" w:rsidRPr="003337C6">
        <w:rPr>
          <w:snapToGrid w:val="0"/>
        </w:rPr>
        <w:t xml:space="preserve"> faites par les parquets des cours et tribunaux, après que le registre des é</w:t>
      </w:r>
      <w:r w:rsidRPr="004B4288">
        <w:rPr>
          <w:snapToGrid w:val="0"/>
        </w:rPr>
        <w:t>lecteurs a été établi (il s’agit des cas de suspension pour lesquels plus aucun recours n’est possible) ;</w:t>
      </w:r>
    </w:p>
    <w:p w:rsidR="00967789" w:rsidRPr="00967789" w:rsidRDefault="00967789">
      <w:pPr>
        <w:rPr>
          <w:snapToGrid w:val="0"/>
          <w:sz w:val="14"/>
        </w:rPr>
      </w:pPr>
    </w:p>
    <w:p w:rsidR="00FB5774" w:rsidRDefault="004B4288">
      <w:pPr>
        <w:rPr>
          <w:snapToGrid w:val="0"/>
        </w:rPr>
      </w:pPr>
      <w:r w:rsidRPr="004B4288">
        <w:rPr>
          <w:snapToGrid w:val="0"/>
        </w:rPr>
        <w:t>3° les modifications apportées au registre des électeurs, à la suite des décisions du collège communal ou des arrêts de la C</w:t>
      </w:r>
      <w:r w:rsidR="00035067" w:rsidRPr="003337C6">
        <w:rPr>
          <w:snapToGrid w:val="0"/>
        </w:rPr>
        <w:t>our d'appel </w:t>
      </w:r>
      <w:r w:rsidRPr="004B4288">
        <w:rPr>
          <w:snapToGrid w:val="0"/>
        </w:rPr>
        <w:t>;</w:t>
      </w:r>
      <w:r w:rsidR="00FB5774" w:rsidRPr="003337C6">
        <w:rPr>
          <w:snapToGrid w:val="0"/>
        </w:rPr>
        <w:t xml:space="preserve"> </w:t>
      </w:r>
    </w:p>
    <w:p w:rsidR="00967789" w:rsidRPr="00967789" w:rsidRDefault="00967789">
      <w:pPr>
        <w:rPr>
          <w:snapToGrid w:val="0"/>
          <w:sz w:val="14"/>
        </w:rPr>
      </w:pPr>
    </w:p>
    <w:p w:rsidR="00FB5774" w:rsidRPr="003337C6" w:rsidRDefault="004B4288">
      <w:pPr>
        <w:rPr>
          <w:snapToGrid w:val="0"/>
        </w:rPr>
      </w:pPr>
      <w:r w:rsidRPr="004B4288">
        <w:rPr>
          <w:snapToGrid w:val="0"/>
        </w:rPr>
        <w:t>4° les personnes qui acquièrent la nationalité belge moins de douze jours avant les élections.</w:t>
      </w:r>
    </w:p>
    <w:p w:rsidR="00FB5774" w:rsidRPr="00967789" w:rsidRDefault="00FB5774">
      <w:pPr>
        <w:rPr>
          <w:sz w:val="14"/>
        </w:rPr>
      </w:pPr>
    </w:p>
    <w:p w:rsidR="00FB5774" w:rsidRPr="00967789" w:rsidRDefault="004B4288">
      <w:r w:rsidRPr="00967789">
        <w:rPr>
          <w:b/>
          <w:color w:val="13A99D"/>
        </w:rPr>
        <w:t>Attention :</w:t>
      </w:r>
      <w:r w:rsidRPr="00967789">
        <w:rPr>
          <w:color w:val="13A99D"/>
        </w:rPr>
        <w:t xml:space="preserve"> </w:t>
      </w:r>
      <w:r w:rsidRPr="00967789">
        <w:t>Les personnes qui apportent la preuve de leur nationalité belge, et qui répondent par ailleurs aux autres conditions d’électorat, sont admises à l’ensemble des scrutins et ce, même si l’acquisition de la nationalité a lieu la veille du scrutin et que le nom de la personne ne figurerait pas, pour une raison ou une autre, sur le registre de scrutin détenu par le président du bureau de vote.</w:t>
      </w:r>
    </w:p>
    <w:p w:rsidR="00FB5774" w:rsidRPr="003337C6" w:rsidRDefault="00FB5774">
      <w:pPr>
        <w:rPr>
          <w:sz w:val="24"/>
        </w:rPr>
      </w:pPr>
    </w:p>
    <w:p w:rsidR="00967789" w:rsidRDefault="004B4288" w:rsidP="001C081D">
      <w:pPr>
        <w:pStyle w:val="Titre4"/>
        <w:numPr>
          <w:ilvl w:val="0"/>
          <w:numId w:val="37"/>
        </w:numPr>
        <w:rPr>
          <w:i/>
          <w:sz w:val="26"/>
          <w:szCs w:val="26"/>
        </w:rPr>
      </w:pPr>
      <w:bookmarkStart w:id="33" w:name="_Toc139791106"/>
      <w:r w:rsidRPr="00967789">
        <w:rPr>
          <w:i/>
          <w:sz w:val="26"/>
          <w:szCs w:val="26"/>
        </w:rPr>
        <w:t>Adaptations du registr</w:t>
      </w:r>
      <w:bookmarkEnd w:id="33"/>
      <w:r w:rsidR="00967789">
        <w:rPr>
          <w:i/>
          <w:sz w:val="26"/>
          <w:szCs w:val="26"/>
        </w:rPr>
        <w:t>e</w:t>
      </w:r>
    </w:p>
    <w:p w:rsidR="00967789" w:rsidRPr="00967789" w:rsidRDefault="00967789" w:rsidP="00967789">
      <w:pPr>
        <w:rPr>
          <w:sz w:val="2"/>
        </w:rPr>
      </w:pPr>
    </w:p>
    <w:p w:rsidR="00FB5774" w:rsidRDefault="004B4288" w:rsidP="00967789">
      <w:pPr>
        <w:pStyle w:val="retrait1"/>
        <w:tabs>
          <w:tab w:val="clear" w:pos="426"/>
        </w:tabs>
        <w:ind w:left="0"/>
        <w:rPr>
          <w:color w:val="FF0000"/>
          <w:lang w:val="fr-BE"/>
        </w:rPr>
      </w:pPr>
      <w:r w:rsidRPr="004B4288">
        <w:rPr>
          <w:lang w:val="fr-BE"/>
        </w:rPr>
        <w:t>Les électeurs qui, entre le 1</w:t>
      </w:r>
      <w:r w:rsidR="00EF7DCD">
        <w:rPr>
          <w:vertAlign w:val="superscript"/>
          <w:lang w:val="fr-BE"/>
        </w:rPr>
        <w:t>er</w:t>
      </w:r>
      <w:r w:rsidRPr="004B4288">
        <w:rPr>
          <w:lang w:val="fr-BE"/>
        </w:rPr>
        <w:t xml:space="preserve"> août et le 14 octobre 2018, cessent d’être inscrits dans les registres de po</w:t>
      </w:r>
      <w:r w:rsidR="009508A7">
        <w:rPr>
          <w:lang w:val="fr-BE"/>
        </w:rPr>
        <w:t>pulation d’une commune wallonne</w:t>
      </w:r>
      <w:r w:rsidRPr="004B4288">
        <w:rPr>
          <w:lang w:val="fr-BE"/>
        </w:rPr>
        <w:t xml:space="preserve"> devront être radiés du registre des électeurs parce </w:t>
      </w:r>
      <w:r w:rsidR="009508A7">
        <w:rPr>
          <w:lang w:val="fr-BE"/>
        </w:rPr>
        <w:t xml:space="preserve">qu’ils sont partis </w:t>
      </w:r>
      <w:r w:rsidR="00404D17">
        <w:rPr>
          <w:lang w:val="fr-BE"/>
        </w:rPr>
        <w:t xml:space="preserve">vivre </w:t>
      </w:r>
      <w:r w:rsidR="009508A7">
        <w:rPr>
          <w:lang w:val="fr-BE"/>
        </w:rPr>
        <w:t>à l’étranger</w:t>
      </w:r>
      <w:r w:rsidR="002233BB">
        <w:rPr>
          <w:lang w:val="fr-BE"/>
        </w:rPr>
        <w:t>. S’il</w:t>
      </w:r>
      <w:r w:rsidRPr="004B4288">
        <w:rPr>
          <w:lang w:val="fr-BE"/>
        </w:rPr>
        <w:t xml:space="preserve"> s’agit d’un déménagem</w:t>
      </w:r>
      <w:r w:rsidR="003E50D2">
        <w:rPr>
          <w:lang w:val="fr-BE"/>
        </w:rPr>
        <w:t>ent dans une autre Région, ils seront appelé</w:t>
      </w:r>
      <w:r w:rsidRPr="004B4288">
        <w:rPr>
          <w:lang w:val="fr-BE"/>
        </w:rPr>
        <w:t>s à voter dans leur commune d’origine.</w:t>
      </w:r>
      <w:r w:rsidRPr="004B4288">
        <w:rPr>
          <w:color w:val="FF0000"/>
          <w:lang w:val="fr-BE"/>
        </w:rPr>
        <w:t> </w:t>
      </w:r>
    </w:p>
    <w:p w:rsidR="009508A7" w:rsidRPr="003337C6" w:rsidRDefault="009508A7" w:rsidP="00967789">
      <w:pPr>
        <w:pStyle w:val="retrait1"/>
        <w:tabs>
          <w:tab w:val="clear" w:pos="426"/>
        </w:tabs>
        <w:ind w:left="0"/>
        <w:rPr>
          <w:color w:val="FF0000"/>
          <w:lang w:val="fr-BE"/>
        </w:rPr>
      </w:pPr>
    </w:p>
    <w:p w:rsidR="00FB5774" w:rsidRDefault="004B4288" w:rsidP="00967789">
      <w:pPr>
        <w:pStyle w:val="retrait1"/>
        <w:tabs>
          <w:tab w:val="clear" w:pos="426"/>
        </w:tabs>
        <w:ind w:left="0"/>
        <w:rPr>
          <w:lang w:val="fr-BE"/>
        </w:rPr>
      </w:pPr>
      <w:r w:rsidRPr="004B4288">
        <w:rPr>
          <w:lang w:val="fr-BE"/>
        </w:rPr>
        <w:t xml:space="preserve">Les électeurs qui, dans la même période, perdent la nationalité belge tout en restant inscrits sur les registres de population d’une commune wallonne, seront pareillement rayés du </w:t>
      </w:r>
      <w:r w:rsidRPr="004B4288">
        <w:rPr>
          <w:lang w:val="fr-BE"/>
        </w:rPr>
        <w:lastRenderedPageBreak/>
        <w:t>registre des électeurs. Ils pourront être réinscrits pour autant qu’ils en aient fait la demande avant le 02 octobre 2018 via la procédure de recours traditionnelle contre le registre des électeurs.</w:t>
      </w:r>
    </w:p>
    <w:p w:rsidR="00967789" w:rsidRPr="00967789" w:rsidRDefault="00967789" w:rsidP="00967789">
      <w:pPr>
        <w:pStyle w:val="retrait1"/>
        <w:tabs>
          <w:tab w:val="clear" w:pos="426"/>
        </w:tabs>
        <w:ind w:left="0"/>
        <w:rPr>
          <w:sz w:val="14"/>
          <w:lang w:val="fr-BE"/>
        </w:rPr>
      </w:pPr>
    </w:p>
    <w:p w:rsidR="00FB5774" w:rsidRPr="003337C6" w:rsidRDefault="004B4288" w:rsidP="00967789">
      <w:pPr>
        <w:pStyle w:val="retrait1"/>
        <w:tabs>
          <w:tab w:val="clear" w:pos="426"/>
        </w:tabs>
        <w:ind w:left="0"/>
      </w:pPr>
      <w:r w:rsidRPr="004B4288">
        <w:t>Les électeurs qui, postérieurement au 1</w:t>
      </w:r>
      <w:r w:rsidR="00EF7DCD">
        <w:rPr>
          <w:vertAlign w:val="superscript"/>
        </w:rPr>
        <w:t>er</w:t>
      </w:r>
      <w:r w:rsidRPr="004B4288">
        <w:t xml:space="preserve"> août 2018, font l’objet d’une condamnation ou d’une décision entraînant dans leur chef soit l’exclusion soit la suspension à la date de l’élection de leurs droits électoraux sont également rayés du registre des électeurs.</w:t>
      </w:r>
    </w:p>
    <w:p w:rsidR="00FB5774" w:rsidRPr="00967789" w:rsidRDefault="00FB5774">
      <w:pPr>
        <w:rPr>
          <w:sz w:val="14"/>
          <w:lang w:val="fr-BE"/>
        </w:rPr>
      </w:pPr>
    </w:p>
    <w:p w:rsidR="00FB5774" w:rsidRDefault="004B4288">
      <w:pPr>
        <w:rPr>
          <w:b/>
          <w:color w:val="13A99D"/>
          <w:lang w:val="fr-BE"/>
        </w:rPr>
      </w:pPr>
      <w:r w:rsidRPr="00967789">
        <w:rPr>
          <w:b/>
          <w:color w:val="13A99D"/>
          <w:lang w:val="fr-BE"/>
        </w:rPr>
        <w:t>N’oubliez pas de répercuter toutes ces informations auprès des présidents de bureaux de vote, en charge de la tenue des registres de scrutin.</w:t>
      </w:r>
    </w:p>
    <w:p w:rsidR="00967789" w:rsidRPr="00967789" w:rsidRDefault="00967789">
      <w:pPr>
        <w:rPr>
          <w:b/>
          <w:color w:val="13A99D"/>
          <w:sz w:val="4"/>
          <w:lang w:val="fr-BE"/>
        </w:rPr>
      </w:pPr>
    </w:p>
    <w:p w:rsidR="00FB5774" w:rsidRDefault="004B4288">
      <w:pPr>
        <w:pStyle w:val="Titre3"/>
        <w:rPr>
          <w:sz w:val="26"/>
          <w:szCs w:val="26"/>
        </w:rPr>
      </w:pPr>
      <w:bookmarkStart w:id="34" w:name="_Toc139791107"/>
      <w:bookmarkStart w:id="35" w:name="_Toc508899152"/>
      <w:r w:rsidRPr="00967789">
        <w:rPr>
          <w:sz w:val="26"/>
          <w:szCs w:val="26"/>
        </w:rPr>
        <w:t>Les exclusions et suspensions</w:t>
      </w:r>
      <w:bookmarkEnd w:id="34"/>
      <w:bookmarkEnd w:id="35"/>
    </w:p>
    <w:p w:rsidR="00967789" w:rsidRPr="00967789" w:rsidRDefault="00967789" w:rsidP="00967789">
      <w:pPr>
        <w:rPr>
          <w:sz w:val="2"/>
        </w:rPr>
      </w:pPr>
    </w:p>
    <w:p w:rsidR="00FB5774" w:rsidRPr="003337C6" w:rsidRDefault="004B4288">
      <w:r w:rsidRPr="004B4288">
        <w:t xml:space="preserve">Les articles L4121-2 et L4121-3 du CDLD traitent de ces sujets. </w:t>
      </w:r>
    </w:p>
    <w:p w:rsidR="00035067" w:rsidRPr="00967789" w:rsidRDefault="00035067" w:rsidP="00035067">
      <w:pPr>
        <w:rPr>
          <w:sz w:val="14"/>
        </w:rPr>
      </w:pPr>
    </w:p>
    <w:p w:rsidR="00D51409" w:rsidRDefault="004B4288" w:rsidP="00035067">
      <w:r w:rsidRPr="004B4288">
        <w:t>L</w:t>
      </w:r>
      <w:r w:rsidR="005E6852" w:rsidRPr="003337C6">
        <w:t>’a</w:t>
      </w:r>
      <w:r w:rsidR="00627804" w:rsidRPr="003337C6">
        <w:t>rticle 4121-3</w:t>
      </w:r>
      <w:r w:rsidRPr="004B4288">
        <w:t>, §1</w:t>
      </w:r>
      <w:r w:rsidR="00EF7DCD">
        <w:rPr>
          <w:vertAlign w:val="superscript"/>
        </w:rPr>
        <w:t>er</w:t>
      </w:r>
      <w:r w:rsidRPr="004B4288">
        <w:t>, 1°,  du CDLD a été modifié</w:t>
      </w:r>
      <w:r w:rsidR="0094040E" w:rsidRPr="003337C6">
        <w:t xml:space="preserve"> afin de tenir compte de l’évolution de la législation fédérale sur les</w:t>
      </w:r>
      <w:r w:rsidR="009508A7">
        <w:t xml:space="preserve"> personnes dites « </w:t>
      </w:r>
      <w:r w:rsidR="0094040E" w:rsidRPr="003337C6">
        <w:t xml:space="preserve"> incapables</w:t>
      </w:r>
      <w:r w:rsidR="009508A7">
        <w:t> »</w:t>
      </w:r>
      <w:r w:rsidR="0094040E" w:rsidRPr="003337C6">
        <w:t>.</w:t>
      </w:r>
    </w:p>
    <w:p w:rsidR="00E644A3" w:rsidRDefault="00E644A3" w:rsidP="00035067"/>
    <w:p w:rsidR="00E644A3" w:rsidRPr="00E644A3" w:rsidRDefault="00E644A3" w:rsidP="00035067">
      <w:pPr>
        <w:rPr>
          <w:i/>
        </w:rPr>
      </w:pPr>
      <w:r w:rsidRPr="00E644A3">
        <w:rPr>
          <w:b/>
          <w:i/>
          <w:color w:val="13A99D"/>
          <w:lang w:val="fr-BE"/>
        </w:rPr>
        <w:t>!</w:t>
      </w:r>
      <w:r w:rsidRPr="00E644A3">
        <w:rPr>
          <w:i/>
        </w:rPr>
        <w:t xml:space="preserve"> Les parquets des cours et tribunaux doivent systématiquement communiquer les interdictions, temporaires ou définitives, du droit de vote au Bourgmestre de la commune où l’intéressé était inscrit au registre de population à l’époque de la condamnation ou de l’internement, ainsi qu’à l’intéressé lui-même.</w:t>
      </w:r>
    </w:p>
    <w:p w:rsidR="00FB5774" w:rsidRPr="003337C6" w:rsidRDefault="00FB5774"/>
    <w:p w:rsidR="00FB5774" w:rsidRDefault="004B4288" w:rsidP="001C081D">
      <w:pPr>
        <w:pStyle w:val="Titre5"/>
        <w:numPr>
          <w:ilvl w:val="0"/>
          <w:numId w:val="37"/>
        </w:numPr>
      </w:pPr>
      <w:r w:rsidRPr="004B4288">
        <w:t>L’administration provisoire et la personne protégée</w:t>
      </w:r>
    </w:p>
    <w:p w:rsidR="00967789" w:rsidRPr="00967789" w:rsidRDefault="00967789" w:rsidP="00967789">
      <w:pPr>
        <w:rPr>
          <w:sz w:val="6"/>
        </w:rPr>
      </w:pPr>
    </w:p>
    <w:p w:rsidR="00334712" w:rsidRPr="003337C6" w:rsidRDefault="004B4288" w:rsidP="00334712">
      <w:r w:rsidRPr="004B4288">
        <w:t>La personne soumise à l’ancien régime de l’administration provisoire n’est pas suspendue du droit de vote.</w:t>
      </w:r>
    </w:p>
    <w:p w:rsidR="00334712" w:rsidRPr="00967789" w:rsidRDefault="00334712" w:rsidP="00334712">
      <w:pPr>
        <w:rPr>
          <w:sz w:val="14"/>
        </w:rPr>
      </w:pPr>
    </w:p>
    <w:p w:rsidR="00334712" w:rsidRDefault="004B4288" w:rsidP="00B93899">
      <w:pPr>
        <w:rPr>
          <w:rFonts w:cs="Arial"/>
        </w:rPr>
      </w:pPr>
      <w:r w:rsidRPr="004B4288">
        <w:rPr>
          <w:rFonts w:cs="Arial"/>
        </w:rPr>
        <w:t>La personne protégée soumise au nouveau régime de protection qui a été expressément déclarée incapable d'exercer ses droits politiques en vertu de l'article 492/1 du Code civil est</w:t>
      </w:r>
      <w:r w:rsidR="00334712" w:rsidRPr="003337C6">
        <w:rPr>
          <w:rFonts w:cs="Arial"/>
        </w:rPr>
        <w:t xml:space="preserve"> </w:t>
      </w:r>
      <w:r w:rsidRPr="004B4288">
        <w:rPr>
          <w:rFonts w:cs="Arial"/>
        </w:rPr>
        <w:t xml:space="preserve">frappée de la suspension des droits électoraux et ne peut être admise au vote pendant la durée de l'incapacité. </w:t>
      </w:r>
    </w:p>
    <w:p w:rsidR="00967789" w:rsidRPr="00967789" w:rsidRDefault="00967789" w:rsidP="00B93899">
      <w:pPr>
        <w:rPr>
          <w:sz w:val="14"/>
        </w:rPr>
      </w:pPr>
    </w:p>
    <w:p w:rsidR="00FB5774" w:rsidRDefault="004B4288">
      <w:r w:rsidRPr="004B4288">
        <w:t>La possibilité de suspension des droits électoraux des personnes placées sous administration provisoire est appréciée au cas par cas par le juge.</w:t>
      </w:r>
    </w:p>
    <w:p w:rsidR="00967789" w:rsidRPr="00967789" w:rsidRDefault="00967789">
      <w:pPr>
        <w:rPr>
          <w:sz w:val="2"/>
        </w:rPr>
      </w:pPr>
    </w:p>
    <w:p w:rsidR="00FB5774" w:rsidRPr="00967789" w:rsidRDefault="00FB5774">
      <w:pPr>
        <w:pStyle w:val="Titre3"/>
        <w:rPr>
          <w:sz w:val="26"/>
          <w:szCs w:val="26"/>
        </w:rPr>
      </w:pPr>
      <w:bookmarkStart w:id="36" w:name="_Toc139791108"/>
      <w:bookmarkStart w:id="37" w:name="_Toc508899153"/>
      <w:r w:rsidRPr="00967789">
        <w:rPr>
          <w:sz w:val="26"/>
          <w:szCs w:val="26"/>
        </w:rPr>
        <w:t xml:space="preserve">Les mentions figurant sur le registre </w:t>
      </w:r>
      <w:r w:rsidR="004B4288" w:rsidRPr="00967789">
        <w:rPr>
          <w:sz w:val="26"/>
          <w:szCs w:val="26"/>
        </w:rPr>
        <w:t>(article L4122-2, §2, du CDLD)</w:t>
      </w:r>
      <w:bookmarkEnd w:id="36"/>
      <w:bookmarkEnd w:id="37"/>
    </w:p>
    <w:p w:rsidR="00FB5774" w:rsidRPr="003337C6" w:rsidRDefault="004B4288" w:rsidP="001C081D">
      <w:pPr>
        <w:pStyle w:val="retrait1"/>
        <w:numPr>
          <w:ilvl w:val="0"/>
          <w:numId w:val="38"/>
        </w:numPr>
        <w:spacing w:after="60"/>
        <w:ind w:left="357" w:hanging="357"/>
      </w:pPr>
      <w:r w:rsidRPr="004B4288">
        <w:t xml:space="preserve">le nom, </w:t>
      </w:r>
    </w:p>
    <w:p w:rsidR="00FB5774" w:rsidRPr="003337C6" w:rsidRDefault="004B4288" w:rsidP="001C081D">
      <w:pPr>
        <w:pStyle w:val="retrait1"/>
        <w:numPr>
          <w:ilvl w:val="0"/>
          <w:numId w:val="38"/>
        </w:numPr>
        <w:spacing w:after="60"/>
        <w:ind w:left="357" w:hanging="357"/>
      </w:pPr>
      <w:r w:rsidRPr="004B4288">
        <w:t xml:space="preserve">les prénoms, </w:t>
      </w:r>
    </w:p>
    <w:p w:rsidR="00FB5774" w:rsidRPr="003337C6" w:rsidRDefault="004B4288" w:rsidP="001C081D">
      <w:pPr>
        <w:pStyle w:val="retrait1"/>
        <w:numPr>
          <w:ilvl w:val="0"/>
          <w:numId w:val="38"/>
        </w:numPr>
        <w:spacing w:after="60"/>
        <w:ind w:left="357" w:hanging="357"/>
      </w:pPr>
      <w:r w:rsidRPr="004B4288">
        <w:t xml:space="preserve">la date de naissance, </w:t>
      </w:r>
    </w:p>
    <w:p w:rsidR="00FB5774" w:rsidRPr="003337C6" w:rsidRDefault="004B4288" w:rsidP="001C081D">
      <w:pPr>
        <w:pStyle w:val="retrait1"/>
        <w:numPr>
          <w:ilvl w:val="0"/>
          <w:numId w:val="38"/>
        </w:numPr>
        <w:spacing w:after="60"/>
        <w:ind w:left="357" w:hanging="357"/>
      </w:pPr>
      <w:r w:rsidRPr="004B4288">
        <w:t xml:space="preserve">le sexe, </w:t>
      </w:r>
    </w:p>
    <w:p w:rsidR="00FB5774" w:rsidRPr="003337C6" w:rsidRDefault="004B4288" w:rsidP="001C081D">
      <w:pPr>
        <w:pStyle w:val="retrait1"/>
        <w:numPr>
          <w:ilvl w:val="0"/>
          <w:numId w:val="38"/>
        </w:numPr>
        <w:spacing w:after="60"/>
        <w:ind w:left="357" w:hanging="357"/>
      </w:pPr>
      <w:r w:rsidRPr="004B4288">
        <w:t>la résidence principale,</w:t>
      </w:r>
      <w:r w:rsidR="00FB5774" w:rsidRPr="003337C6">
        <w:t xml:space="preserve">  </w:t>
      </w:r>
    </w:p>
    <w:p w:rsidR="00FB5774" w:rsidRPr="003337C6" w:rsidRDefault="004B4288" w:rsidP="001C081D">
      <w:pPr>
        <w:pStyle w:val="retrait1"/>
        <w:numPr>
          <w:ilvl w:val="0"/>
          <w:numId w:val="38"/>
        </w:numPr>
        <w:spacing w:after="60"/>
        <w:ind w:left="357" w:hanging="357"/>
      </w:pPr>
      <w:r w:rsidRPr="004B4288">
        <w:t>le numéro d’identification au Registre national des pers</w:t>
      </w:r>
      <w:r w:rsidR="00967789">
        <w:t xml:space="preserve">onnes physiques. La plupart des </w:t>
      </w:r>
      <w:r w:rsidRPr="004B4288">
        <w:t>communes recourent au système de carte d’identité électronique. Eu égard à l’absence de mention de l’adresse sur ces nouvelles cartes, il y a lieu de prévoir un autre critère de vérification de l’identité des électeurs. C’est la raison pour laquelle, le numéro d’identification au Registre national des personnes physiques figurera sur le registre des électeurs. Ce numéro a pour vocation de « suivre » la personne en cas de changement de carte d’identité.</w:t>
      </w:r>
    </w:p>
    <w:p w:rsidR="006A4F45" w:rsidRDefault="004B4288" w:rsidP="001C081D">
      <w:pPr>
        <w:pStyle w:val="retrait1"/>
        <w:numPr>
          <w:ilvl w:val="0"/>
          <w:numId w:val="38"/>
        </w:numPr>
        <w:spacing w:after="60"/>
        <w:ind w:left="357" w:hanging="357"/>
      </w:pPr>
      <w:r w:rsidRPr="004B4288">
        <w:lastRenderedPageBreak/>
        <w:t>Pour les électeurs admissibles en vertu de l’article 1</w:t>
      </w:r>
      <w:r w:rsidR="00EF7DCD">
        <w:rPr>
          <w:vertAlign w:val="superscript"/>
        </w:rPr>
        <w:t>er</w:t>
      </w:r>
      <w:r w:rsidRPr="004B4288">
        <w:t xml:space="preserve"> bis de la loi électorale communale</w:t>
      </w:r>
      <w:r w:rsidR="009508A7">
        <w:t xml:space="preserve"> (électeurs de l’Union européenne)</w:t>
      </w:r>
      <w:r w:rsidRPr="004B4288">
        <w:t xml:space="preserve">, le registre mentionne également leur nationalité. En outre, la lettre « C » figurera en regard de leur nom. </w:t>
      </w:r>
    </w:p>
    <w:p w:rsidR="009508A7" w:rsidRPr="003337C6" w:rsidRDefault="009508A7" w:rsidP="009508A7">
      <w:pPr>
        <w:pStyle w:val="retrait1"/>
        <w:tabs>
          <w:tab w:val="clear" w:pos="426"/>
        </w:tabs>
        <w:spacing w:after="60"/>
        <w:ind w:left="357"/>
      </w:pPr>
    </w:p>
    <w:p w:rsidR="00FB5774" w:rsidRPr="003337C6" w:rsidRDefault="004B4288" w:rsidP="001C081D">
      <w:pPr>
        <w:pStyle w:val="retrait1"/>
        <w:numPr>
          <w:ilvl w:val="0"/>
          <w:numId w:val="38"/>
        </w:numPr>
        <w:spacing w:after="60"/>
        <w:ind w:left="357" w:hanging="357"/>
      </w:pPr>
      <w:r w:rsidRPr="004B4288">
        <w:t>Pour les électeurs admissibles en vertu de l’article 1</w:t>
      </w:r>
      <w:r w:rsidR="00EF7DCD">
        <w:rPr>
          <w:vertAlign w:val="superscript"/>
        </w:rPr>
        <w:t>er</w:t>
      </w:r>
      <w:r w:rsidRPr="004B4288">
        <w:t xml:space="preserve"> ter de la loi électorale communale</w:t>
      </w:r>
      <w:r w:rsidR="003E50D2">
        <w:t xml:space="preserve"> (électeurs hors </w:t>
      </w:r>
      <w:r w:rsidR="009508A7">
        <w:t>Union européenne)</w:t>
      </w:r>
      <w:r w:rsidRPr="004B4288">
        <w:t>, il en va de même. En outre, la lettre « E » figurera en regard de leur nom.</w:t>
      </w:r>
    </w:p>
    <w:p w:rsidR="00FB5774" w:rsidRPr="00967789" w:rsidRDefault="00FB5774">
      <w:pPr>
        <w:rPr>
          <w:sz w:val="2"/>
        </w:rPr>
      </w:pPr>
    </w:p>
    <w:p w:rsidR="00FB5774" w:rsidRPr="003337C6" w:rsidRDefault="004B4288">
      <w:pPr>
        <w:pStyle w:val="Titre2"/>
      </w:pPr>
      <w:bookmarkStart w:id="38" w:name="_Toc139791109"/>
      <w:bookmarkStart w:id="39" w:name="_Toc508899154"/>
      <w:r w:rsidRPr="004B4288">
        <w:t>Comment établir ce registre (article L4122-3 du CDLD) ?</w:t>
      </w:r>
      <w:bookmarkEnd w:id="38"/>
      <w:bookmarkEnd w:id="39"/>
    </w:p>
    <w:p w:rsidR="00967789" w:rsidRPr="00967789" w:rsidRDefault="00967789">
      <w:pPr>
        <w:rPr>
          <w:sz w:val="14"/>
        </w:rPr>
      </w:pPr>
    </w:p>
    <w:p w:rsidR="00FB5774" w:rsidRDefault="004B4288">
      <w:r w:rsidRPr="004B4288">
        <w:t>L’établissement du registre se fait toujours par commune ou par section de commune selon une numérotation continue mais, de préférence dans l’ordre alphabétique des électeurs.</w:t>
      </w:r>
    </w:p>
    <w:p w:rsidR="00967789" w:rsidRPr="00967789" w:rsidRDefault="00967789">
      <w:pPr>
        <w:rPr>
          <w:sz w:val="14"/>
        </w:rPr>
      </w:pPr>
    </w:p>
    <w:p w:rsidR="00FB5774" w:rsidRDefault="004B4288">
      <w:r w:rsidRPr="004B4288">
        <w:t>La section de commune résulte de la décision des autorités communales de sectionner le territoire de la commune pour des raisons de bonne administration.</w:t>
      </w:r>
    </w:p>
    <w:p w:rsidR="00967789" w:rsidRPr="00967789" w:rsidRDefault="00967789">
      <w:pPr>
        <w:rPr>
          <w:sz w:val="14"/>
        </w:rPr>
      </w:pPr>
    </w:p>
    <w:p w:rsidR="00FB5774" w:rsidRDefault="004B4288">
      <w:r w:rsidRPr="004B4288">
        <w:t>Ces sections de communes sont souvent des anciennes communes fusionnées (à ne pas confondre avec la section de vote qui reprend les électeurs appelés à émettre leur vote dans un local de vote déterminé et pour laquelle est dressé un registre de scrutin).</w:t>
      </w:r>
    </w:p>
    <w:p w:rsidR="00967789" w:rsidRPr="00967789" w:rsidRDefault="00967789">
      <w:pPr>
        <w:rPr>
          <w:sz w:val="14"/>
        </w:rPr>
      </w:pPr>
    </w:p>
    <w:p w:rsidR="00FB5774" w:rsidRDefault="004B4288">
      <w:r w:rsidRPr="004B4288">
        <w:t>Veuillez autant que possible à convoquer au même centre de vote les personnes inscrites à la même adresse sur le registre de population.</w:t>
      </w:r>
    </w:p>
    <w:p w:rsidR="00967789" w:rsidRPr="00967789" w:rsidRDefault="00967789">
      <w:pPr>
        <w:rPr>
          <w:sz w:val="14"/>
        </w:rPr>
      </w:pPr>
    </w:p>
    <w:p w:rsidR="00FB5774" w:rsidRDefault="004B4288">
      <w:r w:rsidRPr="004B4288">
        <w:t>De la même façon, vous veillez à convoquer les électeurs à mobilité réduite reconnus comme tels dans des locaux adaptés, préalablement choisis par le Gouverneur en accord avec vous-même (cf. Infra).</w:t>
      </w:r>
    </w:p>
    <w:p w:rsidR="00967789" w:rsidRPr="00967789" w:rsidRDefault="00967789">
      <w:pPr>
        <w:rPr>
          <w:sz w:val="14"/>
        </w:rPr>
      </w:pPr>
    </w:p>
    <w:p w:rsidR="00FB5774" w:rsidRDefault="004B4288">
      <w:r w:rsidRPr="004B4288">
        <w:t>Comme par le passé, il vous est loisible de recourir à un prestataire de services pour la confection des registres des électeurs, des registres de scrutin voire des lettres de convocation.</w:t>
      </w:r>
    </w:p>
    <w:p w:rsidR="00967789" w:rsidRPr="00967789" w:rsidRDefault="00967789">
      <w:pPr>
        <w:rPr>
          <w:sz w:val="14"/>
        </w:rPr>
      </w:pPr>
    </w:p>
    <w:p w:rsidR="00FB5774" w:rsidRDefault="004B4288">
      <w:r w:rsidRPr="004B4288">
        <w:t>Une série de garanties sont néanmoins prévues dans un souci de respect de la confidentialité des données dont le prestataire pourrait avoir connaissance :</w:t>
      </w:r>
    </w:p>
    <w:p w:rsidR="00967789" w:rsidRPr="00967789" w:rsidRDefault="00967789">
      <w:pPr>
        <w:rPr>
          <w:sz w:val="14"/>
        </w:rPr>
      </w:pPr>
    </w:p>
    <w:p w:rsidR="00FB5774" w:rsidRDefault="004B4288" w:rsidP="001C081D">
      <w:pPr>
        <w:pStyle w:val="retrait1"/>
        <w:numPr>
          <w:ilvl w:val="0"/>
          <w:numId w:val="39"/>
        </w:numPr>
        <w:spacing w:after="60"/>
      </w:pPr>
      <w:r w:rsidRPr="004B4288">
        <w:t>Le prestataire complète et signe une déclaration sur l’honneur par laquelle il s’engage à respecter la confidentialité propre au processus électoral</w:t>
      </w:r>
      <w:r w:rsidR="00AC120D">
        <w:t>. Il</w:t>
      </w:r>
      <w:r w:rsidRPr="004B4288">
        <w:t xml:space="preserve"> </w:t>
      </w:r>
      <w:r w:rsidR="00AC120D" w:rsidRPr="004B4288">
        <w:t xml:space="preserve">s’engage </w:t>
      </w:r>
      <w:r w:rsidR="00AC120D">
        <w:t xml:space="preserve">également </w:t>
      </w:r>
      <w:r w:rsidR="00AC120D" w:rsidRPr="004B4288">
        <w:t xml:space="preserve">à respecter l’article 16 de la loi du 8 décembre 1992 relative à la protection de la vie privée à l’égard du traitement de données à caractère personnel </w:t>
      </w:r>
      <w:r w:rsidR="00AC120D">
        <w:t>(</w:t>
      </w:r>
      <w:r w:rsidR="00AC120D" w:rsidRPr="00AC120D">
        <w:t>formulaire</w:t>
      </w:r>
      <w:r w:rsidR="00AC120D">
        <w:t xml:space="preserve"> en annexe).</w:t>
      </w:r>
    </w:p>
    <w:p w:rsidR="001E2CF1" w:rsidRPr="001E2CF1" w:rsidRDefault="001E2CF1" w:rsidP="00AC120D">
      <w:pPr>
        <w:pStyle w:val="retrait1"/>
        <w:tabs>
          <w:tab w:val="clear" w:pos="426"/>
        </w:tabs>
        <w:spacing w:after="60"/>
        <w:ind w:left="0"/>
        <w:rPr>
          <w:sz w:val="14"/>
        </w:rPr>
      </w:pPr>
    </w:p>
    <w:p w:rsidR="00FB5774" w:rsidRPr="001E2CF1" w:rsidRDefault="004B4288" w:rsidP="001C081D">
      <w:pPr>
        <w:pStyle w:val="retrait1"/>
        <w:numPr>
          <w:ilvl w:val="0"/>
          <w:numId w:val="39"/>
        </w:numPr>
        <w:spacing w:after="60"/>
        <w:rPr>
          <w:lang w:val="fr-BE"/>
        </w:rPr>
      </w:pPr>
      <w:r w:rsidRPr="004B4288">
        <w:t>Le prestataire ne peut distribuer les registres aux personnes qui n’ont pas été expressément autorisées par le collège communal à les recevoir.</w:t>
      </w:r>
    </w:p>
    <w:p w:rsidR="001E2CF1" w:rsidRPr="001E2CF1" w:rsidRDefault="001E2CF1" w:rsidP="001E2CF1">
      <w:pPr>
        <w:pStyle w:val="retrait1"/>
        <w:tabs>
          <w:tab w:val="clear" w:pos="426"/>
        </w:tabs>
        <w:spacing w:after="60"/>
        <w:ind w:left="-425"/>
        <w:rPr>
          <w:sz w:val="14"/>
          <w:lang w:val="fr-BE"/>
        </w:rPr>
      </w:pPr>
    </w:p>
    <w:p w:rsidR="00FB5774" w:rsidRDefault="004B4288" w:rsidP="001C081D">
      <w:pPr>
        <w:pStyle w:val="retrait1"/>
        <w:numPr>
          <w:ilvl w:val="0"/>
          <w:numId w:val="39"/>
        </w:numPr>
        <w:spacing w:after="60"/>
        <w:rPr>
          <w:lang w:val="fr-BE"/>
        </w:rPr>
      </w:pPr>
      <w:r w:rsidRPr="004B4288">
        <w:rPr>
          <w:lang w:val="fr-BE"/>
        </w:rPr>
        <w:t>L’impression et la diffusion des registres des électeurs et de scrutin se fait sous votre supervision. Vous êtes entièrement responsable de l’exactitude et de la correcte distribution de ces registres.</w:t>
      </w:r>
    </w:p>
    <w:p w:rsidR="001E2CF1" w:rsidRPr="001E2CF1" w:rsidRDefault="001E2CF1" w:rsidP="001E2CF1">
      <w:pPr>
        <w:pStyle w:val="retrait1"/>
        <w:tabs>
          <w:tab w:val="clear" w:pos="426"/>
        </w:tabs>
        <w:spacing w:after="60"/>
        <w:ind w:left="0"/>
        <w:rPr>
          <w:sz w:val="14"/>
          <w:lang w:val="fr-BE"/>
        </w:rPr>
      </w:pPr>
    </w:p>
    <w:p w:rsidR="00FB5774" w:rsidRDefault="004B4288">
      <w:pPr>
        <w:rPr>
          <w:lang w:val="fr-BE"/>
        </w:rPr>
      </w:pPr>
      <w:r w:rsidRPr="004B4288">
        <w:rPr>
          <w:lang w:val="fr-BE"/>
        </w:rPr>
        <w:t>Le prestataire en charge de l’impression des lettres de convocation respectera les deux premiers points</w:t>
      </w:r>
      <w:r w:rsidR="00F00A4D" w:rsidRPr="003337C6">
        <w:rPr>
          <w:lang w:val="fr-BE"/>
        </w:rPr>
        <w:t xml:space="preserve"> énoncés </w:t>
      </w:r>
      <w:r w:rsidR="00FB5774" w:rsidRPr="003337C6">
        <w:rPr>
          <w:lang w:val="fr-BE"/>
        </w:rPr>
        <w:t>ci-dessus.</w:t>
      </w:r>
    </w:p>
    <w:p w:rsidR="009508A7" w:rsidRDefault="009508A7">
      <w:pPr>
        <w:rPr>
          <w:lang w:val="fr-BE"/>
        </w:rPr>
      </w:pPr>
    </w:p>
    <w:p w:rsidR="009508A7" w:rsidRDefault="009508A7">
      <w:pPr>
        <w:rPr>
          <w:lang w:val="fr-BE"/>
        </w:rPr>
      </w:pPr>
    </w:p>
    <w:p w:rsidR="001E2CF1" w:rsidRPr="001E2CF1" w:rsidRDefault="001E2CF1">
      <w:pPr>
        <w:rPr>
          <w:sz w:val="14"/>
          <w:lang w:val="fr-BE"/>
        </w:rPr>
      </w:pPr>
    </w:p>
    <w:p w:rsidR="001E2CF1" w:rsidRDefault="00FB5774">
      <w:pPr>
        <w:rPr>
          <w:lang w:val="fr-BE"/>
        </w:rPr>
      </w:pPr>
      <w:r w:rsidRPr="003337C6">
        <w:rPr>
          <w:lang w:val="fr-BE"/>
        </w:rPr>
        <w:lastRenderedPageBreak/>
        <w:t>Les déclarations sur l’honneur dont il est q</w:t>
      </w:r>
      <w:r w:rsidR="004B4288" w:rsidRPr="004B4288">
        <w:rPr>
          <w:lang w:val="fr-BE"/>
        </w:rPr>
        <w:t>uestion sont mises en ligne sur le site</w:t>
      </w:r>
      <w:r w:rsidR="009508A7">
        <w:rPr>
          <w:lang w:val="fr-BE"/>
        </w:rPr>
        <w:t xml:space="preserve"> dédicacé aux élections locales</w:t>
      </w:r>
      <w:r w:rsidR="004B4288" w:rsidRPr="004B4288">
        <w:rPr>
          <w:lang w:val="fr-BE"/>
        </w:rPr>
        <w:t xml:space="preserve"> : </w:t>
      </w:r>
    </w:p>
    <w:p w:rsidR="001E2CF1" w:rsidRPr="001E2CF1" w:rsidRDefault="001E2CF1">
      <w:pPr>
        <w:rPr>
          <w:sz w:val="14"/>
          <w:lang w:val="fr-BE"/>
        </w:rPr>
      </w:pPr>
    </w:p>
    <w:p w:rsidR="00FB5774" w:rsidRDefault="004B4288" w:rsidP="001C081D">
      <w:pPr>
        <w:pStyle w:val="Paragraphedeliste"/>
        <w:numPr>
          <w:ilvl w:val="0"/>
          <w:numId w:val="36"/>
        </w:numPr>
        <w:rPr>
          <w:lang w:val="fr-BE"/>
        </w:rPr>
      </w:pPr>
      <w:r w:rsidRPr="004B4288">
        <w:rPr>
          <w:rStyle w:val="Lienhypertexte"/>
        </w:rPr>
        <w:t>http://electionslocales.wallonie.be/</w:t>
      </w:r>
      <w:r w:rsidR="00FB5774" w:rsidRPr="001E2CF1">
        <w:rPr>
          <w:lang w:val="fr-BE"/>
        </w:rPr>
        <w:t xml:space="preserve"> </w:t>
      </w:r>
    </w:p>
    <w:p w:rsidR="00AC120D" w:rsidRPr="00D762B4" w:rsidRDefault="00AC120D" w:rsidP="00AC120D">
      <w:pPr>
        <w:rPr>
          <w:sz w:val="14"/>
          <w:lang w:val="fr-BE"/>
        </w:rPr>
      </w:pPr>
    </w:p>
    <w:p w:rsidR="001E2CF1" w:rsidRDefault="004B4288" w:rsidP="001E2CF1">
      <w:pPr>
        <w:pStyle w:val="Titre2"/>
      </w:pPr>
      <w:bookmarkStart w:id="40" w:name="_Toc139791110"/>
      <w:bookmarkStart w:id="41" w:name="_Toc508899155"/>
      <w:r w:rsidRPr="004B4288">
        <w:t>Contrôle du registre</w:t>
      </w:r>
      <w:bookmarkStart w:id="42" w:name="_Toc139791111"/>
      <w:bookmarkEnd w:id="40"/>
      <w:bookmarkEnd w:id="41"/>
    </w:p>
    <w:p w:rsidR="001E2CF1" w:rsidRPr="001E2CF1" w:rsidRDefault="001E2CF1" w:rsidP="001E2CF1">
      <w:pPr>
        <w:pStyle w:val="Titre4"/>
        <w:numPr>
          <w:ilvl w:val="0"/>
          <w:numId w:val="0"/>
        </w:numPr>
        <w:rPr>
          <w:sz w:val="4"/>
        </w:rPr>
      </w:pPr>
    </w:p>
    <w:p w:rsidR="00FB5774" w:rsidRPr="001E2CF1" w:rsidRDefault="004B4288" w:rsidP="001C081D">
      <w:pPr>
        <w:pStyle w:val="Titre4"/>
        <w:numPr>
          <w:ilvl w:val="1"/>
          <w:numId w:val="24"/>
        </w:numPr>
        <w:ind w:left="357" w:hanging="357"/>
        <w:rPr>
          <w:b/>
          <w:sz w:val="26"/>
          <w:szCs w:val="26"/>
        </w:rPr>
      </w:pPr>
      <w:r w:rsidRPr="001E2CF1">
        <w:rPr>
          <w:b/>
          <w:sz w:val="26"/>
          <w:szCs w:val="26"/>
        </w:rPr>
        <w:t>Transmission</w:t>
      </w:r>
      <w:r w:rsidR="00FB5774" w:rsidRPr="001E2CF1">
        <w:rPr>
          <w:b/>
          <w:sz w:val="26"/>
          <w:szCs w:val="26"/>
        </w:rPr>
        <w:t xml:space="preserve"> </w:t>
      </w:r>
      <w:bookmarkEnd w:id="42"/>
      <w:r w:rsidRPr="001E2CF1">
        <w:rPr>
          <w:b/>
          <w:sz w:val="26"/>
          <w:szCs w:val="26"/>
        </w:rPr>
        <w:t>à la cellule élections en vue du contrôle des doubles inscriptions</w:t>
      </w:r>
    </w:p>
    <w:p w:rsidR="006A4F45" w:rsidRPr="001E2CF1" w:rsidRDefault="006A4F45" w:rsidP="00176E01">
      <w:pPr>
        <w:rPr>
          <w:sz w:val="8"/>
        </w:rPr>
      </w:pPr>
    </w:p>
    <w:p w:rsidR="006A4F45" w:rsidRDefault="004B4288" w:rsidP="006A4F45">
      <w:pPr>
        <w:rPr>
          <w:lang w:val="fr-BE"/>
        </w:rPr>
      </w:pPr>
      <w:r w:rsidRPr="004B4288">
        <w:rPr>
          <w:lang w:val="fr-BE"/>
        </w:rPr>
        <w:t>En vue d’éviter la présence d’un même électeur sur plusieurs registres à la fois, le Gouvernement co</w:t>
      </w:r>
      <w:r w:rsidR="001E2CF1">
        <w:rPr>
          <w:lang w:val="fr-BE"/>
        </w:rPr>
        <w:t>ntrôle les doubles inscriptions.</w:t>
      </w:r>
    </w:p>
    <w:p w:rsidR="001E2CF1" w:rsidRPr="001E2CF1" w:rsidRDefault="001E2CF1" w:rsidP="006A4F45">
      <w:pPr>
        <w:rPr>
          <w:sz w:val="14"/>
          <w:lang w:val="fr-BE"/>
        </w:rPr>
      </w:pPr>
    </w:p>
    <w:p w:rsidR="00EF7DCD" w:rsidRDefault="004B4288" w:rsidP="00F87F93">
      <w:pPr>
        <w:rPr>
          <w:lang w:val="fr-BE"/>
        </w:rPr>
      </w:pPr>
      <w:r w:rsidRPr="004B4288">
        <w:t>Dès l’arrêt</w:t>
      </w:r>
      <w:r w:rsidR="00FB5774" w:rsidRPr="003337C6">
        <w:t xml:space="preserve"> du registre des électeurs de votre commune, veillez à en transmettre un exemplaire, </w:t>
      </w:r>
      <w:r w:rsidR="00BD35F5" w:rsidRPr="003337C6">
        <w:t>par la voie</w:t>
      </w:r>
      <w:r w:rsidR="00FB5774" w:rsidRPr="003337C6">
        <w:t xml:space="preserve"> </w:t>
      </w:r>
      <w:r w:rsidRPr="004B4288">
        <w:t>électronique sous la forme d’un</w:t>
      </w:r>
      <w:r w:rsidRPr="004B4288">
        <w:rPr>
          <w:lang w:val="fr-BE"/>
        </w:rPr>
        <w:t xml:space="preserve"> fichier de type « données structurées » (CSV ou EXCEL)</w:t>
      </w:r>
      <w:r w:rsidR="009508A7">
        <w:t xml:space="preserve">, à </w:t>
      </w:r>
      <w:r w:rsidR="00F87F93">
        <w:t xml:space="preserve">la </w:t>
      </w:r>
      <w:r w:rsidR="009508A7">
        <w:t xml:space="preserve">DGO5 - </w:t>
      </w:r>
      <w:r w:rsidRPr="004B4288">
        <w:t>cellule élections</w:t>
      </w:r>
      <w:r w:rsidR="00F87F93">
        <w:t xml:space="preserve"> (</w:t>
      </w:r>
      <w:hyperlink r:id="rId15" w:history="1">
        <w:r w:rsidR="00F87F93" w:rsidRPr="00E16F6C">
          <w:rPr>
            <w:rStyle w:val="Lienhypertexte"/>
          </w:rPr>
          <w:t>elections.pouvoirslocaux@spw.wallonie.be</w:t>
        </w:r>
      </w:hyperlink>
      <w:r w:rsidR="00F87F93">
        <w:t>)</w:t>
      </w:r>
      <w:r w:rsidRPr="004B4288">
        <w:t>, qui procédera à une vérification du registre, notamment en vue d’éliminer les doubles inscriptions.</w:t>
      </w:r>
      <w:r w:rsidRPr="004B4288">
        <w:rPr>
          <w:rStyle w:val="Appelnotedebasdep"/>
          <w:lang w:val="fr-BE"/>
        </w:rPr>
        <w:footnoteReference w:id="8"/>
      </w:r>
      <w:r w:rsidRPr="004B4288">
        <w:rPr>
          <w:lang w:val="fr-BE"/>
        </w:rPr>
        <w:t xml:space="preserve"> </w:t>
      </w:r>
    </w:p>
    <w:p w:rsidR="001E2CF1" w:rsidRPr="001E2CF1" w:rsidRDefault="001E2CF1" w:rsidP="00F87F93">
      <w:pPr>
        <w:jc w:val="left"/>
        <w:rPr>
          <w:sz w:val="14"/>
          <w:lang w:val="fr-BE"/>
        </w:rPr>
      </w:pPr>
    </w:p>
    <w:p w:rsidR="00EF7DCD" w:rsidRDefault="004B4288">
      <w:pPr>
        <w:rPr>
          <w:lang w:val="fr-BE"/>
        </w:rPr>
      </w:pPr>
      <w:r w:rsidRPr="004B4288">
        <w:t>La cellule élections de la DG05 prendra contact avec vous afin d’apporter les corrections nécessaires au registre des électeurs.</w:t>
      </w:r>
      <w:r w:rsidR="00176E01" w:rsidRPr="003337C6">
        <w:rPr>
          <w:lang w:val="fr-BE"/>
        </w:rPr>
        <w:t xml:space="preserve"> </w:t>
      </w:r>
      <w:r w:rsidRPr="004B4288">
        <w:rPr>
          <w:lang w:val="fr-BE"/>
        </w:rPr>
        <w:t>Si vous êtes concerné par la radiation d’un ou plusieurs électeurs de votre registre, vous disposez alors d’un délai de quatre jours pour procéder à cette radiation. Compte tenu de l’urgence il vous est demandé d’assurer une permanence.</w:t>
      </w:r>
    </w:p>
    <w:p w:rsidR="001E2CF1" w:rsidRPr="001E2CF1" w:rsidRDefault="001E2CF1">
      <w:pPr>
        <w:rPr>
          <w:sz w:val="14"/>
          <w:lang w:val="fr-BE"/>
        </w:rPr>
      </w:pPr>
    </w:p>
    <w:p w:rsidR="009C71EA" w:rsidRDefault="004B4288">
      <w:pPr>
        <w:rPr>
          <w:lang w:val="fr-BE"/>
        </w:rPr>
      </w:pPr>
      <w:r w:rsidRPr="004B4288">
        <w:rPr>
          <w:lang w:val="fr-BE"/>
        </w:rPr>
        <w:t>Vous notifierez ensuite cette radiation à la ou aux personne(s) concernée(s) qui bénéficie(nt) du recours traditionnel jusqu’au 12</w:t>
      </w:r>
      <w:r w:rsidRPr="004B4288">
        <w:rPr>
          <w:vertAlign w:val="superscript"/>
          <w:lang w:val="fr-BE"/>
        </w:rPr>
        <w:t>ème</w:t>
      </w:r>
      <w:r w:rsidRPr="004B4288">
        <w:rPr>
          <w:lang w:val="fr-BE"/>
        </w:rPr>
        <w:t xml:space="preserve"> jour précédant celui des élections, soit le 02 octobre 2018 au plus tard.</w:t>
      </w:r>
    </w:p>
    <w:p w:rsidR="001E2CF1" w:rsidRPr="001E2CF1" w:rsidRDefault="001E2CF1">
      <w:pPr>
        <w:rPr>
          <w:sz w:val="14"/>
          <w:lang w:val="fr-BE"/>
        </w:rPr>
      </w:pPr>
    </w:p>
    <w:p w:rsidR="00FB5774" w:rsidRDefault="004B4288">
      <w:r w:rsidRPr="004B4288">
        <w:t>De plus, vous ajouterez au registre les noms des électeurs nouvellement inscrits au registre de population ainsi que des ressortissants des autres Etats membres de l'Union européenne et d'Etats tiers qui ont introduit une demande d'inscription au registre des électeurs, et procèderez à la radiation de ceux qui se seraient trouvés entretemps sous le coup d'une cause de suspension ou d'exclusion, ou qui auraient été radiés du registre de population de la commune</w:t>
      </w:r>
      <w:r w:rsidR="006C6C4D">
        <w:t>.</w:t>
      </w:r>
    </w:p>
    <w:p w:rsidR="006C6C4D" w:rsidRPr="006C6C4D" w:rsidRDefault="006C6C4D">
      <w:pPr>
        <w:rPr>
          <w:sz w:val="14"/>
        </w:rPr>
      </w:pPr>
    </w:p>
    <w:p w:rsidR="00FB5774" w:rsidRDefault="004B4288" w:rsidP="001C081D">
      <w:pPr>
        <w:pStyle w:val="Titre4"/>
        <w:numPr>
          <w:ilvl w:val="1"/>
          <w:numId w:val="24"/>
        </w:numPr>
        <w:ind w:left="357" w:hanging="357"/>
        <w:rPr>
          <w:b/>
          <w:sz w:val="26"/>
          <w:szCs w:val="26"/>
        </w:rPr>
      </w:pPr>
      <w:r w:rsidRPr="001E2CF1">
        <w:rPr>
          <w:b/>
          <w:sz w:val="26"/>
          <w:szCs w:val="26"/>
        </w:rPr>
        <w:t>Transmission au gouverneur de province pour validation</w:t>
      </w:r>
    </w:p>
    <w:p w:rsidR="001E2CF1" w:rsidRPr="001E2CF1" w:rsidRDefault="001E2CF1" w:rsidP="001E2CF1">
      <w:pPr>
        <w:rPr>
          <w:sz w:val="6"/>
        </w:rPr>
      </w:pPr>
    </w:p>
    <w:p w:rsidR="00FB5774" w:rsidRDefault="004B4288">
      <w:r w:rsidRPr="004B4288">
        <w:t>Une fois que toutes les vérifications et rectifications auront été effectuées, chaque commune devra adresser un exemplaire, sous format papier, au gouverneur de province, qui sera chargé de valider le registre.</w:t>
      </w:r>
    </w:p>
    <w:p w:rsidR="006C6C4D" w:rsidRPr="006C6C4D" w:rsidRDefault="006C6C4D">
      <w:pPr>
        <w:rPr>
          <w:sz w:val="14"/>
        </w:rPr>
      </w:pPr>
    </w:p>
    <w:p w:rsidR="00FB5774" w:rsidRPr="003337C6" w:rsidRDefault="00FB5774" w:rsidP="006C6C4D">
      <w:pPr>
        <w:pStyle w:val="Titre2"/>
        <w:pBdr>
          <w:bottom w:val="single" w:sz="6" w:space="6" w:color="auto"/>
        </w:pBdr>
        <w:rPr>
          <w:snapToGrid w:val="0"/>
        </w:rPr>
      </w:pPr>
      <w:bookmarkStart w:id="43" w:name="_Toc139791113"/>
      <w:bookmarkStart w:id="44" w:name="_Toc508899156"/>
      <w:r w:rsidRPr="003337C6">
        <w:rPr>
          <w:snapToGrid w:val="0"/>
        </w:rPr>
        <w:t>Recours contre le registre (article</w:t>
      </w:r>
      <w:r w:rsidR="00C20A94" w:rsidRPr="003337C6">
        <w:rPr>
          <w:snapToGrid w:val="0"/>
        </w:rPr>
        <w:t>s</w:t>
      </w:r>
      <w:r w:rsidRPr="003337C6">
        <w:rPr>
          <w:snapToGrid w:val="0"/>
        </w:rPr>
        <w:t xml:space="preserve"> L4122-9 à </w:t>
      </w:r>
      <w:r w:rsidR="00B26E68" w:rsidRPr="003337C6">
        <w:rPr>
          <w:snapToGrid w:val="0"/>
        </w:rPr>
        <w:t>L4122-</w:t>
      </w:r>
      <w:r w:rsidR="004B4288" w:rsidRPr="004B4288">
        <w:rPr>
          <w:snapToGrid w:val="0"/>
        </w:rPr>
        <w:t>30 du CDLD)</w:t>
      </w:r>
      <w:bookmarkEnd w:id="43"/>
      <w:bookmarkEnd w:id="44"/>
    </w:p>
    <w:p w:rsidR="006C6C4D" w:rsidRPr="006C6C4D" w:rsidRDefault="006C6C4D">
      <w:pPr>
        <w:rPr>
          <w:snapToGrid w:val="0"/>
          <w:sz w:val="14"/>
        </w:rPr>
      </w:pPr>
    </w:p>
    <w:p w:rsidR="00FB5774" w:rsidRDefault="004B4288">
      <w:pPr>
        <w:rPr>
          <w:snapToGrid w:val="0"/>
        </w:rPr>
      </w:pPr>
      <w:r w:rsidRPr="004B4288">
        <w:rPr>
          <w:snapToGrid w:val="0"/>
        </w:rPr>
        <w:t>Comme par le passé, toute personne pourra vérifier</w:t>
      </w:r>
      <w:r w:rsidR="00FB5774" w:rsidRPr="003337C6">
        <w:rPr>
          <w:snapToGrid w:val="0"/>
        </w:rPr>
        <w:t xml:space="preserve"> si elle-même, ou toute autre personne, figure </w:t>
      </w:r>
      <w:r w:rsidRPr="004B4288">
        <w:rPr>
          <w:snapToGrid w:val="0"/>
        </w:rPr>
        <w:t xml:space="preserve">ou est correctement mentionnée sur le registre. Toute personne qui s'estime indûment inscrite, omise ou rayée du registre des électeurs, ou pour laquelle ce registre indique </w:t>
      </w:r>
      <w:r w:rsidRPr="004B4288">
        <w:rPr>
          <w:snapToGrid w:val="0"/>
        </w:rPr>
        <w:lastRenderedPageBreak/>
        <w:t>inexactement les mentions prescrites pourra introduire une réclamation jusqu'au douzième jour précédant celui de l'élection (c’est-à-dire jusqu’au 02 octobre 2018) auprès du collège</w:t>
      </w:r>
      <w:r w:rsidR="00F87F93">
        <w:rPr>
          <w:snapToGrid w:val="0"/>
        </w:rPr>
        <w:t xml:space="preserve"> communal</w:t>
      </w:r>
      <w:r w:rsidRPr="004B4288">
        <w:rPr>
          <w:snapToGrid w:val="0"/>
        </w:rPr>
        <w:t>.</w:t>
      </w:r>
    </w:p>
    <w:p w:rsidR="006C6C4D" w:rsidRPr="006C6C4D" w:rsidRDefault="006C6C4D">
      <w:pPr>
        <w:rPr>
          <w:snapToGrid w:val="0"/>
          <w:sz w:val="14"/>
        </w:rPr>
      </w:pPr>
    </w:p>
    <w:p w:rsidR="00FB5774" w:rsidRDefault="004B4288">
      <w:pPr>
        <w:rPr>
          <w:snapToGrid w:val="0"/>
        </w:rPr>
      </w:pPr>
      <w:r w:rsidRPr="004B4288">
        <w:rPr>
          <w:snapToGrid w:val="0"/>
        </w:rPr>
        <w:t>Ainsi, les électeurs qui, entre le 1</w:t>
      </w:r>
      <w:r w:rsidR="00EF7DCD">
        <w:rPr>
          <w:snapToGrid w:val="0"/>
          <w:vertAlign w:val="superscript"/>
        </w:rPr>
        <w:t>er</w:t>
      </w:r>
      <w:r w:rsidRPr="004B4288">
        <w:rPr>
          <w:snapToGrid w:val="0"/>
        </w:rPr>
        <w:t xml:space="preserve"> août et le jour des élections, perdent la nationalité belge et sont radiés du registre des électeurs de leur commune peuvent y être réinscrits selon cette procédure de réclamation.</w:t>
      </w:r>
    </w:p>
    <w:p w:rsidR="006C6C4D" w:rsidRPr="003337C6" w:rsidRDefault="006C6C4D">
      <w:pPr>
        <w:rPr>
          <w:snapToGrid w:val="0"/>
        </w:rPr>
      </w:pPr>
    </w:p>
    <w:p w:rsidR="005547F3" w:rsidRDefault="004B4288">
      <w:pPr>
        <w:rPr>
          <w:snapToGrid w:val="0"/>
        </w:rPr>
      </w:pPr>
      <w:r w:rsidRPr="004B4288">
        <w:rPr>
          <w:snapToGrid w:val="0"/>
        </w:rPr>
        <w:t>Il en va de même pour les personnes qui acquièrent la nationalité belge après le 1</w:t>
      </w:r>
      <w:r w:rsidR="00EF7DCD">
        <w:rPr>
          <w:snapToGrid w:val="0"/>
          <w:vertAlign w:val="superscript"/>
        </w:rPr>
        <w:t>er</w:t>
      </w:r>
      <w:r w:rsidRPr="004B4288">
        <w:rPr>
          <w:snapToGrid w:val="0"/>
        </w:rPr>
        <w:t xml:space="preserve"> août 2018. </w:t>
      </w:r>
    </w:p>
    <w:p w:rsidR="006C6C4D" w:rsidRPr="006C6C4D" w:rsidRDefault="006C6C4D">
      <w:pPr>
        <w:rPr>
          <w:snapToGrid w:val="0"/>
          <w:sz w:val="14"/>
        </w:rPr>
      </w:pPr>
    </w:p>
    <w:p w:rsidR="00FB5774" w:rsidRDefault="004B4288">
      <w:pPr>
        <w:rPr>
          <w:snapToGrid w:val="0"/>
        </w:rPr>
      </w:pPr>
      <w:r w:rsidRPr="004B4288">
        <w:rPr>
          <w:snapToGrid w:val="0"/>
        </w:rPr>
        <w:t>Nous rappelons que votre collège communal publie le 1</w:t>
      </w:r>
      <w:r w:rsidR="00EF7DCD">
        <w:rPr>
          <w:snapToGrid w:val="0"/>
          <w:vertAlign w:val="superscript"/>
        </w:rPr>
        <w:t>er</w:t>
      </w:r>
      <w:r w:rsidRPr="004B4288">
        <w:rPr>
          <w:snapToGrid w:val="0"/>
        </w:rPr>
        <w:t xml:space="preserve"> août un avis informant l’électeur des heures d’ouverture du secrétariat communal afin qu’il puisse prendre connaissance de ce registre, et reproduisant la procédure de réclamation et de recours contre le registre</w:t>
      </w:r>
      <w:r w:rsidR="005547F3" w:rsidRPr="003337C6">
        <w:rPr>
          <w:rStyle w:val="Appelnotedebasdep"/>
          <w:snapToGrid w:val="0"/>
        </w:rPr>
        <w:footnoteReference w:id="9"/>
      </w:r>
      <w:r w:rsidR="00D51409" w:rsidRPr="003337C6">
        <w:rPr>
          <w:snapToGrid w:val="0"/>
        </w:rPr>
        <w:t>.</w:t>
      </w:r>
      <w:r w:rsidR="00FB5774" w:rsidRPr="003337C6">
        <w:rPr>
          <w:snapToGrid w:val="0"/>
        </w:rPr>
        <w:t xml:space="preserve"> </w:t>
      </w:r>
    </w:p>
    <w:p w:rsidR="007C259C" w:rsidRDefault="007C259C">
      <w:pPr>
        <w:rPr>
          <w:snapToGrid w:val="0"/>
        </w:rPr>
      </w:pPr>
    </w:p>
    <w:p w:rsidR="007C259C" w:rsidRPr="003337C6" w:rsidRDefault="007C259C">
      <w:pPr>
        <w:rPr>
          <w:snapToGrid w:val="0"/>
        </w:rPr>
      </w:pPr>
      <w:r>
        <w:rPr>
          <w:snapToGrid w:val="0"/>
        </w:rPr>
        <w:t xml:space="preserve">Cet avis devra être publié à minima dans les valves communales et idéalement diffusé sur le portail communal. </w:t>
      </w:r>
    </w:p>
    <w:p w:rsidR="00FB5774" w:rsidRPr="00525C32" w:rsidRDefault="00FB5774">
      <w:pPr>
        <w:rPr>
          <w:sz w:val="4"/>
        </w:rPr>
      </w:pPr>
    </w:p>
    <w:p w:rsidR="00FB5774" w:rsidRPr="003337C6" w:rsidRDefault="004B4288">
      <w:pPr>
        <w:pStyle w:val="Titre2"/>
        <w:pBdr>
          <w:bottom w:val="single" w:sz="6" w:space="4" w:color="auto"/>
        </w:pBdr>
        <w:rPr>
          <w:lang w:val="fr-BE"/>
        </w:rPr>
      </w:pPr>
      <w:bookmarkStart w:id="45" w:name="_Toc139791114"/>
      <w:bookmarkStart w:id="46" w:name="_Toc508899157"/>
      <w:r w:rsidRPr="004B4288">
        <w:rPr>
          <w:lang w:val="fr-BE"/>
        </w:rPr>
        <w:t>Délivrance du registre (article L4122-5 du CDLD)</w:t>
      </w:r>
      <w:bookmarkEnd w:id="45"/>
      <w:bookmarkEnd w:id="46"/>
    </w:p>
    <w:p w:rsidR="00FB5774" w:rsidRPr="006C6C4D" w:rsidRDefault="004B4288" w:rsidP="00F22E76">
      <w:pPr>
        <w:pStyle w:val="Titre3"/>
        <w:numPr>
          <w:ilvl w:val="0"/>
          <w:numId w:val="10"/>
        </w:numPr>
        <w:rPr>
          <w:sz w:val="26"/>
          <w:szCs w:val="26"/>
        </w:rPr>
      </w:pPr>
      <w:bookmarkStart w:id="47" w:name="_Toc139791115"/>
      <w:bookmarkStart w:id="48" w:name="_Toc508899158"/>
      <w:r w:rsidRPr="006C6C4D">
        <w:rPr>
          <w:sz w:val="26"/>
          <w:szCs w:val="26"/>
        </w:rPr>
        <w:t>Qui peut recevoir une copie du registre des électeurs</w:t>
      </w:r>
      <w:bookmarkEnd w:id="47"/>
      <w:r w:rsidRPr="006C6C4D">
        <w:rPr>
          <w:sz w:val="26"/>
          <w:szCs w:val="26"/>
        </w:rPr>
        <w:t> ?</w:t>
      </w:r>
      <w:bookmarkEnd w:id="48"/>
    </w:p>
    <w:p w:rsidR="00FB5774" w:rsidRPr="003337C6" w:rsidRDefault="004B4288" w:rsidP="001C081D">
      <w:pPr>
        <w:pStyle w:val="retrait1"/>
        <w:numPr>
          <w:ilvl w:val="0"/>
          <w:numId w:val="40"/>
        </w:numPr>
        <w:spacing w:after="60"/>
        <w:ind w:left="357" w:hanging="357"/>
      </w:pPr>
      <w:r w:rsidRPr="004B4288">
        <w:t xml:space="preserve">Toute personne mandatée par un parti </w:t>
      </w:r>
      <w:r w:rsidRPr="00AC120D">
        <w:t>politique (formulaire</w:t>
      </w:r>
      <w:r w:rsidR="00AC120D">
        <w:t xml:space="preserve"> en annexe</w:t>
      </w:r>
      <w:r w:rsidRPr="004B4288">
        <w:t>).</w:t>
      </w:r>
    </w:p>
    <w:p w:rsidR="00C95EDC" w:rsidRPr="003337C6" w:rsidRDefault="004B4288" w:rsidP="001C081D">
      <w:pPr>
        <w:pStyle w:val="retrait1"/>
        <w:numPr>
          <w:ilvl w:val="0"/>
          <w:numId w:val="40"/>
        </w:numPr>
        <w:spacing w:after="60"/>
        <w:ind w:left="357" w:hanging="357"/>
        <w:rPr>
          <w:b/>
        </w:rPr>
      </w:pPr>
      <w:r w:rsidRPr="004B4288">
        <w:t xml:space="preserve">Toute personne qui se présente comme candidat aux </w:t>
      </w:r>
      <w:r w:rsidRPr="00AC120D">
        <w:t>élections (formulaire</w:t>
      </w:r>
      <w:r w:rsidR="00AC120D" w:rsidRPr="00AC120D">
        <w:t xml:space="preserve"> en annexe</w:t>
      </w:r>
      <w:r w:rsidRPr="004B4288">
        <w:t xml:space="preserve">). </w:t>
      </w:r>
    </w:p>
    <w:p w:rsidR="00FB5774" w:rsidRPr="003337C6" w:rsidRDefault="004B4288" w:rsidP="00F87F93">
      <w:pPr>
        <w:pStyle w:val="retrait1"/>
        <w:tabs>
          <w:tab w:val="clear" w:pos="426"/>
        </w:tabs>
        <w:spacing w:after="60"/>
        <w:ind w:left="357"/>
        <w:rPr>
          <w:b/>
        </w:rPr>
      </w:pPr>
      <w:r w:rsidRPr="004B4288">
        <w:t>C</w:t>
      </w:r>
      <w:r w:rsidR="00FB5774" w:rsidRPr="003337C6">
        <w:t>oncernant</w:t>
      </w:r>
      <w:r w:rsidR="0037457C" w:rsidRPr="003337C6">
        <w:t xml:space="preserve"> ce candidat, </w:t>
      </w:r>
      <w:r w:rsidRPr="004B4288">
        <w:t>vérifiez</w:t>
      </w:r>
      <w:r w:rsidR="00492C9A" w:rsidRPr="003337C6">
        <w:t xml:space="preserve"> au moment de la délivrance</w:t>
      </w:r>
      <w:r w:rsidR="00FB5774" w:rsidRPr="003337C6">
        <w:t xml:space="preserve"> qu’il </w:t>
      </w:r>
      <w:r w:rsidRPr="004B4288">
        <w:t>s’est</w:t>
      </w:r>
      <w:r w:rsidR="00FB5774" w:rsidRPr="003337C6">
        <w:t xml:space="preserve"> bien présenté comme candidat à l’élection. </w:t>
      </w:r>
    </w:p>
    <w:p w:rsidR="00FB5774" w:rsidRPr="006C6C4D" w:rsidRDefault="00FB5774">
      <w:pPr>
        <w:tabs>
          <w:tab w:val="left" w:pos="1541"/>
          <w:tab w:val="left" w:pos="2097"/>
          <w:tab w:val="left" w:pos="10386"/>
        </w:tabs>
        <w:rPr>
          <w:color w:val="13A99D"/>
          <w:sz w:val="14"/>
        </w:rPr>
      </w:pPr>
    </w:p>
    <w:p w:rsidR="00FB5774" w:rsidRPr="003337C6" w:rsidRDefault="004B4288">
      <w:r w:rsidRPr="006C6C4D">
        <w:rPr>
          <w:b/>
          <w:color w:val="13A99D"/>
        </w:rPr>
        <w:t>Remarque</w:t>
      </w:r>
      <w:r w:rsidRPr="004B4288">
        <w:t> : attention, au sens de l’article L4112-4, §1, du CDLD, la notion de parti englobe toute liste de candidats et à ce titre, il n’y a pas lieu de prévoir un traitement différent lors de la délivrance selon qu’il s’agit d’une liste de parti représenté au sein des assemblées parlementaires, d’une liste de cartel, d’une entente entre partis ou d’une liste purement locale.</w:t>
      </w:r>
      <w:r w:rsidR="00612AA4" w:rsidRPr="003337C6">
        <w:t xml:space="preserve"> De même, peu importe que la liste soit complète ou incomplète</w:t>
      </w:r>
      <w:r w:rsidRPr="004B4288">
        <w:t xml:space="preserve">. </w:t>
      </w:r>
    </w:p>
    <w:p w:rsidR="00FB5774" w:rsidRPr="003337C6" w:rsidRDefault="00FB5774">
      <w:pPr>
        <w:rPr>
          <w:sz w:val="24"/>
        </w:rPr>
      </w:pPr>
    </w:p>
    <w:p w:rsidR="00FB5774" w:rsidRPr="004006C6" w:rsidRDefault="004B4288" w:rsidP="001C081D">
      <w:pPr>
        <w:pStyle w:val="Titre5"/>
        <w:numPr>
          <w:ilvl w:val="0"/>
          <w:numId w:val="37"/>
        </w:numPr>
        <w:rPr>
          <w:snapToGrid w:val="0"/>
          <w:szCs w:val="26"/>
        </w:rPr>
      </w:pPr>
      <w:r w:rsidRPr="004006C6">
        <w:rPr>
          <w:snapToGrid w:val="0"/>
          <w:szCs w:val="26"/>
        </w:rPr>
        <w:t>Cas particulier : le déposant</w:t>
      </w:r>
    </w:p>
    <w:p w:rsidR="00FB5774" w:rsidRDefault="004B4288">
      <w:pPr>
        <w:rPr>
          <w:snapToGrid w:val="0"/>
        </w:rPr>
      </w:pPr>
      <w:r w:rsidRPr="004B4288">
        <w:rPr>
          <w:snapToGrid w:val="0"/>
        </w:rPr>
        <w:t>Le déposant est la personne qui effectue le dépôt de l'acte de présentation pour le compte d'un candidat ou d'une liste de candidats</w:t>
      </w:r>
      <w:r w:rsidR="00C82442" w:rsidRPr="003337C6">
        <w:rPr>
          <w:rStyle w:val="Appelnotedebasdep"/>
          <w:snapToGrid w:val="0"/>
        </w:rPr>
        <w:footnoteReference w:id="10"/>
      </w:r>
      <w:r w:rsidRPr="004B4288">
        <w:rPr>
          <w:snapToGrid w:val="0"/>
        </w:rPr>
        <w:t>.</w:t>
      </w:r>
    </w:p>
    <w:p w:rsidR="00F87F93" w:rsidRPr="00F87F93" w:rsidRDefault="00F87F93">
      <w:pPr>
        <w:rPr>
          <w:snapToGrid w:val="0"/>
          <w:sz w:val="14"/>
        </w:rPr>
      </w:pPr>
    </w:p>
    <w:p w:rsidR="00FB5774" w:rsidRDefault="004B4288">
      <w:r w:rsidRPr="004B4288">
        <w:t>Ce dernier se verra délivrer, gratuitement, un extrait de ce registre démontrant que le déposant et les candidats présentés sont électeurs dans leur commune de même que les électeurs signataires. L’intérêt de cette délivrance au déposant est que le président du bureau de circonscription doit s’assurer de la qualité d’électeur de celui qui effectue le dépôt de liste ainsi que des candidats y présentés.</w:t>
      </w:r>
    </w:p>
    <w:p w:rsidR="00F87F93" w:rsidRPr="00F87F93" w:rsidRDefault="00F87F93">
      <w:pPr>
        <w:rPr>
          <w:sz w:val="14"/>
        </w:rPr>
      </w:pPr>
    </w:p>
    <w:p w:rsidR="00FB5774" w:rsidRPr="00F97B07" w:rsidRDefault="004B4288" w:rsidP="00F97B07">
      <w:pPr>
        <w:rPr>
          <w:snapToGrid w:val="0"/>
        </w:rPr>
      </w:pPr>
      <w:r w:rsidRPr="00F87F93">
        <w:rPr>
          <w:rFonts w:ascii="Arial Black" w:hAnsi="Arial Black"/>
          <w:b/>
          <w:snapToGrid w:val="0"/>
          <w:color w:val="13A99D"/>
        </w:rPr>
        <w:t>!</w:t>
      </w:r>
      <w:r w:rsidRPr="004B4288">
        <w:rPr>
          <w:snapToGrid w:val="0"/>
        </w:rPr>
        <w:t xml:space="preserve"> S’agissant du déposant, étant donné que cette personne n’est connue qu’au moment du dépôt de l’acte de candidature, il serait peut-être utile de vous renseigner auprès des diverses listes de votre commune en vue d’être en mesure de connaître l’identité du déposant.</w:t>
      </w:r>
    </w:p>
    <w:p w:rsidR="00FB5774" w:rsidRPr="004006C6" w:rsidRDefault="004B4288">
      <w:pPr>
        <w:pStyle w:val="Titre3"/>
        <w:rPr>
          <w:sz w:val="26"/>
          <w:szCs w:val="26"/>
        </w:rPr>
      </w:pPr>
      <w:bookmarkStart w:id="49" w:name="_Toc139791116"/>
      <w:bookmarkStart w:id="50" w:name="_Toc508899159"/>
      <w:r w:rsidRPr="004006C6">
        <w:rPr>
          <w:sz w:val="26"/>
          <w:szCs w:val="26"/>
        </w:rPr>
        <w:lastRenderedPageBreak/>
        <w:t>Conditions de la délivrance</w:t>
      </w:r>
      <w:bookmarkEnd w:id="49"/>
      <w:bookmarkEnd w:id="50"/>
    </w:p>
    <w:p w:rsidR="00FB5774" w:rsidRDefault="004B4288" w:rsidP="001C081D">
      <w:pPr>
        <w:pStyle w:val="Titre4"/>
        <w:numPr>
          <w:ilvl w:val="0"/>
          <w:numId w:val="37"/>
        </w:numPr>
        <w:rPr>
          <w:b/>
          <w:i/>
          <w:snapToGrid w:val="0"/>
          <w:sz w:val="24"/>
          <w:szCs w:val="26"/>
        </w:rPr>
      </w:pPr>
      <w:bookmarkStart w:id="51" w:name="_Toc139791117"/>
      <w:r w:rsidRPr="004006C6">
        <w:rPr>
          <w:b/>
          <w:i/>
          <w:snapToGrid w:val="0"/>
          <w:sz w:val="24"/>
          <w:szCs w:val="26"/>
        </w:rPr>
        <w:t>Conditions à respecter au moment de la demande</w:t>
      </w:r>
      <w:bookmarkEnd w:id="51"/>
      <w:r w:rsidR="004006C6">
        <w:rPr>
          <w:b/>
          <w:i/>
          <w:snapToGrid w:val="0"/>
          <w:sz w:val="24"/>
          <w:szCs w:val="26"/>
        </w:rPr>
        <w:t> :</w:t>
      </w:r>
    </w:p>
    <w:p w:rsidR="0083466C" w:rsidRPr="0083466C" w:rsidRDefault="0083466C" w:rsidP="0083466C">
      <w:pPr>
        <w:rPr>
          <w:sz w:val="12"/>
        </w:rPr>
      </w:pPr>
    </w:p>
    <w:p w:rsidR="00FB5774" w:rsidRDefault="004B4288" w:rsidP="003E50D2">
      <w:pPr>
        <w:pStyle w:val="retrait1"/>
        <w:numPr>
          <w:ilvl w:val="0"/>
          <w:numId w:val="40"/>
        </w:numPr>
        <w:spacing w:afterLines="60"/>
        <w:rPr>
          <w:snapToGrid w:val="0"/>
        </w:rPr>
      </w:pPr>
      <w:r w:rsidRPr="004B4288">
        <w:rPr>
          <w:snapToGrid w:val="0"/>
        </w:rPr>
        <w:t>Demande par lettre recommandée au bourgmestre.</w:t>
      </w:r>
    </w:p>
    <w:p w:rsidR="00F87F93" w:rsidRPr="00F87F93" w:rsidRDefault="00F87F93" w:rsidP="003E50D2">
      <w:pPr>
        <w:pStyle w:val="retrait1"/>
        <w:tabs>
          <w:tab w:val="clear" w:pos="426"/>
        </w:tabs>
        <w:spacing w:afterLines="60"/>
        <w:ind w:left="360"/>
        <w:rPr>
          <w:snapToGrid w:val="0"/>
          <w:sz w:val="2"/>
        </w:rPr>
      </w:pPr>
    </w:p>
    <w:p w:rsidR="00FB5774" w:rsidRDefault="004B4288" w:rsidP="003E50D2">
      <w:pPr>
        <w:pStyle w:val="retrait1"/>
        <w:numPr>
          <w:ilvl w:val="0"/>
          <w:numId w:val="40"/>
        </w:numPr>
        <w:spacing w:afterLines="60"/>
        <w:rPr>
          <w:snapToGrid w:val="0"/>
          <w:lang w:eastAsia="fr-FR"/>
        </w:rPr>
      </w:pPr>
      <w:r w:rsidRPr="004B4288">
        <w:rPr>
          <w:snapToGrid w:val="0"/>
          <w:lang w:eastAsia="fr-FR"/>
        </w:rPr>
        <w:t>Engagement à respecter les principes démocratiques énoncés notamment par la Convention de sauvegarde des droits de l’homme et des libertés fondamentales, par la loi du 30 juillet 1981 tendant à réprimer certains actes inspirés par le racisme et la xénophobie et par la loi du 23 mars 1995 tendant à réprimer la négation, la minimisation, la justification ou l’approbation du génocide commis par le régime national-socialiste pendant la Seconde Guerre mondiale ou toute autre forme de génocide, ainsi que les droits et libertés garantis par la Constitution.</w:t>
      </w:r>
    </w:p>
    <w:p w:rsidR="00F87F93" w:rsidRPr="00F87F93" w:rsidRDefault="00F87F93" w:rsidP="003E50D2">
      <w:pPr>
        <w:pStyle w:val="retrait1"/>
        <w:tabs>
          <w:tab w:val="clear" w:pos="426"/>
        </w:tabs>
        <w:spacing w:afterLines="60"/>
        <w:ind w:left="0"/>
        <w:rPr>
          <w:snapToGrid w:val="0"/>
          <w:sz w:val="2"/>
          <w:lang w:eastAsia="fr-FR"/>
        </w:rPr>
      </w:pPr>
    </w:p>
    <w:p w:rsidR="005F51ED" w:rsidRPr="004006C6" w:rsidRDefault="004B4288" w:rsidP="003E50D2">
      <w:pPr>
        <w:pStyle w:val="retrait1"/>
        <w:numPr>
          <w:ilvl w:val="0"/>
          <w:numId w:val="40"/>
        </w:numPr>
        <w:spacing w:afterLines="60"/>
        <w:rPr>
          <w:snapToGrid w:val="0"/>
        </w:rPr>
      </w:pPr>
      <w:r w:rsidRPr="004B4288">
        <w:rPr>
          <w:snapToGrid w:val="0"/>
        </w:rPr>
        <w:t>Engagement à déposer une liste de candidats dans la commune.</w:t>
      </w:r>
      <w:r w:rsidR="004006C6">
        <w:rPr>
          <w:snapToGrid w:val="0"/>
        </w:rPr>
        <w:t xml:space="preserve"> </w:t>
      </w:r>
      <w:r w:rsidRPr="004006C6">
        <w:rPr>
          <w:snapToGrid w:val="0"/>
        </w:rPr>
        <w:t>Si le parti ne présente pas de liste de candidats ou si le candidat isolé est ultérieurement rayé de la liste, il ne pourra plus faire usage de ce registre, sous peine des sanctions pénales édictées à l’article L4122-34 du CDLD.</w:t>
      </w:r>
    </w:p>
    <w:p w:rsidR="00FB5774" w:rsidRPr="004006C6" w:rsidRDefault="00FB5774" w:rsidP="003E50D2">
      <w:pPr>
        <w:spacing w:afterLines="60"/>
        <w:rPr>
          <w:sz w:val="2"/>
        </w:rPr>
      </w:pPr>
    </w:p>
    <w:p w:rsidR="00FB5774" w:rsidRDefault="004B4288" w:rsidP="001C081D">
      <w:pPr>
        <w:pStyle w:val="Titre4"/>
        <w:numPr>
          <w:ilvl w:val="0"/>
          <w:numId w:val="37"/>
        </w:numPr>
        <w:rPr>
          <w:b/>
          <w:i/>
          <w:snapToGrid w:val="0"/>
          <w:sz w:val="24"/>
          <w:szCs w:val="26"/>
        </w:rPr>
      </w:pPr>
      <w:bookmarkStart w:id="52" w:name="_Toc139791118"/>
      <w:r w:rsidRPr="004006C6">
        <w:rPr>
          <w:b/>
          <w:i/>
          <w:snapToGrid w:val="0"/>
          <w:sz w:val="24"/>
          <w:szCs w:val="26"/>
        </w:rPr>
        <w:t>Prix de la délivrance</w:t>
      </w:r>
      <w:bookmarkEnd w:id="52"/>
    </w:p>
    <w:p w:rsidR="004006C6" w:rsidRPr="004006C6" w:rsidRDefault="004006C6" w:rsidP="004006C6">
      <w:pPr>
        <w:rPr>
          <w:sz w:val="2"/>
        </w:rPr>
      </w:pPr>
    </w:p>
    <w:p w:rsidR="00FB5774" w:rsidRPr="003337C6" w:rsidRDefault="004B4288" w:rsidP="00AB5FBD">
      <w:pPr>
        <w:pStyle w:val="retrait1"/>
        <w:tabs>
          <w:tab w:val="clear" w:pos="426"/>
        </w:tabs>
        <w:ind w:left="0"/>
      </w:pPr>
      <w:r w:rsidRPr="004B4288">
        <w:t>Les personnes mandatées par un parti politique peuvent obtenir, à titre gratuit, deux exemplaires ou copies du registre (prix coûtant si délivrance d’exemplaires ou copies supplémentaires).</w:t>
      </w:r>
    </w:p>
    <w:p w:rsidR="00FB5774" w:rsidRPr="00525C32" w:rsidRDefault="00FB5774">
      <w:pPr>
        <w:tabs>
          <w:tab w:val="left" w:pos="1541"/>
          <w:tab w:val="left" w:pos="2097"/>
          <w:tab w:val="left" w:pos="10386"/>
        </w:tabs>
        <w:rPr>
          <w:b/>
          <w:i/>
          <w:sz w:val="18"/>
          <w:u w:val="single"/>
        </w:rPr>
      </w:pPr>
    </w:p>
    <w:p w:rsidR="00FB5774" w:rsidRPr="004006C6" w:rsidRDefault="004B4288" w:rsidP="001C081D">
      <w:pPr>
        <w:pStyle w:val="Titre4"/>
        <w:numPr>
          <w:ilvl w:val="0"/>
          <w:numId w:val="37"/>
        </w:numPr>
        <w:rPr>
          <w:b/>
          <w:i/>
          <w:snapToGrid w:val="0"/>
          <w:sz w:val="24"/>
          <w:szCs w:val="26"/>
        </w:rPr>
      </w:pPr>
      <w:bookmarkStart w:id="53" w:name="_Toc139791119"/>
      <w:r w:rsidRPr="004006C6">
        <w:rPr>
          <w:b/>
          <w:i/>
          <w:snapToGrid w:val="0"/>
          <w:sz w:val="24"/>
          <w:szCs w:val="26"/>
        </w:rPr>
        <w:t>Format de l’exemplaire délivré</w:t>
      </w:r>
      <w:bookmarkEnd w:id="53"/>
    </w:p>
    <w:p w:rsidR="005F51ED" w:rsidRPr="003337C6" w:rsidRDefault="004B4288" w:rsidP="005F51ED">
      <w:pPr>
        <w:spacing w:before="100" w:beforeAutospacing="1" w:after="100" w:afterAutospacing="1"/>
        <w:rPr>
          <w:rFonts w:ascii="Garamond" w:hAnsi="Garamond"/>
          <w:color w:val="215868" w:themeColor="accent5" w:themeShade="80"/>
          <w:sz w:val="24"/>
          <w:szCs w:val="24"/>
          <w:u w:val="single"/>
          <w:lang w:eastAsia="fr-BE"/>
        </w:rPr>
      </w:pPr>
      <w:r w:rsidRPr="004B4288">
        <w:rPr>
          <w:snapToGrid w:val="0"/>
        </w:rPr>
        <w:t>Les exemplaires sont délivrés sur support papier et sur support informatique exploitable, au choix</w:t>
      </w:r>
      <w:r w:rsidR="007C259C">
        <w:rPr>
          <w:snapToGrid w:val="0"/>
        </w:rPr>
        <w:t xml:space="preserve"> du demandeur</w:t>
      </w:r>
      <w:r w:rsidRPr="004B4288">
        <w:rPr>
          <w:snapToGrid w:val="0"/>
        </w:rPr>
        <w:t>. Les exemplaires ou copies du registre des électeurs délivrés ne peuvent faire mention de leur numéro d’identification au Registre national des personnes physiques.</w:t>
      </w:r>
    </w:p>
    <w:p w:rsidR="00FB5774" w:rsidRPr="003337C6" w:rsidRDefault="004B4288">
      <w:pPr>
        <w:rPr>
          <w:snapToGrid w:val="0"/>
        </w:rPr>
      </w:pPr>
      <w:r w:rsidRPr="004B4288">
        <w:rPr>
          <w:snapToGrid w:val="0"/>
        </w:rPr>
        <w:t>Par format informatique exploitable, il faut entendre un format de fichier informatique dont la structure doit permettre l’importation directe des données qu’il contient dans une application permettant d’effectuer divers traitements de ces données et notamment l’élaboration de listes d’électeurs répondant à certains critères de sélection. Il s’agit donc d’un format (peu importe lequel) qui permette le traitement des données par les candidats notamment via le publipostage.</w:t>
      </w:r>
    </w:p>
    <w:p w:rsidR="00AB5FBD" w:rsidRPr="004006C6" w:rsidRDefault="00AB5FBD">
      <w:pPr>
        <w:rPr>
          <w:snapToGrid w:val="0"/>
          <w:sz w:val="14"/>
        </w:rPr>
      </w:pPr>
    </w:p>
    <w:p w:rsidR="00FB5774" w:rsidRPr="003337C6" w:rsidRDefault="004B4288">
      <w:r w:rsidRPr="004B4288">
        <w:t>Veillez à toujours garder en réserve un format papier et un format informatique exploitable de façon à en faire des copies pour ne pas être à court de ces deux formats.</w:t>
      </w:r>
    </w:p>
    <w:p w:rsidR="00AB5FBD" w:rsidRPr="004006C6" w:rsidRDefault="00AB5FBD">
      <w:pPr>
        <w:rPr>
          <w:b/>
          <w:snapToGrid w:val="0"/>
          <w:sz w:val="14"/>
        </w:rPr>
      </w:pPr>
    </w:p>
    <w:p w:rsidR="00FB5774" w:rsidRDefault="004B4288">
      <w:pPr>
        <w:rPr>
          <w:snapToGrid w:val="0"/>
        </w:rPr>
      </w:pPr>
      <w:r w:rsidRPr="004006C6">
        <w:rPr>
          <w:b/>
          <w:snapToGrid w:val="0"/>
          <w:color w:val="13A99D"/>
        </w:rPr>
        <w:t>Remarque</w:t>
      </w:r>
      <w:r w:rsidRPr="004006C6">
        <w:rPr>
          <w:snapToGrid w:val="0"/>
          <w:color w:val="13A99D"/>
        </w:rPr>
        <w:t> </w:t>
      </w:r>
      <w:r w:rsidRPr="004B4288">
        <w:rPr>
          <w:snapToGrid w:val="0"/>
        </w:rPr>
        <w:t>:</w:t>
      </w:r>
      <w:r w:rsidRPr="004B4288">
        <w:t xml:space="preserve"> </w:t>
      </w:r>
      <w:r w:rsidRPr="004B4288">
        <w:rPr>
          <w:snapToGrid w:val="0"/>
        </w:rPr>
        <w:t>Vous ne pouvez délivrer des exemplaires ou copies de ce registre à d’autres personnes que celles mentionnées à l’article L4122-5 du CDLD.</w:t>
      </w:r>
    </w:p>
    <w:p w:rsidR="0083466C" w:rsidRDefault="0083466C">
      <w:pPr>
        <w:rPr>
          <w:snapToGrid w:val="0"/>
        </w:rPr>
      </w:pPr>
    </w:p>
    <w:p w:rsidR="0083466C" w:rsidRDefault="0083466C">
      <w:pPr>
        <w:rPr>
          <w:snapToGrid w:val="0"/>
        </w:rPr>
      </w:pPr>
    </w:p>
    <w:p w:rsidR="0083466C" w:rsidRDefault="0083466C">
      <w:pPr>
        <w:rPr>
          <w:snapToGrid w:val="0"/>
        </w:rPr>
      </w:pPr>
    </w:p>
    <w:p w:rsidR="0083466C" w:rsidRDefault="0083466C">
      <w:pPr>
        <w:rPr>
          <w:snapToGrid w:val="0"/>
        </w:rPr>
      </w:pPr>
    </w:p>
    <w:p w:rsidR="0083466C" w:rsidRDefault="0083466C">
      <w:pPr>
        <w:rPr>
          <w:snapToGrid w:val="0"/>
        </w:rPr>
      </w:pPr>
    </w:p>
    <w:p w:rsidR="004006C6" w:rsidRPr="004006C6" w:rsidRDefault="004006C6">
      <w:pPr>
        <w:rPr>
          <w:snapToGrid w:val="0"/>
          <w:sz w:val="14"/>
        </w:rPr>
      </w:pPr>
    </w:p>
    <w:p w:rsidR="00FB5774" w:rsidRPr="003337C6" w:rsidRDefault="004B4288">
      <w:pPr>
        <w:pStyle w:val="Titre2"/>
        <w:rPr>
          <w:lang w:val="fr-BE"/>
        </w:rPr>
      </w:pPr>
      <w:bookmarkStart w:id="54" w:name="_Toc139791120"/>
      <w:bookmarkStart w:id="55" w:name="_Toc508899160"/>
      <w:r w:rsidRPr="004B4288">
        <w:rPr>
          <w:lang w:val="fr-BE"/>
        </w:rPr>
        <w:lastRenderedPageBreak/>
        <w:t>Utilisation du registre</w:t>
      </w:r>
      <w:bookmarkEnd w:id="54"/>
      <w:bookmarkEnd w:id="55"/>
    </w:p>
    <w:p w:rsidR="004006C6" w:rsidRPr="004006C6" w:rsidRDefault="004006C6">
      <w:pPr>
        <w:rPr>
          <w:sz w:val="14"/>
          <w:lang w:val="fr-BE"/>
        </w:rPr>
      </w:pPr>
    </w:p>
    <w:p w:rsidR="00FB5774" w:rsidRDefault="004B4288">
      <w:pPr>
        <w:rPr>
          <w:lang w:val="fr-BE"/>
        </w:rPr>
      </w:pPr>
      <w:r w:rsidRPr="004B4288">
        <w:rPr>
          <w:lang w:val="fr-BE"/>
        </w:rPr>
        <w:t>Sur base du registre des électeurs, prenez soin de dresser les relevés suivants</w:t>
      </w:r>
      <w:r w:rsidR="00484DBF" w:rsidRPr="003337C6">
        <w:rPr>
          <w:rStyle w:val="Appelnotedebasdep"/>
          <w:lang w:val="fr-BE"/>
        </w:rPr>
        <w:footnoteReference w:id="11"/>
      </w:r>
      <w:r w:rsidR="007D633B" w:rsidRPr="003337C6">
        <w:rPr>
          <w:lang w:val="fr-BE"/>
        </w:rPr>
        <w:t xml:space="preserve"> </w:t>
      </w:r>
      <w:r w:rsidR="00FB5774" w:rsidRPr="003337C6">
        <w:rPr>
          <w:lang w:val="fr-BE"/>
        </w:rPr>
        <w:t>:</w:t>
      </w:r>
    </w:p>
    <w:p w:rsidR="004006C6" w:rsidRPr="004006C6" w:rsidRDefault="004006C6">
      <w:pPr>
        <w:rPr>
          <w:sz w:val="14"/>
          <w:lang w:val="fr-BE"/>
        </w:rPr>
      </w:pPr>
    </w:p>
    <w:p w:rsidR="00FB5774" w:rsidRPr="003337C6" w:rsidRDefault="004B4288" w:rsidP="001C081D">
      <w:pPr>
        <w:pStyle w:val="retrait1"/>
        <w:numPr>
          <w:ilvl w:val="0"/>
          <w:numId w:val="41"/>
        </w:numPr>
        <w:spacing w:after="60"/>
        <w:ind w:left="357" w:hanging="357"/>
        <w:rPr>
          <w:lang w:val="fr-BE"/>
        </w:rPr>
      </w:pPr>
      <w:r w:rsidRPr="004B4288">
        <w:rPr>
          <w:lang w:val="fr-BE"/>
        </w:rPr>
        <w:t>Les électeurs susceptibles d’être investis de la fonction de président de bureau de vote ou de dépouillement ;</w:t>
      </w:r>
    </w:p>
    <w:p w:rsidR="00FB5774" w:rsidRPr="003337C6" w:rsidRDefault="004B4288" w:rsidP="001C081D">
      <w:pPr>
        <w:pStyle w:val="retrait1"/>
        <w:numPr>
          <w:ilvl w:val="0"/>
          <w:numId w:val="41"/>
        </w:numPr>
        <w:spacing w:after="60"/>
        <w:ind w:left="357" w:hanging="357"/>
        <w:rPr>
          <w:lang w:val="fr-BE"/>
        </w:rPr>
      </w:pPr>
      <w:r w:rsidRPr="004B4288">
        <w:rPr>
          <w:lang w:val="fr-BE"/>
        </w:rPr>
        <w:t>Les électeurs susceptibles d’être désignés comme assesseur ou assesseur suppléant d’un bureau de vote ou de dépouillement (douze noms par bureau) ;</w:t>
      </w:r>
    </w:p>
    <w:p w:rsidR="005B338B" w:rsidRPr="003337C6" w:rsidRDefault="004B4288" w:rsidP="001C081D">
      <w:pPr>
        <w:pStyle w:val="retrait1"/>
        <w:numPr>
          <w:ilvl w:val="0"/>
          <w:numId w:val="41"/>
        </w:numPr>
        <w:spacing w:after="60"/>
        <w:ind w:left="357" w:hanging="357"/>
        <w:rPr>
          <w:rFonts w:cs="Arial"/>
          <w:szCs w:val="22"/>
          <w:lang w:val="fr-BE"/>
        </w:rPr>
      </w:pPr>
      <w:r w:rsidRPr="004B4288">
        <w:rPr>
          <w:rFonts w:cs="Arial"/>
          <w:szCs w:val="22"/>
          <w:lang w:eastAsia="fr-BE"/>
        </w:rPr>
        <w:t>La liste des électeurs qui se sont portés volontaires pour les fonctions d’assesseurs dans les bureaux de vote et de dépouillement, si vous avez fait usage de cette faculté.</w:t>
      </w:r>
    </w:p>
    <w:p w:rsidR="0083466C" w:rsidRPr="0083466C" w:rsidRDefault="0083466C" w:rsidP="0083466C">
      <w:pPr>
        <w:pStyle w:val="retrait1"/>
        <w:tabs>
          <w:tab w:val="clear" w:pos="426"/>
        </w:tabs>
        <w:spacing w:after="60"/>
        <w:ind w:left="0"/>
        <w:rPr>
          <w:rFonts w:cs="Arial"/>
          <w:sz w:val="14"/>
          <w:szCs w:val="22"/>
          <w:lang w:eastAsia="fr-BE"/>
        </w:rPr>
      </w:pPr>
    </w:p>
    <w:p w:rsidR="00515AE6" w:rsidRPr="003337C6" w:rsidRDefault="004B4288" w:rsidP="0083466C">
      <w:pPr>
        <w:pStyle w:val="retrait1"/>
        <w:tabs>
          <w:tab w:val="clear" w:pos="426"/>
        </w:tabs>
        <w:spacing w:after="60"/>
        <w:ind w:left="0"/>
        <w:rPr>
          <w:rFonts w:cs="Arial"/>
          <w:szCs w:val="22"/>
          <w:lang w:val="fr-BE"/>
        </w:rPr>
      </w:pPr>
      <w:r w:rsidRPr="004B4288">
        <w:rPr>
          <w:rFonts w:cs="Arial"/>
          <w:szCs w:val="22"/>
          <w:lang w:eastAsia="fr-BE"/>
        </w:rPr>
        <w:t>Pour plus d’informations sur l’opérationnalité de la mesure, veuillez vous référez à la circulaire sur le volontariat.</w:t>
      </w:r>
    </w:p>
    <w:p w:rsidR="00362928" w:rsidRPr="004006C6" w:rsidRDefault="00362928">
      <w:pPr>
        <w:rPr>
          <w:sz w:val="14"/>
          <w:lang w:val="fr-BE"/>
        </w:rPr>
      </w:pPr>
    </w:p>
    <w:p w:rsidR="00FB5774" w:rsidRPr="00AC120D" w:rsidRDefault="004B4288" w:rsidP="00AC120D">
      <w:pPr>
        <w:pStyle w:val="Titre5"/>
        <w:numPr>
          <w:ilvl w:val="0"/>
          <w:numId w:val="0"/>
        </w:numPr>
        <w:rPr>
          <w:b w:val="0"/>
          <w:i w:val="0"/>
          <w:color w:val="13A99D"/>
          <w:sz w:val="22"/>
          <w:lang w:val="fr-BE"/>
        </w:rPr>
      </w:pPr>
      <w:r w:rsidRPr="00AC120D">
        <w:rPr>
          <w:i w:val="0"/>
          <w:color w:val="13A99D"/>
          <w:sz w:val="22"/>
          <w:lang w:val="fr-BE"/>
        </w:rPr>
        <w:t>Remarques</w:t>
      </w:r>
      <w:r w:rsidR="00AC120D" w:rsidRPr="00AC120D">
        <w:rPr>
          <w:i w:val="0"/>
          <w:color w:val="13A99D"/>
          <w:sz w:val="22"/>
          <w:lang w:val="fr-BE"/>
        </w:rPr>
        <w:t> :</w:t>
      </w:r>
      <w:r w:rsidR="00AC120D">
        <w:rPr>
          <w:b w:val="0"/>
          <w:i w:val="0"/>
          <w:color w:val="13A99D"/>
          <w:lang w:val="fr-BE"/>
        </w:rPr>
        <w:t xml:space="preserve"> </w:t>
      </w:r>
      <w:r w:rsidRPr="00AC120D">
        <w:rPr>
          <w:b w:val="0"/>
          <w:sz w:val="22"/>
          <w:lang w:val="fr-BE"/>
        </w:rPr>
        <w:t>Prenez garde de ne pas consigner dans vos relevés des personnes qui se sont porté(e)s candidat(e)s aux élections ou encore des personnes qui rempliront le jour « J » la mission de témoin voire des personnes qui seraient détentrices d’un mandat politique.</w:t>
      </w:r>
    </w:p>
    <w:p w:rsidR="004006C6" w:rsidRPr="003337C6" w:rsidRDefault="004006C6" w:rsidP="004006C6">
      <w:pPr>
        <w:pStyle w:val="retrait1"/>
        <w:tabs>
          <w:tab w:val="clear" w:pos="426"/>
        </w:tabs>
        <w:ind w:left="0"/>
        <w:rPr>
          <w:lang w:val="fr-BE"/>
        </w:rPr>
      </w:pPr>
    </w:p>
    <w:p w:rsidR="00FB5774" w:rsidRDefault="004B4288" w:rsidP="004006C6">
      <w:pPr>
        <w:pStyle w:val="retrait1"/>
        <w:tabs>
          <w:tab w:val="clear" w:pos="426"/>
        </w:tabs>
        <w:ind w:left="0"/>
        <w:rPr>
          <w:lang w:val="fr-BE"/>
        </w:rPr>
      </w:pPr>
      <w:r w:rsidRPr="004B4288">
        <w:rPr>
          <w:lang w:val="fr-BE"/>
        </w:rPr>
        <w:t>Pour rappel, l’âge des assesseurs des bureaux de vote a été abaissé à 18 ans.</w:t>
      </w:r>
    </w:p>
    <w:p w:rsidR="004006C6" w:rsidRPr="004006C6" w:rsidRDefault="004006C6" w:rsidP="004006C6">
      <w:pPr>
        <w:pStyle w:val="retrait1"/>
        <w:tabs>
          <w:tab w:val="clear" w:pos="426"/>
        </w:tabs>
        <w:ind w:left="0"/>
        <w:rPr>
          <w:sz w:val="14"/>
          <w:lang w:val="fr-BE"/>
        </w:rPr>
      </w:pPr>
    </w:p>
    <w:p w:rsidR="00FB5774" w:rsidRDefault="00FB5774" w:rsidP="004006C6">
      <w:pPr>
        <w:pStyle w:val="retrait1"/>
        <w:tabs>
          <w:tab w:val="clear" w:pos="426"/>
        </w:tabs>
        <w:ind w:left="0"/>
        <w:rPr>
          <w:lang w:val="fr-BE"/>
        </w:rPr>
      </w:pPr>
      <w:r w:rsidRPr="003337C6">
        <w:rPr>
          <w:lang w:val="fr-BE"/>
        </w:rPr>
        <w:t xml:space="preserve">Il ne faut pas exclure de vos relevés les ressortissants UE et hors UE qui se sont inscrits comme électeurs. En effet, ceux-ci, dans la mesure où ils votent aux élections communales, peuvent être amenés </w:t>
      </w:r>
      <w:r w:rsidR="004B4288" w:rsidRPr="004B4288">
        <w:rPr>
          <w:lang w:val="fr-BE"/>
        </w:rPr>
        <w:t xml:space="preserve">à présider ou être membre d’un bureau en charge exclusivement des élections communales (bureau communal ou bureau de dépouillement communal). </w:t>
      </w:r>
    </w:p>
    <w:p w:rsidR="004006C6" w:rsidRPr="004006C6" w:rsidRDefault="004006C6" w:rsidP="004006C6">
      <w:pPr>
        <w:pStyle w:val="retrait1"/>
        <w:tabs>
          <w:tab w:val="clear" w:pos="426"/>
        </w:tabs>
        <w:ind w:left="0"/>
        <w:rPr>
          <w:b/>
          <w:sz w:val="14"/>
          <w:lang w:val="fr-BE"/>
        </w:rPr>
      </w:pPr>
    </w:p>
    <w:p w:rsidR="004006C6" w:rsidRDefault="004B4288" w:rsidP="004006C6">
      <w:pPr>
        <w:pStyle w:val="retrait1"/>
        <w:tabs>
          <w:tab w:val="clear" w:pos="426"/>
        </w:tabs>
        <w:ind w:left="0"/>
        <w:rPr>
          <w:lang w:val="fr-BE"/>
        </w:rPr>
      </w:pPr>
      <w:r w:rsidRPr="004B4288">
        <w:rPr>
          <w:lang w:val="fr-BE"/>
        </w:rPr>
        <w:t>Concernant les titulaires de niveau A, B et C qui, à la lecture du décret, peuvent être membres d’un bureau électoral, il y a lieu d’en donner une interprétation extensive et de ne pas exclure les chômeurs, les pensionnés ou encore ceux qui terminent un cycle de formation de niveau A, B ou C.</w:t>
      </w:r>
      <w:r w:rsidRPr="004B4288">
        <w:rPr>
          <w:lang w:val="fr-BE"/>
        </w:rPr>
        <w:tab/>
      </w:r>
    </w:p>
    <w:p w:rsidR="00FB5774" w:rsidRPr="003337C6" w:rsidRDefault="004B4288" w:rsidP="004006C6">
      <w:pPr>
        <w:pStyle w:val="retrait1"/>
        <w:tabs>
          <w:tab w:val="clear" w:pos="426"/>
        </w:tabs>
        <w:ind w:left="0"/>
        <w:rPr>
          <w:lang w:val="fr-BE"/>
        </w:rPr>
      </w:pPr>
      <w:r w:rsidRPr="004B4288">
        <w:rPr>
          <w:lang w:val="fr-BE"/>
        </w:rPr>
        <w:br/>
        <w:t>Par ailleurs, aucun diplôme ne doit être produit et préalablement vérifié dans la mesure où ces personnes peuvent avoir eu accès à l’une de ces fonctions par avancement de carrière.</w:t>
      </w:r>
      <w:r w:rsidR="00E644A3">
        <w:rPr>
          <w:lang w:val="fr-BE"/>
        </w:rPr>
        <w:tab/>
      </w:r>
      <w:r w:rsidR="00E644A3">
        <w:rPr>
          <w:lang w:val="fr-BE"/>
        </w:rPr>
        <w:br/>
        <w:t>Un courrier a été transmis au Secrétaire général</w:t>
      </w:r>
      <w:r w:rsidRPr="004B4288">
        <w:rPr>
          <w:lang w:val="fr-BE"/>
        </w:rPr>
        <w:t xml:space="preserve"> du Service public de Wallonie ainsi qu’aux Ministres Présidents des communautés française et germanophone ainsi qu’aux collèges provinciaux afin qu’ils dressent et vous fassent parvenir le listing de leurs membres de personnel titulaires de niveau A, B, et C à même de remplir la fonction de membre d’un bureau.</w:t>
      </w:r>
    </w:p>
    <w:p w:rsidR="00FB5774" w:rsidRPr="004006C6" w:rsidRDefault="00FB5774" w:rsidP="004006C6">
      <w:pPr>
        <w:rPr>
          <w:sz w:val="14"/>
          <w:lang w:val="fr-BE"/>
        </w:rPr>
      </w:pPr>
    </w:p>
    <w:p w:rsidR="00FB5774" w:rsidRDefault="004B4288">
      <w:pPr>
        <w:rPr>
          <w:lang w:val="fr-BE"/>
        </w:rPr>
      </w:pPr>
      <w:r w:rsidRPr="004B4288">
        <w:rPr>
          <w:lang w:val="fr-BE"/>
        </w:rPr>
        <w:t>Vous procédez à la transmission au président du bureau communal jusqu’au 10 septembre</w:t>
      </w:r>
      <w:r w:rsidR="00FB5774" w:rsidRPr="003337C6">
        <w:rPr>
          <w:lang w:val="fr-BE"/>
        </w:rPr>
        <w:t xml:space="preserve"> au plus tard de ces relevés afin qu’il puisse désigner les présidents, assesseurs et assesseurs suppléants des bureaux de vote mais aussi les présidents, assesseurs et assesseurs suppléants des bureaux de dép</w:t>
      </w:r>
      <w:r w:rsidRPr="004B4288">
        <w:rPr>
          <w:lang w:val="fr-BE"/>
        </w:rPr>
        <w:t>ouillement communal.</w:t>
      </w:r>
    </w:p>
    <w:p w:rsidR="004006C6" w:rsidRPr="004006C6" w:rsidRDefault="004006C6">
      <w:pPr>
        <w:rPr>
          <w:sz w:val="14"/>
          <w:lang w:val="fr-BE"/>
        </w:rPr>
      </w:pPr>
    </w:p>
    <w:p w:rsidR="00FB5774" w:rsidRPr="003337C6" w:rsidRDefault="004B4288">
      <w:pPr>
        <w:rPr>
          <w:lang w:val="fr-BE"/>
        </w:rPr>
      </w:pPr>
      <w:r w:rsidRPr="004B4288">
        <w:rPr>
          <w:lang w:val="fr-BE"/>
        </w:rPr>
        <w:t>Dès que l’envoi de ces relevés est effectué, vous en informez le gouverneur de province.</w:t>
      </w:r>
    </w:p>
    <w:p w:rsidR="00FB5774" w:rsidRPr="003337C6" w:rsidRDefault="00FB5774">
      <w:pPr>
        <w:rPr>
          <w:sz w:val="24"/>
          <w:lang w:val="fr-BE"/>
        </w:rPr>
      </w:pPr>
    </w:p>
    <w:p w:rsidR="00FB5774" w:rsidRPr="003337C6" w:rsidRDefault="00FB5774">
      <w:pPr>
        <w:rPr>
          <w:b/>
          <w:sz w:val="28"/>
          <w:u w:val="single"/>
          <w:lang w:val="fr-BE"/>
        </w:rPr>
      </w:pPr>
    </w:p>
    <w:p w:rsidR="00FB5774" w:rsidRPr="004006C6" w:rsidRDefault="004B4288" w:rsidP="004006C6">
      <w:pPr>
        <w:pStyle w:val="Titre1"/>
        <w:shd w:val="clear" w:color="auto" w:fill="13A99D"/>
        <w:jc w:val="left"/>
        <w:rPr>
          <w:color w:val="FFFFFF" w:themeColor="background1"/>
          <w:sz w:val="32"/>
        </w:rPr>
      </w:pPr>
      <w:bookmarkStart w:id="56" w:name="_Toc139791121"/>
      <w:bookmarkStart w:id="57" w:name="_Toc508899161"/>
      <w:r w:rsidRPr="004006C6">
        <w:rPr>
          <w:color w:val="FFFFFF" w:themeColor="background1"/>
          <w:sz w:val="32"/>
        </w:rPr>
        <w:lastRenderedPageBreak/>
        <w:t>La répartition des électeurs et l’établissement du registre de scrutin</w:t>
      </w:r>
      <w:bookmarkEnd w:id="56"/>
      <w:r w:rsidR="004006C6">
        <w:rPr>
          <w:color w:val="FFFFFF" w:themeColor="background1"/>
          <w:sz w:val="32"/>
        </w:rPr>
        <w:t xml:space="preserve"> - </w:t>
      </w:r>
      <w:r w:rsidRPr="004006C6">
        <w:rPr>
          <w:color w:val="FFFFFF" w:themeColor="background1"/>
          <w:sz w:val="32"/>
        </w:rPr>
        <w:t>10 septembre</w:t>
      </w:r>
      <w:bookmarkEnd w:id="57"/>
    </w:p>
    <w:p w:rsidR="00FB5774" w:rsidRPr="001C5800" w:rsidRDefault="004B4288" w:rsidP="001C081D">
      <w:pPr>
        <w:pStyle w:val="Titre2"/>
        <w:numPr>
          <w:ilvl w:val="0"/>
          <w:numId w:val="11"/>
        </w:numPr>
        <w:rPr>
          <w:lang w:val="fr-BE"/>
        </w:rPr>
      </w:pPr>
      <w:bookmarkStart w:id="58" w:name="_Toc139791122"/>
      <w:bookmarkStart w:id="59" w:name="_Toc508899162"/>
      <w:r w:rsidRPr="001C5800">
        <w:rPr>
          <w:lang w:val="fr-BE"/>
        </w:rPr>
        <w:t>La répartition des électeurs (article L4123-1 CDLD)</w:t>
      </w:r>
      <w:bookmarkEnd w:id="58"/>
      <w:bookmarkEnd w:id="59"/>
    </w:p>
    <w:p w:rsidR="001C5800" w:rsidRPr="001C5800" w:rsidRDefault="001C5800">
      <w:pPr>
        <w:rPr>
          <w:sz w:val="14"/>
        </w:rPr>
      </w:pPr>
    </w:p>
    <w:p w:rsidR="00FB5774" w:rsidRDefault="004B4288">
      <w:r w:rsidRPr="004B4288">
        <w:t>La répartition des électeurs en sections et locaux relève de votre compétence, en concertation avec le gouverneur de province.</w:t>
      </w:r>
    </w:p>
    <w:p w:rsidR="001C5800" w:rsidRPr="001C5800" w:rsidRDefault="001C5800">
      <w:pPr>
        <w:rPr>
          <w:sz w:val="14"/>
        </w:rPr>
      </w:pPr>
    </w:p>
    <w:p w:rsidR="00FB5774" w:rsidRDefault="004B4288">
      <w:r w:rsidRPr="004B4288">
        <w:t>Les électeurs sont répartis en sections comptant entre 150 et 800 électeurs. Cette marge de fluctuation peut être négociée avec le Gouverneur en cas de besoin.</w:t>
      </w:r>
    </w:p>
    <w:p w:rsidR="001C5800" w:rsidRPr="001C5800" w:rsidRDefault="001C5800">
      <w:pPr>
        <w:rPr>
          <w:b/>
          <w:sz w:val="14"/>
        </w:rPr>
      </w:pPr>
    </w:p>
    <w:p w:rsidR="001C5800" w:rsidRPr="001C5800" w:rsidRDefault="00FB5774">
      <w:r w:rsidRPr="003337C6">
        <w:t>Cette répartition des électeurs se fait par canton, en sections</w:t>
      </w:r>
      <w:r w:rsidR="004B4288" w:rsidRPr="004B4288">
        <w:t>,</w:t>
      </w:r>
      <w:r w:rsidRPr="003337C6">
        <w:t xml:space="preserve"> et la numérotation des sections </w:t>
      </w:r>
      <w:proofErr w:type="gramStart"/>
      <w:r w:rsidRPr="003337C6">
        <w:t>s’effectue</w:t>
      </w:r>
      <w:proofErr w:type="gramEnd"/>
      <w:r w:rsidRPr="003337C6">
        <w:t xml:space="preserve"> à partir des sections de la commune chef-lieu de canton.</w:t>
      </w:r>
    </w:p>
    <w:p w:rsidR="00FB5774" w:rsidRPr="001C5800" w:rsidRDefault="004B4288" w:rsidP="001C081D">
      <w:pPr>
        <w:pStyle w:val="Titre3"/>
        <w:numPr>
          <w:ilvl w:val="2"/>
          <w:numId w:val="24"/>
        </w:numPr>
        <w:rPr>
          <w:sz w:val="26"/>
          <w:szCs w:val="26"/>
        </w:rPr>
      </w:pPr>
      <w:bookmarkStart w:id="60" w:name="_Toc139791123"/>
      <w:bookmarkStart w:id="61" w:name="_Toc508899163"/>
      <w:r w:rsidRPr="001C5800">
        <w:rPr>
          <w:sz w:val="26"/>
          <w:szCs w:val="26"/>
        </w:rPr>
        <w:t>Choix des locaux</w:t>
      </w:r>
      <w:bookmarkEnd w:id="60"/>
      <w:bookmarkEnd w:id="61"/>
    </w:p>
    <w:p w:rsidR="00FB5774" w:rsidRDefault="004B4288" w:rsidP="001C081D">
      <w:pPr>
        <w:pStyle w:val="Titre4"/>
        <w:numPr>
          <w:ilvl w:val="0"/>
          <w:numId w:val="37"/>
        </w:numPr>
        <w:rPr>
          <w:b/>
          <w:i/>
        </w:rPr>
      </w:pPr>
      <w:bookmarkStart w:id="62" w:name="_Toc139791124"/>
      <w:r w:rsidRPr="001C5800">
        <w:rPr>
          <w:b/>
          <w:i/>
        </w:rPr>
        <w:t>Locaux de vote</w:t>
      </w:r>
      <w:bookmarkEnd w:id="62"/>
    </w:p>
    <w:p w:rsidR="001C5800" w:rsidRPr="001C5800" w:rsidRDefault="001C5800" w:rsidP="001C5800">
      <w:pPr>
        <w:rPr>
          <w:sz w:val="14"/>
        </w:rPr>
      </w:pPr>
    </w:p>
    <w:p w:rsidR="007D633B" w:rsidRDefault="004B4288">
      <w:r w:rsidRPr="004B4288">
        <w:t>Si vous avez l’habitude d’organiser les élections dans un hall Omnisports, par exemple rien ne vous empêche de le maintenir à condition de scinder les divers locaux de vote de façon à respecter l’intégrité du scrutin et d’éviter qu’un assesseur (par exemple) d’un bureau ne puisse aller et venir entre deux locaux.</w:t>
      </w:r>
    </w:p>
    <w:p w:rsidR="001C5800" w:rsidRPr="001C5800" w:rsidRDefault="001C5800">
      <w:pPr>
        <w:rPr>
          <w:sz w:val="14"/>
        </w:rPr>
      </w:pPr>
    </w:p>
    <w:p w:rsidR="00A25B2B" w:rsidRDefault="004B4288">
      <w:r w:rsidRPr="004B4288">
        <w:t>Dans le cas où plusieurs bureaux de vote sont installés dans un même local (on parle dans ce cas d’un centre de vote)</w:t>
      </w:r>
      <w:r w:rsidRPr="004B4288">
        <w:rPr>
          <w:rStyle w:val="Appelnotedebasdep"/>
        </w:rPr>
        <w:footnoteReference w:id="12"/>
      </w:r>
      <w:r w:rsidRPr="004B4288">
        <w:t>, il sera nécessaire de flécher le parcours jusqu’aux différents bureaux de vote, afin bien sûr d’éviter qu’un électeur n’aille voter dans le mauvais bureau de vote. Il sera nécessaire, également, de bien marquer une séparation entre les bureaux de vote.</w:t>
      </w:r>
    </w:p>
    <w:p w:rsidR="001C5800" w:rsidRPr="001C5800" w:rsidRDefault="001C5800">
      <w:pPr>
        <w:rPr>
          <w:sz w:val="14"/>
        </w:rPr>
      </w:pPr>
    </w:p>
    <w:p w:rsidR="00FB5774" w:rsidRDefault="004B4288">
      <w:r w:rsidRPr="004B4288">
        <w:t>De même, il y a lieu</w:t>
      </w:r>
      <w:r w:rsidR="00FB5774" w:rsidRPr="003337C6">
        <w:t xml:space="preserve"> de respecter </w:t>
      </w:r>
      <w:r w:rsidRPr="004B4288">
        <w:t>la neutralité des lieux</w:t>
      </w:r>
      <w:r w:rsidR="004842B7" w:rsidRPr="003337C6">
        <w:t xml:space="preserve"> et </w:t>
      </w:r>
      <w:r w:rsidR="00FB5774" w:rsidRPr="003337C6">
        <w:t xml:space="preserve">les dispositions du CDLD concernant </w:t>
      </w:r>
      <w:r w:rsidRPr="004B4288">
        <w:t>l’accessibilité et la police des centres et locaux de vote et de dépouillement. La même remarque est applicable concernant les locaux de dépouillement.</w:t>
      </w:r>
    </w:p>
    <w:p w:rsidR="001C5800" w:rsidRPr="001C5800" w:rsidRDefault="001C5800">
      <w:pPr>
        <w:rPr>
          <w:sz w:val="14"/>
        </w:rPr>
      </w:pPr>
    </w:p>
    <w:p w:rsidR="00FB5774" w:rsidRDefault="004B4288">
      <w:r w:rsidRPr="004B4288">
        <w:t>Vous veillerez à porter votre choix sur des centres et locaux respectant des normes minimales d’accessibilité (plain-pied, surface plane,….) et ceci afin d’orienter les électeurs à mobilité réduite vers des locaux adaptés à leur besoin.</w:t>
      </w:r>
    </w:p>
    <w:p w:rsidR="001C5800" w:rsidRPr="001C5800" w:rsidRDefault="001C5800">
      <w:pPr>
        <w:rPr>
          <w:sz w:val="14"/>
        </w:rPr>
      </w:pPr>
    </w:p>
    <w:p w:rsidR="00FB5774" w:rsidRDefault="004B4288">
      <w:r w:rsidRPr="004B4288">
        <w:t>Ces normes minimales sont fixées dans le vade-mecum</w:t>
      </w:r>
      <w:r w:rsidR="00F61F90" w:rsidRPr="003337C6">
        <w:t xml:space="preserve"> </w:t>
      </w:r>
      <w:r w:rsidR="0083466C">
        <w:t>« </w:t>
      </w:r>
      <w:r w:rsidR="00F61F90" w:rsidRPr="003337C6">
        <w:t>accessibilité</w:t>
      </w:r>
      <w:r w:rsidR="0083466C">
        <w:t> »</w:t>
      </w:r>
      <w:r w:rsidR="00F61F90" w:rsidRPr="003337C6">
        <w:t xml:space="preserve"> disponible sur le site </w:t>
      </w:r>
      <w:r w:rsidRPr="004B4288">
        <w:rPr>
          <w:u w:val="single"/>
        </w:rPr>
        <w:t>http://electionslocales.wallonie.be/.</w:t>
      </w:r>
      <w:r w:rsidRPr="004B4288">
        <w:t xml:space="preserve"> Il s’agit de principes généraux dont le but n’est pas d’exclure des locaux traditionnellement affectés au vote mais de privilégier ceux qui garantissent une accessibilité suffisante aux personnes à mobilité réduite.</w:t>
      </w:r>
    </w:p>
    <w:p w:rsidR="001C5800" w:rsidRPr="001C5800" w:rsidRDefault="001C5800">
      <w:pPr>
        <w:rPr>
          <w:sz w:val="14"/>
        </w:rPr>
      </w:pPr>
    </w:p>
    <w:p w:rsidR="008637D3" w:rsidRDefault="004B4288">
      <w:r w:rsidRPr="004B4288">
        <w:t xml:space="preserve">Un </w:t>
      </w:r>
      <w:r w:rsidRPr="00AC120D">
        <w:t>formulaire</w:t>
      </w:r>
      <w:r w:rsidR="00AC120D" w:rsidRPr="00AC120D">
        <w:t xml:space="preserve"> </w:t>
      </w:r>
      <w:r w:rsidRPr="004B4288">
        <w:t>standardisé est mis</w:t>
      </w:r>
      <w:r w:rsidR="00AC120D">
        <w:t>, en annexe,</w:t>
      </w:r>
      <w:r w:rsidRPr="004B4288">
        <w:t xml:space="preserve"> à disposition des communes. Ce formulaire standardisé reprend les coordonnées des bureaux, avec des informations quant à l’accessibilité de ces bureaux. Le formulaire standardisé est donc un tableau de listes, qui devra être complété et transmis ensuite au gouverneur de province.</w:t>
      </w:r>
    </w:p>
    <w:p w:rsidR="001C5800" w:rsidRDefault="001C5800"/>
    <w:p w:rsidR="001C5800" w:rsidRPr="001C5800" w:rsidRDefault="001C5800">
      <w:pPr>
        <w:rPr>
          <w:sz w:val="14"/>
        </w:rPr>
      </w:pPr>
    </w:p>
    <w:p w:rsidR="001D2EE6" w:rsidRDefault="004B4288">
      <w:r w:rsidRPr="004B4288">
        <w:lastRenderedPageBreak/>
        <w:t xml:space="preserve">Ce formulaire standardisé est fourni par le gouverneur et est disponible sur le portail des élections locales : </w:t>
      </w:r>
      <w:hyperlink r:id="rId16" w:history="1">
        <w:r w:rsidRPr="004B4288">
          <w:rPr>
            <w:rStyle w:val="Lienhypertexte"/>
          </w:rPr>
          <w:t>http://electionslocales.wallonie.be</w:t>
        </w:r>
      </w:hyperlink>
    </w:p>
    <w:p w:rsidR="001C5800" w:rsidRPr="001C5800" w:rsidRDefault="001C5800">
      <w:pPr>
        <w:rPr>
          <w:sz w:val="14"/>
        </w:rPr>
      </w:pPr>
    </w:p>
    <w:p w:rsidR="005A3D15" w:rsidRPr="003337C6" w:rsidRDefault="004B4288">
      <w:r w:rsidRPr="004B4288">
        <w:t>Si certaines personnes âgées doivent effectuer de longs déplacements lors de leur cheminement jusqu’au centre de vote, veillez à les orienter vers des locaux suffisamment proches de leur domicile.</w:t>
      </w:r>
    </w:p>
    <w:p w:rsidR="0098299E" w:rsidRPr="001C5800" w:rsidRDefault="0098299E">
      <w:pPr>
        <w:rPr>
          <w:sz w:val="14"/>
        </w:rPr>
      </w:pPr>
    </w:p>
    <w:p w:rsidR="005A3D15" w:rsidRDefault="004B4288">
      <w:r w:rsidRPr="004B4288">
        <w:t>Voici le schéma d’un centre de vote optimal, vers lequel il faut tendre :</w:t>
      </w:r>
    </w:p>
    <w:p w:rsidR="001C5800" w:rsidRPr="001C5800" w:rsidRDefault="001C5800">
      <w:pPr>
        <w:rPr>
          <w:sz w:val="14"/>
        </w:rPr>
      </w:pPr>
    </w:p>
    <w:p w:rsidR="005A3D15" w:rsidRPr="003337C6" w:rsidRDefault="003422E4">
      <w:r w:rsidRPr="003337C6">
        <w:rPr>
          <w:noProof/>
          <w:lang w:val="fr-BE" w:eastAsia="fr-BE"/>
        </w:rPr>
        <w:drawing>
          <wp:inline distT="0" distB="0" distL="0" distR="0">
            <wp:extent cx="6347551" cy="399097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347551" cy="3990975"/>
                    </a:xfrm>
                    <a:prstGeom prst="rect">
                      <a:avLst/>
                    </a:prstGeom>
                    <a:noFill/>
                    <a:ln w="9525">
                      <a:noFill/>
                      <a:miter lim="800000"/>
                      <a:headEnd/>
                      <a:tailEnd/>
                    </a:ln>
                  </pic:spPr>
                </pic:pic>
              </a:graphicData>
            </a:graphic>
          </wp:inline>
        </w:drawing>
      </w:r>
    </w:p>
    <w:p w:rsidR="005A3D15" w:rsidRPr="003337C6" w:rsidRDefault="005A3D15"/>
    <w:p w:rsidR="00FB5774" w:rsidRPr="003337C6" w:rsidRDefault="00FB5774"/>
    <w:p w:rsidR="00FB5774" w:rsidRDefault="004B4288" w:rsidP="001C081D">
      <w:pPr>
        <w:pStyle w:val="Titre4"/>
        <w:numPr>
          <w:ilvl w:val="0"/>
          <w:numId w:val="37"/>
        </w:numPr>
        <w:rPr>
          <w:b/>
          <w:i/>
          <w:sz w:val="26"/>
          <w:szCs w:val="26"/>
        </w:rPr>
      </w:pPr>
      <w:bookmarkStart w:id="63" w:name="_Toc139791125"/>
      <w:r w:rsidRPr="001C5800">
        <w:rPr>
          <w:b/>
          <w:i/>
          <w:sz w:val="26"/>
          <w:szCs w:val="26"/>
        </w:rPr>
        <w:t>Locaux de dépouillement</w:t>
      </w:r>
      <w:bookmarkEnd w:id="63"/>
    </w:p>
    <w:p w:rsidR="001C5800" w:rsidRPr="001C5800" w:rsidRDefault="001C5800" w:rsidP="001C5800">
      <w:pPr>
        <w:rPr>
          <w:sz w:val="4"/>
        </w:rPr>
      </w:pPr>
    </w:p>
    <w:p w:rsidR="00F61F90" w:rsidRDefault="004B4288">
      <w:r w:rsidRPr="004B4288">
        <w:t>Dans les communes où le nombre d’électeurs est inférieur (ou égal) à 2.400, le bureau communal procède au dépouillement.</w:t>
      </w:r>
      <w:r w:rsidRPr="004B4288">
        <w:rPr>
          <w:rStyle w:val="Appelnotedebasdep"/>
        </w:rPr>
        <w:footnoteReference w:id="13"/>
      </w:r>
    </w:p>
    <w:p w:rsidR="001C5800" w:rsidRPr="001C5800" w:rsidRDefault="001C5800">
      <w:pPr>
        <w:rPr>
          <w:sz w:val="14"/>
        </w:rPr>
      </w:pPr>
    </w:p>
    <w:p w:rsidR="00FB5774" w:rsidRDefault="004B4288">
      <w:r w:rsidRPr="004B4288">
        <w:t>Le choix des centres et locaux de dépouillement est également l’œuvre d’une concertation efficace entre le collège communal et le gouverneur de province.</w:t>
      </w:r>
    </w:p>
    <w:p w:rsidR="001C5800" w:rsidRPr="001C5800" w:rsidRDefault="001C5800">
      <w:pPr>
        <w:rPr>
          <w:sz w:val="14"/>
        </w:rPr>
      </w:pPr>
    </w:p>
    <w:p w:rsidR="00FB5774" w:rsidRDefault="004B4288">
      <w:r w:rsidRPr="004B4288">
        <w:t>Si malgré la concertation, vous n’arrivez pas à vous mettre d’accord sur le choix d’un centre ou local de vote ou de dépouillement, la décision appartiendra alors au Gouvernement.</w:t>
      </w:r>
    </w:p>
    <w:p w:rsidR="001C5800" w:rsidRPr="001C5800" w:rsidRDefault="001C5800">
      <w:pPr>
        <w:rPr>
          <w:sz w:val="14"/>
        </w:rPr>
      </w:pPr>
    </w:p>
    <w:p w:rsidR="00FB5774" w:rsidRPr="00AC120D" w:rsidRDefault="004B4288">
      <w:pPr>
        <w:rPr>
          <w:i/>
        </w:rPr>
      </w:pPr>
      <w:r w:rsidRPr="001C5800">
        <w:rPr>
          <w:b/>
          <w:color w:val="13A99D"/>
          <w:sz w:val="24"/>
          <w:lang w:val="fr-BE"/>
        </w:rPr>
        <w:t>Remarque </w:t>
      </w:r>
      <w:r w:rsidRPr="004B4288">
        <w:rPr>
          <w:b/>
          <w:i/>
          <w:sz w:val="24"/>
          <w:lang w:val="fr-BE"/>
        </w:rPr>
        <w:t xml:space="preserve">: </w:t>
      </w:r>
      <w:r w:rsidRPr="00AC120D">
        <w:rPr>
          <w:i/>
        </w:rPr>
        <w:t>S’agissant de la sélection des centres et locaux de dépouillement, la même procédure sera de mise. Le système de tirage au sort n’est plus d’application afin d’éviter qu’un bureau de vote ne se situe trop loin d’un bureau de dépouillement et n’entraîne de trop longs cheminements d’urnes.</w:t>
      </w:r>
    </w:p>
    <w:p w:rsidR="00FB5774" w:rsidRPr="003337C6" w:rsidRDefault="004B4288">
      <w:pPr>
        <w:pStyle w:val="Titre2"/>
        <w:rPr>
          <w:b w:val="0"/>
          <w:lang w:val="fr-BE"/>
        </w:rPr>
      </w:pPr>
      <w:bookmarkStart w:id="64" w:name="_Toc139791126"/>
      <w:bookmarkStart w:id="65" w:name="_Toc508899164"/>
      <w:r w:rsidRPr="004B4288">
        <w:rPr>
          <w:lang w:val="fr-BE"/>
        </w:rPr>
        <w:lastRenderedPageBreak/>
        <w:t>Le registre de scrutin (article L4123-2 CDLD)</w:t>
      </w:r>
      <w:bookmarkEnd w:id="64"/>
      <w:bookmarkEnd w:id="65"/>
    </w:p>
    <w:p w:rsidR="001C5800" w:rsidRPr="001C5800" w:rsidRDefault="001C5800">
      <w:pPr>
        <w:rPr>
          <w:sz w:val="14"/>
        </w:rPr>
      </w:pPr>
    </w:p>
    <w:p w:rsidR="00FB5774" w:rsidRDefault="004B4288">
      <w:r w:rsidRPr="004B4288">
        <w:t>Le registre de scrutin est utilisé, le jour des élections, pour effectuer le pointage des électeurs ayant participé au vote dans un local de vote déterminé.</w:t>
      </w:r>
    </w:p>
    <w:p w:rsidR="001C5800" w:rsidRPr="001C5800" w:rsidRDefault="001C5800">
      <w:pPr>
        <w:rPr>
          <w:sz w:val="14"/>
        </w:rPr>
      </w:pPr>
    </w:p>
    <w:p w:rsidR="00FB5774" w:rsidRDefault="004B4288">
      <w:r w:rsidRPr="004B4288">
        <w:t>Ce dernier est établi par vos soins sur base de la répartition des électeurs en sections de vote.</w:t>
      </w:r>
    </w:p>
    <w:p w:rsidR="001C5800" w:rsidRPr="001C5800" w:rsidRDefault="001C5800">
      <w:pPr>
        <w:rPr>
          <w:sz w:val="14"/>
        </w:rPr>
      </w:pPr>
    </w:p>
    <w:p w:rsidR="00FB5774" w:rsidRPr="003337C6" w:rsidRDefault="004B4288">
      <w:r w:rsidRPr="004B4288">
        <w:t>Comme précisé précédemment, il vous est loisible de recourir à un prestataire de service pour la confection de ce registre.</w:t>
      </w:r>
    </w:p>
    <w:p w:rsidR="00FB5774" w:rsidRPr="001C5800" w:rsidRDefault="00FB5774">
      <w:pPr>
        <w:rPr>
          <w:sz w:val="14"/>
        </w:rPr>
      </w:pPr>
    </w:p>
    <w:p w:rsidR="00FB5774" w:rsidRPr="001C5800" w:rsidRDefault="004B4288" w:rsidP="001C081D">
      <w:pPr>
        <w:pStyle w:val="Titre3"/>
        <w:numPr>
          <w:ilvl w:val="0"/>
          <w:numId w:val="12"/>
        </w:numPr>
        <w:rPr>
          <w:sz w:val="26"/>
          <w:szCs w:val="26"/>
        </w:rPr>
      </w:pPr>
      <w:bookmarkStart w:id="66" w:name="_Toc139791127"/>
      <w:bookmarkStart w:id="67" w:name="_Toc508899165"/>
      <w:r w:rsidRPr="001C5800">
        <w:rPr>
          <w:sz w:val="26"/>
          <w:szCs w:val="26"/>
          <w:lang w:val="fr-BE"/>
        </w:rPr>
        <w:t>Contrôle de conformité par le gouverneur</w:t>
      </w:r>
      <w:bookmarkEnd w:id="66"/>
      <w:bookmarkEnd w:id="67"/>
    </w:p>
    <w:p w:rsidR="00FB5774" w:rsidRDefault="004B4288">
      <w:pPr>
        <w:rPr>
          <w:lang w:val="fr-BE"/>
        </w:rPr>
      </w:pPr>
      <w:r w:rsidRPr="004B4288">
        <w:rPr>
          <w:lang w:val="fr-BE"/>
        </w:rPr>
        <w:t>N’oubliez pas d’envoyer au plus tard le 10 septembre trois</w:t>
      </w:r>
      <w:r w:rsidR="00FB5774" w:rsidRPr="003337C6">
        <w:rPr>
          <w:lang w:val="fr-BE"/>
        </w:rPr>
        <w:t xml:space="preserve"> exemplaires de tous les registres de scrutin de votre commune au gouverneur ou au fonctionnaire qu’il désigne.</w:t>
      </w:r>
    </w:p>
    <w:p w:rsidR="001C5800" w:rsidRPr="001C5800" w:rsidRDefault="001C5800">
      <w:pPr>
        <w:rPr>
          <w:sz w:val="14"/>
        </w:rPr>
      </w:pPr>
    </w:p>
    <w:p w:rsidR="00FB5774" w:rsidRDefault="004B4288">
      <w:pPr>
        <w:rPr>
          <w:lang w:val="fr-BE"/>
        </w:rPr>
      </w:pPr>
      <w:r w:rsidRPr="004B4288">
        <w:rPr>
          <w:lang w:val="fr-BE"/>
        </w:rPr>
        <w:t>Ce dernier procède alors à l’estampillage des</w:t>
      </w:r>
      <w:r w:rsidR="00FB5774" w:rsidRPr="003337C6">
        <w:rPr>
          <w:lang w:val="fr-BE"/>
        </w:rPr>
        <w:t xml:space="preserve"> registres</w:t>
      </w:r>
      <w:r w:rsidR="001E486B" w:rsidRPr="003337C6">
        <w:rPr>
          <w:lang w:val="fr-BE"/>
        </w:rPr>
        <w:t>,</w:t>
      </w:r>
      <w:r w:rsidR="00FB5774" w:rsidRPr="003337C6">
        <w:rPr>
          <w:lang w:val="fr-BE"/>
        </w:rPr>
        <w:t xml:space="preserve"> c’est-à-dire qu’il en vérifie la conformité. Ensuite, il transmet au prési</w:t>
      </w:r>
      <w:r w:rsidRPr="004B4288">
        <w:rPr>
          <w:lang w:val="fr-BE"/>
        </w:rPr>
        <w:t>dent du bureau communal deux copies dûment estampillées de chacun des registres de sa commune. Il transmettra le troisième exemplaire à la cellule élections.</w:t>
      </w:r>
    </w:p>
    <w:p w:rsidR="001C5800" w:rsidRPr="001C5800" w:rsidRDefault="001C5800">
      <w:pPr>
        <w:rPr>
          <w:sz w:val="14"/>
        </w:rPr>
      </w:pPr>
    </w:p>
    <w:p w:rsidR="00FB5774" w:rsidRPr="001C5800" w:rsidRDefault="004B4288">
      <w:pPr>
        <w:pStyle w:val="Titre3"/>
        <w:rPr>
          <w:sz w:val="26"/>
          <w:szCs w:val="26"/>
        </w:rPr>
      </w:pPr>
      <w:bookmarkStart w:id="68" w:name="_Toc139791128"/>
      <w:bookmarkStart w:id="69" w:name="_Toc508899166"/>
      <w:r w:rsidRPr="001C5800">
        <w:rPr>
          <w:sz w:val="26"/>
          <w:szCs w:val="26"/>
          <w:lang w:val="fr-BE"/>
        </w:rPr>
        <w:t>Conservation des registres de scrutin par le collège co</w:t>
      </w:r>
      <w:bookmarkEnd w:id="68"/>
      <w:r w:rsidRPr="001C5800">
        <w:rPr>
          <w:sz w:val="26"/>
          <w:szCs w:val="26"/>
          <w:lang w:val="fr-BE"/>
        </w:rPr>
        <w:t>mmunal</w:t>
      </w:r>
      <w:bookmarkEnd w:id="69"/>
    </w:p>
    <w:p w:rsidR="00FB5774" w:rsidRDefault="004B4288">
      <w:pPr>
        <w:rPr>
          <w:lang w:val="fr-BE"/>
        </w:rPr>
      </w:pPr>
      <w:r w:rsidRPr="004B4288">
        <w:rPr>
          <w:lang w:val="fr-BE"/>
        </w:rPr>
        <w:t>En principe, les registres de scrutin sont conservés par le président du bureau communal.</w:t>
      </w:r>
    </w:p>
    <w:p w:rsidR="001C5800" w:rsidRPr="001C5800" w:rsidRDefault="001C5800">
      <w:pPr>
        <w:rPr>
          <w:sz w:val="14"/>
        </w:rPr>
      </w:pPr>
    </w:p>
    <w:p w:rsidR="00FB5774" w:rsidRDefault="004B4288">
      <w:pPr>
        <w:rPr>
          <w:lang w:val="fr-BE"/>
        </w:rPr>
      </w:pPr>
      <w:r w:rsidRPr="004B4288">
        <w:rPr>
          <w:lang w:val="fr-BE"/>
        </w:rPr>
        <w:t xml:space="preserve">Pour autant qu’il ait l’accord du président du bureau communal, le gouverneur peut vous confier le soin de conserver les registres de </w:t>
      </w:r>
      <w:proofErr w:type="gramStart"/>
      <w:r w:rsidRPr="004B4288">
        <w:rPr>
          <w:lang w:val="fr-BE"/>
        </w:rPr>
        <w:t>scrutin destinés</w:t>
      </w:r>
      <w:proofErr w:type="gramEnd"/>
      <w:r w:rsidRPr="004B4288">
        <w:rPr>
          <w:lang w:val="fr-BE"/>
        </w:rPr>
        <w:t xml:space="preserve"> aux bureaux de vote de votre commune et de les répartir entre ces bureaux à la date prévue c’est-à-dire la veille des élections.</w:t>
      </w:r>
    </w:p>
    <w:p w:rsidR="001C5800" w:rsidRPr="001C5800" w:rsidRDefault="001C5800">
      <w:pPr>
        <w:rPr>
          <w:sz w:val="14"/>
        </w:rPr>
      </w:pPr>
    </w:p>
    <w:p w:rsidR="00FB5774" w:rsidRPr="003337C6" w:rsidRDefault="004B4288">
      <w:r w:rsidRPr="004B4288">
        <w:rPr>
          <w:lang w:val="fr-BE"/>
        </w:rPr>
        <w:t>Le président du bureau communal veille alors à ce que ces registres soient entreposés par la commune dans des endroits sécurisés et que leur distribution se fasse uniquement entre les mains des présidents de bureaux de vote.</w:t>
      </w:r>
    </w:p>
    <w:p w:rsidR="00FB5774" w:rsidRPr="003337C6" w:rsidRDefault="00FB5774">
      <w:pPr>
        <w:rPr>
          <w:sz w:val="24"/>
          <w:lang w:val="fr-BE"/>
        </w:rPr>
      </w:pPr>
    </w:p>
    <w:p w:rsidR="00FB5774" w:rsidRPr="003337C6" w:rsidRDefault="00FB5774">
      <w:pPr>
        <w:rPr>
          <w:sz w:val="24"/>
          <w:lang w:val="fr-BE"/>
        </w:rPr>
      </w:pPr>
    </w:p>
    <w:p w:rsidR="00FB5774" w:rsidRPr="003337C6" w:rsidRDefault="00FB5774"/>
    <w:p w:rsidR="00FB5774" w:rsidRPr="001C5800" w:rsidRDefault="004B4288" w:rsidP="001C5800">
      <w:pPr>
        <w:pStyle w:val="Titre1"/>
        <w:shd w:val="clear" w:color="auto" w:fill="13A99D"/>
        <w:ind w:left="12"/>
        <w:jc w:val="left"/>
        <w:rPr>
          <w:color w:val="FFFFFF" w:themeColor="background1"/>
          <w:sz w:val="28"/>
        </w:rPr>
      </w:pPr>
      <w:bookmarkStart w:id="70" w:name="_Toc508899167"/>
      <w:bookmarkStart w:id="71" w:name="_Toc139791129"/>
      <w:r w:rsidRPr="001C5800">
        <w:rPr>
          <w:color w:val="FFFFFF" w:themeColor="background1"/>
          <w:sz w:val="32"/>
        </w:rPr>
        <w:lastRenderedPageBreak/>
        <w:t>la distributio</w:t>
      </w:r>
      <w:r w:rsidR="001C5800">
        <w:rPr>
          <w:color w:val="FFFFFF" w:themeColor="background1"/>
          <w:sz w:val="32"/>
        </w:rPr>
        <w:t xml:space="preserve">n des registres de scrutin – 15 </w:t>
      </w:r>
      <w:r w:rsidRPr="001C5800">
        <w:rPr>
          <w:color w:val="FFFFFF" w:themeColor="background1"/>
          <w:sz w:val="28"/>
        </w:rPr>
        <w:t>SEPTEMBRE</w:t>
      </w:r>
      <w:bookmarkEnd w:id="70"/>
    </w:p>
    <w:bookmarkEnd w:id="71"/>
    <w:p w:rsidR="00B65142" w:rsidRPr="00E92C06" w:rsidRDefault="00B65142">
      <w:pPr>
        <w:rPr>
          <w:sz w:val="14"/>
        </w:rPr>
      </w:pPr>
    </w:p>
    <w:p w:rsidR="005F51ED" w:rsidRPr="003337C6" w:rsidRDefault="004B4288" w:rsidP="00653BFC">
      <w:pPr>
        <w:spacing w:after="0"/>
        <w:jc w:val="left"/>
      </w:pPr>
      <w:r w:rsidRPr="004B4288">
        <w:t>A cette date au plus tard, les présidents de bureaux de vote auront été désignés par le président du bureau communal.</w:t>
      </w:r>
    </w:p>
    <w:p w:rsidR="00B65142" w:rsidRPr="00E92C06" w:rsidRDefault="00B65142" w:rsidP="00653BFC">
      <w:pPr>
        <w:spacing w:after="0"/>
        <w:jc w:val="left"/>
        <w:rPr>
          <w:sz w:val="14"/>
        </w:rPr>
      </w:pPr>
    </w:p>
    <w:p w:rsidR="00FB5774" w:rsidRPr="003337C6" w:rsidRDefault="004B4288" w:rsidP="00653BFC">
      <w:pPr>
        <w:spacing w:after="0"/>
        <w:jc w:val="left"/>
        <w:rPr>
          <w:szCs w:val="22"/>
        </w:rPr>
      </w:pPr>
      <w:r w:rsidRPr="004B4288">
        <w:rPr>
          <w:szCs w:val="22"/>
        </w:rPr>
        <w:t>Si la conservation des registres de scrutin vous a été confiée par le gouverneur sur accord du président du bureau communal, veillez à les répartir à cette même date entre les présidents de bureaux de vote.</w:t>
      </w:r>
    </w:p>
    <w:p w:rsidR="00653BFC" w:rsidRPr="00E92C06" w:rsidRDefault="00653BFC" w:rsidP="00653BFC">
      <w:pPr>
        <w:spacing w:after="0"/>
        <w:jc w:val="left"/>
        <w:rPr>
          <w:sz w:val="14"/>
          <w:szCs w:val="22"/>
        </w:rPr>
      </w:pPr>
    </w:p>
    <w:p w:rsidR="00FB5774" w:rsidRPr="003337C6" w:rsidRDefault="004B4288" w:rsidP="00653BFC">
      <w:pPr>
        <w:spacing w:after="0"/>
        <w:jc w:val="left"/>
        <w:rPr>
          <w:szCs w:val="22"/>
        </w:rPr>
      </w:pPr>
      <w:r w:rsidRPr="004B4288">
        <w:rPr>
          <w:szCs w:val="22"/>
        </w:rPr>
        <w:t>Mentionnez</w:t>
      </w:r>
      <w:r w:rsidR="005F51ED" w:rsidRPr="003337C6">
        <w:rPr>
          <w:szCs w:val="22"/>
        </w:rPr>
        <w:t xml:space="preserve"> sur ces registres la date du scrutin, le nom de la commune, celui du district et le n° du bureau de vote.</w:t>
      </w:r>
    </w:p>
    <w:p w:rsidR="00FB5774" w:rsidRPr="00E92C06" w:rsidRDefault="00FB5774">
      <w:pPr>
        <w:rPr>
          <w:b/>
          <w:sz w:val="14"/>
          <w:u w:val="single"/>
        </w:rPr>
      </w:pPr>
    </w:p>
    <w:p w:rsidR="00FB5774" w:rsidRPr="003337C6" w:rsidRDefault="004B4288" w:rsidP="001C081D">
      <w:pPr>
        <w:pStyle w:val="Titre2"/>
        <w:numPr>
          <w:ilvl w:val="0"/>
          <w:numId w:val="42"/>
        </w:numPr>
      </w:pPr>
      <w:bookmarkStart w:id="72" w:name="_Toc139791130"/>
      <w:bookmarkStart w:id="73" w:name="_Toc508899168"/>
      <w:r w:rsidRPr="004B4288">
        <w:t>Les bureaux électoraux</w:t>
      </w:r>
      <w:bookmarkEnd w:id="72"/>
      <w:bookmarkEnd w:id="73"/>
    </w:p>
    <w:p w:rsidR="00E92C06" w:rsidRPr="00E92C06" w:rsidRDefault="00E92C06" w:rsidP="00E92C06">
      <w:pPr>
        <w:pStyle w:val="Titre4"/>
        <w:numPr>
          <w:ilvl w:val="0"/>
          <w:numId w:val="0"/>
        </w:numPr>
        <w:spacing w:before="120"/>
        <w:rPr>
          <w:sz w:val="8"/>
        </w:rPr>
      </w:pPr>
      <w:bookmarkStart w:id="74" w:name="_Toc139791131"/>
    </w:p>
    <w:p w:rsidR="00FB5774" w:rsidRDefault="004B4288" w:rsidP="001C081D">
      <w:pPr>
        <w:pStyle w:val="Titre4"/>
        <w:numPr>
          <w:ilvl w:val="3"/>
          <w:numId w:val="24"/>
        </w:numPr>
        <w:spacing w:before="120"/>
        <w:rPr>
          <w:b/>
          <w:sz w:val="26"/>
          <w:szCs w:val="26"/>
        </w:rPr>
      </w:pPr>
      <w:r w:rsidRPr="00E92C06">
        <w:rPr>
          <w:b/>
          <w:sz w:val="26"/>
          <w:szCs w:val="26"/>
        </w:rPr>
        <w:t>Tableau de composition des bureaux de la commune : accès au public (article L4125-5 §7 CDLD)</w:t>
      </w:r>
      <w:bookmarkEnd w:id="74"/>
    </w:p>
    <w:p w:rsidR="00E92C06" w:rsidRPr="00E92C06" w:rsidRDefault="00E92C06" w:rsidP="00E92C06">
      <w:pPr>
        <w:rPr>
          <w:sz w:val="8"/>
        </w:rPr>
      </w:pPr>
    </w:p>
    <w:p w:rsidR="00FB5774" w:rsidRDefault="004B4288" w:rsidP="00C01C4B">
      <w:pPr>
        <w:spacing w:before="120" w:after="120"/>
      </w:pPr>
      <w:r w:rsidRPr="004B4288">
        <w:t>Veillez le 15 septembre 2018 au plus tard à obtenir du président du bureau communal le tableau reprenant la composition des bureaux de vote et de dépouillement communaux.</w:t>
      </w:r>
    </w:p>
    <w:p w:rsidR="00E92C06" w:rsidRPr="00E92C06" w:rsidRDefault="00E92C06" w:rsidP="00C01C4B">
      <w:pPr>
        <w:spacing w:before="120" w:after="120"/>
        <w:rPr>
          <w:sz w:val="12"/>
        </w:rPr>
      </w:pPr>
    </w:p>
    <w:p w:rsidR="00FB5774" w:rsidRDefault="004B4288" w:rsidP="00C01C4B">
      <w:pPr>
        <w:spacing w:before="120" w:after="120"/>
      </w:pPr>
      <w:r w:rsidRPr="004B4288">
        <w:t>Il en va de même du tableau reprenant la composition des bureaux de dépouillement provinciaux élaboré par le président du bureau de canton et dont vous devez obtenir un exemplaire le 15 septembre 2018 au plus tard.</w:t>
      </w:r>
    </w:p>
    <w:p w:rsidR="00E92C06" w:rsidRPr="00E92C06" w:rsidRDefault="00E92C06" w:rsidP="00C01C4B">
      <w:pPr>
        <w:spacing w:before="120" w:after="120"/>
        <w:rPr>
          <w:sz w:val="12"/>
        </w:rPr>
      </w:pPr>
    </w:p>
    <w:p w:rsidR="00FB5774" w:rsidRDefault="004B4288" w:rsidP="00C01C4B">
      <w:pPr>
        <w:spacing w:before="120" w:after="120"/>
      </w:pPr>
      <w:r w:rsidRPr="004B4288">
        <w:t xml:space="preserve">Une fois en possession de ces tableaux, assurez-en la consultation au public, par voie d’affichage. Veillez également à en adresser un exemplaire à la </w:t>
      </w:r>
      <w:r w:rsidR="0083466C">
        <w:t xml:space="preserve">DGO5 - </w:t>
      </w:r>
      <w:r w:rsidRPr="004B4288">
        <w:t>Cellule élections dans les plus brefs délais.</w:t>
      </w:r>
    </w:p>
    <w:p w:rsidR="00E92C06" w:rsidRPr="00E92C06" w:rsidRDefault="00E92C06" w:rsidP="00C01C4B">
      <w:pPr>
        <w:spacing w:before="120" w:after="120"/>
        <w:rPr>
          <w:sz w:val="12"/>
        </w:rPr>
      </w:pPr>
    </w:p>
    <w:p w:rsidR="00FB5774" w:rsidRPr="003337C6" w:rsidRDefault="004B4288" w:rsidP="00C01C4B">
      <w:pPr>
        <w:spacing w:before="120" w:after="120"/>
      </w:pPr>
      <w:r w:rsidRPr="004B4288">
        <w:t>Le président du bureau communal ou de canton se chargera de la délivrance de ce tableau à toute personne qui en aura fait la demande quinze jours au moins avant l’élection</w:t>
      </w:r>
      <w:r w:rsidRPr="004B4288">
        <w:rPr>
          <w:rStyle w:val="Appelnotedebasdep"/>
        </w:rPr>
        <w:footnoteReference w:id="14"/>
      </w:r>
      <w:r w:rsidRPr="004B4288">
        <w:t>.</w:t>
      </w:r>
    </w:p>
    <w:p w:rsidR="00FB5774" w:rsidRPr="00E92C06" w:rsidRDefault="00FB5774" w:rsidP="00C01C4B">
      <w:pPr>
        <w:spacing w:before="120" w:after="120"/>
        <w:rPr>
          <w:sz w:val="14"/>
          <w:u w:val="single"/>
        </w:rPr>
      </w:pPr>
    </w:p>
    <w:p w:rsidR="00FB5774" w:rsidRDefault="004B4288" w:rsidP="001C081D">
      <w:pPr>
        <w:pStyle w:val="Titre4"/>
        <w:numPr>
          <w:ilvl w:val="2"/>
          <w:numId w:val="24"/>
        </w:numPr>
        <w:spacing w:before="120"/>
        <w:rPr>
          <w:b/>
          <w:sz w:val="26"/>
          <w:szCs w:val="26"/>
        </w:rPr>
      </w:pPr>
      <w:bookmarkStart w:id="75" w:name="_Toc139791132"/>
      <w:r w:rsidRPr="00E92C06">
        <w:rPr>
          <w:b/>
          <w:sz w:val="26"/>
          <w:szCs w:val="26"/>
        </w:rPr>
        <w:t>La livraison des bulletins de vote</w:t>
      </w:r>
      <w:bookmarkEnd w:id="75"/>
    </w:p>
    <w:p w:rsidR="00E92C06" w:rsidRPr="00E92C06" w:rsidRDefault="00E92C06" w:rsidP="00E92C06">
      <w:pPr>
        <w:rPr>
          <w:sz w:val="4"/>
        </w:rPr>
      </w:pPr>
    </w:p>
    <w:p w:rsidR="00FB5774" w:rsidRDefault="004B4288" w:rsidP="00C01C4B">
      <w:pPr>
        <w:spacing w:before="120" w:after="120"/>
      </w:pPr>
      <w:r w:rsidRPr="004B4288">
        <w:t>Au cas où la livraison des bulletins de vote vous est confiée, il vous incombe de procéder, dès la mise sous enveloppe, à l’enlèvement desdits bulletins chez l’imprimeur.</w:t>
      </w:r>
    </w:p>
    <w:p w:rsidR="00E92C06" w:rsidRPr="00E92C06" w:rsidRDefault="00E92C06" w:rsidP="00C01C4B">
      <w:pPr>
        <w:spacing w:before="120" w:after="120"/>
        <w:rPr>
          <w:sz w:val="12"/>
        </w:rPr>
      </w:pPr>
    </w:p>
    <w:p w:rsidR="00FB5774" w:rsidRDefault="004B4288" w:rsidP="00C01C4B">
      <w:pPr>
        <w:spacing w:before="120" w:after="120"/>
      </w:pPr>
      <w:r w:rsidRPr="004B4288">
        <w:t>Vous devrez alors les conserver dans des locaux suffisamment sécurisés,</w:t>
      </w:r>
      <w:r w:rsidR="0098299E" w:rsidRPr="003337C6">
        <w:t xml:space="preserve"> et ce</w:t>
      </w:r>
      <w:r w:rsidR="00FB5774" w:rsidRPr="003337C6">
        <w:t xml:space="preserve"> jusqu’à la veille du scrutin afin de les distribuer aux présidents de bureaux de vote de votre commune.</w:t>
      </w:r>
    </w:p>
    <w:p w:rsidR="00E92C06" w:rsidRPr="00E92C06" w:rsidRDefault="00E92C06" w:rsidP="00C01C4B">
      <w:pPr>
        <w:spacing w:before="120" w:after="120"/>
        <w:rPr>
          <w:sz w:val="10"/>
        </w:rPr>
      </w:pPr>
    </w:p>
    <w:p w:rsidR="00FB5774" w:rsidRPr="003337C6" w:rsidRDefault="004B4288" w:rsidP="00C01C4B">
      <w:pPr>
        <w:spacing w:before="120" w:after="120"/>
      </w:pPr>
      <w:r w:rsidRPr="004B4288">
        <w:t>Il vous est loisible de confier</w:t>
      </w:r>
      <w:r w:rsidR="0083466C">
        <w:t>,</w:t>
      </w:r>
      <w:r w:rsidRPr="004B4288">
        <w:t xml:space="preserve"> </w:t>
      </w:r>
      <w:r w:rsidR="0083466C" w:rsidRPr="004B4288">
        <w:t>à un membre du personnel communal</w:t>
      </w:r>
      <w:r w:rsidR="0083466C">
        <w:t>,</w:t>
      </w:r>
      <w:r w:rsidR="0083466C" w:rsidRPr="004B4288">
        <w:t xml:space="preserve"> </w:t>
      </w:r>
      <w:r w:rsidRPr="004B4288">
        <w:t>la livraison des bulletins de vote aux présidents des bureaux de vote. Dans ce cas, vous veillerez à lui faire signer une déclaration sur l’honneur par laquelle il s’engage à effectuer la livraison en bonne et due forme des bulletins (</w:t>
      </w:r>
      <w:r w:rsidRPr="0075050D">
        <w:t>formulaire</w:t>
      </w:r>
      <w:r w:rsidR="0075050D" w:rsidRPr="0075050D">
        <w:t xml:space="preserve"> en</w:t>
      </w:r>
      <w:r w:rsidR="0075050D">
        <w:t xml:space="preserve"> annexe</w:t>
      </w:r>
      <w:r w:rsidRPr="004B4288">
        <w:t>).</w:t>
      </w:r>
    </w:p>
    <w:p w:rsidR="00FB5774" w:rsidRPr="003337C6" w:rsidRDefault="00FB5774">
      <w:pPr>
        <w:rPr>
          <w:sz w:val="24"/>
        </w:rPr>
      </w:pPr>
    </w:p>
    <w:p w:rsidR="00FB5774" w:rsidRPr="003337C6" w:rsidRDefault="00FB5774">
      <w:pPr>
        <w:rPr>
          <w:sz w:val="24"/>
          <w:u w:val="single"/>
        </w:rPr>
      </w:pPr>
    </w:p>
    <w:p w:rsidR="00FB5774" w:rsidRPr="00E92C06" w:rsidRDefault="004B4288" w:rsidP="00E92C06">
      <w:pPr>
        <w:pStyle w:val="Titre1"/>
        <w:shd w:val="clear" w:color="auto" w:fill="13A99D"/>
        <w:jc w:val="left"/>
        <w:rPr>
          <w:color w:val="FFFFFF" w:themeColor="background1"/>
          <w:sz w:val="32"/>
        </w:rPr>
      </w:pPr>
      <w:bookmarkStart w:id="76" w:name="_Toc508899169"/>
      <w:bookmarkStart w:id="77" w:name="_Toc139791133"/>
      <w:r w:rsidRPr="00E92C06">
        <w:rPr>
          <w:color w:val="FFFFFF" w:themeColor="background1"/>
          <w:sz w:val="32"/>
        </w:rPr>
        <w:lastRenderedPageBreak/>
        <w:t>l’avis de convocation – 24 septembre</w:t>
      </w:r>
      <w:bookmarkEnd w:id="76"/>
    </w:p>
    <w:bookmarkEnd w:id="77"/>
    <w:p w:rsidR="00FB5774" w:rsidRPr="00E92C06" w:rsidRDefault="00FB5774" w:rsidP="002077CC">
      <w:pPr>
        <w:pStyle w:val="Titre6"/>
        <w:jc w:val="both"/>
        <w:rPr>
          <w:sz w:val="14"/>
          <w:lang w:val="fr-BE"/>
        </w:rPr>
      </w:pPr>
    </w:p>
    <w:p w:rsidR="00FB5774" w:rsidRDefault="004B4288">
      <w:pPr>
        <w:rPr>
          <w:lang w:val="fr-BE"/>
        </w:rPr>
      </w:pPr>
      <w:r w:rsidRPr="004B4288">
        <w:rPr>
          <w:lang w:val="fr-BE"/>
        </w:rPr>
        <w:t>Rappelons qu’il vous incombe de publier un avis de convocation, vingt jours au moins avant le scrutin,</w:t>
      </w:r>
      <w:r w:rsidR="00FB5774" w:rsidRPr="003337C6">
        <w:rPr>
          <w:lang w:val="fr-BE"/>
        </w:rPr>
        <w:t xml:space="preserve"> soit le </w:t>
      </w:r>
      <w:r w:rsidR="0000018D" w:rsidRPr="003337C6">
        <w:rPr>
          <w:lang w:val="fr-BE"/>
        </w:rPr>
        <w:t>24</w:t>
      </w:r>
      <w:r w:rsidR="00FB5774" w:rsidRPr="003337C6">
        <w:rPr>
          <w:lang w:val="fr-BE"/>
        </w:rPr>
        <w:t xml:space="preserve"> septembre au plus tard</w:t>
      </w:r>
      <w:r w:rsidR="003E6F28" w:rsidRPr="003337C6">
        <w:rPr>
          <w:lang w:val="fr-BE"/>
        </w:rPr>
        <w:t>.</w:t>
      </w:r>
      <w:r w:rsidRPr="004B4288">
        <w:rPr>
          <w:rStyle w:val="Appelnotedebasdep"/>
          <w:lang w:val="fr-BE"/>
        </w:rPr>
        <w:footnoteReference w:id="15"/>
      </w:r>
    </w:p>
    <w:p w:rsidR="00E92C06" w:rsidRPr="00E92C06" w:rsidRDefault="00E92C06">
      <w:pPr>
        <w:rPr>
          <w:sz w:val="14"/>
          <w:lang w:val="fr-BE"/>
        </w:rPr>
      </w:pPr>
    </w:p>
    <w:p w:rsidR="00FB5774" w:rsidRDefault="004B4288">
      <w:pPr>
        <w:rPr>
          <w:lang w:val="fr-BE"/>
        </w:rPr>
      </w:pPr>
      <w:r w:rsidRPr="004B4288">
        <w:rPr>
          <w:lang w:val="fr-BE"/>
        </w:rPr>
        <w:t xml:space="preserve">Cet affichage s’effectue selon les </w:t>
      </w:r>
      <w:r w:rsidR="00FE26D5">
        <w:rPr>
          <w:lang w:val="fr-BE"/>
        </w:rPr>
        <w:t>formalités d’usage (dans les valves communales, sur le portail communal,…)</w:t>
      </w:r>
      <w:r w:rsidRPr="004B4288">
        <w:rPr>
          <w:lang w:val="fr-BE"/>
        </w:rPr>
        <w:t xml:space="preserve"> et à l’heure ordinaire des publications.</w:t>
      </w:r>
    </w:p>
    <w:p w:rsidR="00E92C06" w:rsidRPr="00E92C06" w:rsidRDefault="00E92C06">
      <w:pPr>
        <w:rPr>
          <w:sz w:val="14"/>
          <w:lang w:val="fr-BE"/>
        </w:rPr>
      </w:pPr>
    </w:p>
    <w:p w:rsidR="00FB5774" w:rsidRDefault="004B4288">
      <w:pPr>
        <w:rPr>
          <w:lang w:val="fr-BE"/>
        </w:rPr>
      </w:pPr>
      <w:r w:rsidRPr="004B4288">
        <w:rPr>
          <w:lang w:val="fr-BE"/>
        </w:rPr>
        <w:t>Cet avis rappelle les mentions figurant sur la lettre de convocation et rappelle, dans le même temps,</w:t>
      </w:r>
      <w:r w:rsidR="00FB5774" w:rsidRPr="003337C6">
        <w:rPr>
          <w:lang w:val="fr-BE"/>
        </w:rPr>
        <w:t xml:space="preserve"> que l’électeur qui n’aura pas reçu sa lettre de convocation pourra la retirer jusqu’au jour de l’élection, à midi,</w:t>
      </w:r>
      <w:r w:rsidRPr="004B4288">
        <w:rPr>
          <w:lang w:val="fr-BE"/>
        </w:rPr>
        <w:t xml:space="preserve"> à l’administration communale.</w:t>
      </w:r>
    </w:p>
    <w:p w:rsidR="00E92C06" w:rsidRPr="00E92C06" w:rsidRDefault="00E92C06">
      <w:pPr>
        <w:rPr>
          <w:sz w:val="14"/>
          <w:lang w:val="fr-BE"/>
        </w:rPr>
      </w:pPr>
    </w:p>
    <w:p w:rsidR="00FB5774" w:rsidRPr="003337C6" w:rsidRDefault="004B4288">
      <w:pPr>
        <w:rPr>
          <w:lang w:val="fr-BE"/>
        </w:rPr>
      </w:pPr>
      <w:r w:rsidRPr="004B4288">
        <w:rPr>
          <w:lang w:val="fr-BE"/>
        </w:rPr>
        <w:t>Enfin, l’avis stipule qu’à partir du trente et unième jour après les élections, les déclarations de dépenses électorales des candidats et des listes de candidats peuvent être consultées au greffe du tribunal de première instance, pendant 15 jours, par tous les électeurs de la circonscription électorale concernée,</w:t>
      </w:r>
      <w:r w:rsidR="00FB5774" w:rsidRPr="003337C6">
        <w:rPr>
          <w:lang w:val="fr-BE"/>
        </w:rPr>
        <w:t xml:space="preserve"> sur présentation de leur convocation au scrutin.</w:t>
      </w:r>
    </w:p>
    <w:p w:rsidR="00FB5774" w:rsidRPr="003337C6" w:rsidRDefault="00FB5774">
      <w:pPr>
        <w:rPr>
          <w:lang w:val="fr-BE"/>
        </w:rPr>
      </w:pPr>
    </w:p>
    <w:p w:rsidR="00FB5774" w:rsidRPr="003337C6" w:rsidRDefault="00FB5774">
      <w:pPr>
        <w:rPr>
          <w:b/>
          <w:sz w:val="28"/>
          <w:u w:val="single"/>
          <w:lang w:val="fr-BE"/>
        </w:rPr>
      </w:pPr>
    </w:p>
    <w:p w:rsidR="00FB5774" w:rsidRPr="00E92C06" w:rsidRDefault="004B4288" w:rsidP="00E92C06">
      <w:pPr>
        <w:pStyle w:val="Titre1"/>
        <w:shd w:val="clear" w:color="auto" w:fill="13A99D"/>
        <w:jc w:val="left"/>
        <w:rPr>
          <w:color w:val="FFFFFF" w:themeColor="background1"/>
          <w:sz w:val="32"/>
        </w:rPr>
      </w:pPr>
      <w:bookmarkStart w:id="78" w:name="_Toc508899170"/>
      <w:bookmarkStart w:id="79" w:name="_Toc139791134"/>
      <w:r w:rsidRPr="00E92C06">
        <w:rPr>
          <w:color w:val="FFFFFF" w:themeColor="background1"/>
          <w:sz w:val="32"/>
        </w:rPr>
        <w:lastRenderedPageBreak/>
        <w:t>la lettre de convocation – 29 septembre</w:t>
      </w:r>
      <w:bookmarkEnd w:id="78"/>
    </w:p>
    <w:bookmarkEnd w:id="79"/>
    <w:p w:rsidR="00E92C06" w:rsidRPr="00E92C06" w:rsidRDefault="00E92C06">
      <w:pPr>
        <w:rPr>
          <w:sz w:val="14"/>
          <w:lang w:val="fr-BE"/>
        </w:rPr>
      </w:pPr>
    </w:p>
    <w:p w:rsidR="00FB5774" w:rsidRDefault="00FB5774">
      <w:pPr>
        <w:rPr>
          <w:snapToGrid w:val="0"/>
        </w:rPr>
      </w:pPr>
      <w:r w:rsidRPr="003337C6">
        <w:rPr>
          <w:lang w:val="fr-BE"/>
        </w:rPr>
        <w:t>La lettre de convocation</w:t>
      </w:r>
      <w:r w:rsidR="004B4288" w:rsidRPr="004B4288">
        <w:rPr>
          <w:rStyle w:val="Appelnotedebasdep"/>
          <w:lang w:val="fr-BE"/>
        </w:rPr>
        <w:footnoteReference w:id="16"/>
      </w:r>
      <w:r w:rsidR="00A27F1B" w:rsidRPr="003337C6">
        <w:rPr>
          <w:lang w:val="fr-BE"/>
        </w:rPr>
        <w:t xml:space="preserve"> </w:t>
      </w:r>
      <w:r w:rsidRPr="003337C6">
        <w:rPr>
          <w:snapToGrid w:val="0"/>
        </w:rPr>
        <w:t>est le document que reçoivent, dans les jours qui précèdent l'élection, les électeurs d'une commune</w:t>
      </w:r>
      <w:r w:rsidR="004B4288" w:rsidRPr="004B4288">
        <w:rPr>
          <w:snapToGrid w:val="0"/>
        </w:rPr>
        <w:t>,</w:t>
      </w:r>
      <w:r w:rsidRPr="003337C6">
        <w:rPr>
          <w:snapToGrid w:val="0"/>
        </w:rPr>
        <w:t xml:space="preserve"> et qui porte les renseignements utiles et les références réglementaires arrêtées par le gouvernement.</w:t>
      </w:r>
    </w:p>
    <w:p w:rsidR="00E92C06" w:rsidRPr="00E92C06" w:rsidRDefault="00E92C06">
      <w:pPr>
        <w:rPr>
          <w:snapToGrid w:val="0"/>
          <w:sz w:val="14"/>
        </w:rPr>
      </w:pPr>
    </w:p>
    <w:p w:rsidR="00FB5774" w:rsidRDefault="004B4288">
      <w:r w:rsidRPr="004B4288">
        <w:t>Le gouverneur de province ou le fonctionnaire qu’il désigne veille à ce que vous procédiez à cet envoi au plus tard le quinzième jour avant les élections, soit le 29 septembre 2018.</w:t>
      </w:r>
    </w:p>
    <w:p w:rsidR="00E92C06" w:rsidRPr="00E92C06" w:rsidRDefault="00E92C06">
      <w:pPr>
        <w:rPr>
          <w:sz w:val="14"/>
        </w:rPr>
      </w:pPr>
    </w:p>
    <w:p w:rsidR="00FB5774" w:rsidRDefault="004B4288">
      <w:pPr>
        <w:rPr>
          <w:lang w:val="fr-BE"/>
        </w:rPr>
      </w:pPr>
      <w:r w:rsidRPr="004B4288">
        <w:rPr>
          <w:lang w:val="fr-BE"/>
        </w:rPr>
        <w:t>Cette lettre de convocation est envoyée à chaque électeur à sa résidence actuelle.</w:t>
      </w:r>
    </w:p>
    <w:p w:rsidR="00E92C06" w:rsidRPr="00E92C06" w:rsidRDefault="00E92C06">
      <w:pPr>
        <w:rPr>
          <w:sz w:val="14"/>
          <w:lang w:val="fr-BE"/>
        </w:rPr>
      </w:pPr>
    </w:p>
    <w:p w:rsidR="00FB5774" w:rsidRDefault="004B4288">
      <w:pPr>
        <w:rPr>
          <w:lang w:val="fr-BE"/>
        </w:rPr>
      </w:pPr>
      <w:r w:rsidRPr="004B4288">
        <w:rPr>
          <w:lang w:val="fr-BE"/>
        </w:rPr>
        <w:t>Elles porteront la lettre « C » pour les ressortissants UE, ou la lettre « E » pour les ressortissants hors UE. Elles seront de couleur bleue pour ces électeurs.</w:t>
      </w:r>
    </w:p>
    <w:p w:rsidR="00E92C06" w:rsidRPr="00E92C06" w:rsidRDefault="00E92C06">
      <w:pPr>
        <w:rPr>
          <w:sz w:val="14"/>
          <w:lang w:val="fr-BE"/>
        </w:rPr>
      </w:pPr>
    </w:p>
    <w:p w:rsidR="00FB5774" w:rsidRDefault="004B4288">
      <w:pPr>
        <w:rPr>
          <w:lang w:val="fr-BE"/>
        </w:rPr>
      </w:pPr>
      <w:r w:rsidRPr="004B4288">
        <w:rPr>
          <w:lang w:val="fr-BE"/>
        </w:rPr>
        <w:t>La couleur blanche reste de mise pour les électeurs de nationalité belge.</w:t>
      </w:r>
    </w:p>
    <w:p w:rsidR="00E92C06" w:rsidRPr="00E92C06" w:rsidRDefault="00E92C06">
      <w:pPr>
        <w:rPr>
          <w:sz w:val="14"/>
          <w:lang w:val="fr-BE"/>
        </w:rPr>
      </w:pPr>
    </w:p>
    <w:p w:rsidR="00FB5774" w:rsidRDefault="004B4288">
      <w:pPr>
        <w:rPr>
          <w:lang w:val="fr-BE"/>
        </w:rPr>
      </w:pPr>
      <w:r w:rsidRPr="004B4288">
        <w:rPr>
          <w:lang w:val="fr-BE"/>
        </w:rPr>
        <w:t>Le texte des instructions aux électeurs, de même que la disposition relative au vote par procuration devront figurer au verso de la lettre de convocation.</w:t>
      </w:r>
    </w:p>
    <w:p w:rsidR="00E92C06" w:rsidRPr="00E92C06" w:rsidRDefault="00E92C06">
      <w:pPr>
        <w:rPr>
          <w:sz w:val="14"/>
          <w:lang w:val="fr-BE"/>
        </w:rPr>
      </w:pPr>
    </w:p>
    <w:p w:rsidR="00FB5774" w:rsidRDefault="004B4288">
      <w:pPr>
        <w:rPr>
          <w:lang w:val="fr-BE"/>
        </w:rPr>
      </w:pPr>
      <w:r w:rsidRPr="004B4288">
        <w:rPr>
          <w:lang w:val="fr-BE"/>
        </w:rPr>
        <w:t>Ces textes, de même que les modèles de convocation, font l’objet de l’arrêté du Gouvernement wallon relatif aux opérations électorales du 22 juin 2006, tel que modifié à ce jour.</w:t>
      </w:r>
    </w:p>
    <w:p w:rsidR="00E92C06" w:rsidRPr="00E92C06" w:rsidRDefault="00E92C06">
      <w:pPr>
        <w:rPr>
          <w:sz w:val="14"/>
          <w:lang w:val="fr-BE"/>
        </w:rPr>
      </w:pPr>
    </w:p>
    <w:p w:rsidR="00FB5774" w:rsidRPr="003337C6" w:rsidRDefault="004B4288">
      <w:pPr>
        <w:rPr>
          <w:lang w:val="fr-BE"/>
        </w:rPr>
      </w:pPr>
      <w:r w:rsidRPr="004B4288">
        <w:rPr>
          <w:lang w:val="fr-BE"/>
        </w:rPr>
        <w:t>Si elle n’a pu être remise à l’électeur, ce dernier peut la retirer à l’administration communale jusqu’au jour de l’élection à midi. Veillez donc à ce qu’une permanence soit assurée ce jour.</w:t>
      </w:r>
    </w:p>
    <w:p w:rsidR="00FB5774" w:rsidRDefault="004B4288">
      <w:pPr>
        <w:rPr>
          <w:lang w:val="fr-BE"/>
        </w:rPr>
      </w:pPr>
      <w:r w:rsidRPr="004B4288">
        <w:rPr>
          <w:lang w:val="fr-BE"/>
        </w:rPr>
        <w:t>Sont convoquées aux élections toutes les personnes qui figurent sur le registre des électeurs.</w:t>
      </w:r>
    </w:p>
    <w:p w:rsidR="00E92C06" w:rsidRPr="00E92C06" w:rsidRDefault="00E92C06">
      <w:pPr>
        <w:rPr>
          <w:sz w:val="14"/>
          <w:lang w:val="fr-BE"/>
        </w:rPr>
      </w:pPr>
    </w:p>
    <w:p w:rsidR="00FB5774" w:rsidRPr="003337C6" w:rsidRDefault="004B4288">
      <w:r w:rsidRPr="004B4288">
        <w:t>Comme précisé précédemment, il vous est loisible de recourir à un prestataire de services</w:t>
      </w:r>
      <w:r w:rsidR="00FB5774" w:rsidRPr="003337C6">
        <w:t xml:space="preserve"> pour la confection des lettres de convocation moyennant déclaration sur l’honneur du prestataire par laquelle il s’engage à respecter la confidentialité du processus électoral</w:t>
      </w:r>
      <w:r w:rsidRPr="004B4288">
        <w:t>, voire l’article 16 de la loi du 8 décembre 1992</w:t>
      </w:r>
      <w:r w:rsidR="00FB5774" w:rsidRPr="003337C6">
        <w:t xml:space="preserve"> relative à la protection de la vie privée s’il est amené à faire usage des données du Registre national</w:t>
      </w:r>
      <w:r w:rsidRPr="004B4288">
        <w:t>.</w:t>
      </w:r>
    </w:p>
    <w:p w:rsidR="00FB5774" w:rsidRPr="003337C6" w:rsidRDefault="004B4288">
      <w:r w:rsidRPr="004B4288">
        <w:t xml:space="preserve"> </w:t>
      </w:r>
    </w:p>
    <w:p w:rsidR="00FB5774" w:rsidRPr="003337C6" w:rsidRDefault="00FB5774"/>
    <w:p w:rsidR="00FB5774" w:rsidRPr="003337C6" w:rsidRDefault="00FB5774"/>
    <w:p w:rsidR="00FB5774" w:rsidRPr="003337C6" w:rsidRDefault="00FB5774"/>
    <w:p w:rsidR="00FB5774" w:rsidRPr="00E92C06" w:rsidRDefault="004B4288" w:rsidP="00E92C06">
      <w:pPr>
        <w:pStyle w:val="Titre1"/>
        <w:shd w:val="clear" w:color="auto" w:fill="13A99D"/>
        <w:rPr>
          <w:color w:val="FFFFFF" w:themeColor="background1"/>
          <w:sz w:val="32"/>
        </w:rPr>
      </w:pPr>
      <w:bookmarkStart w:id="80" w:name="_Toc139791135"/>
      <w:bookmarkStart w:id="81" w:name="_Toc508899171"/>
      <w:r w:rsidRPr="00E92C06">
        <w:rPr>
          <w:color w:val="FFFFFF" w:themeColor="background1"/>
          <w:sz w:val="32"/>
        </w:rPr>
        <w:lastRenderedPageBreak/>
        <w:t>L’empêchement au vote</w:t>
      </w:r>
      <w:bookmarkEnd w:id="80"/>
      <w:bookmarkEnd w:id="81"/>
    </w:p>
    <w:p w:rsidR="00FB5774" w:rsidRPr="003337C6" w:rsidRDefault="004B4288" w:rsidP="001C081D">
      <w:pPr>
        <w:pStyle w:val="Titre2"/>
        <w:numPr>
          <w:ilvl w:val="0"/>
          <w:numId w:val="13"/>
        </w:numPr>
      </w:pPr>
      <w:bookmarkStart w:id="82" w:name="_Toc139791136"/>
      <w:bookmarkStart w:id="83" w:name="_Toc508899172"/>
      <w:r w:rsidRPr="004B4288">
        <w:t>La procuration</w:t>
      </w:r>
      <w:bookmarkEnd w:id="82"/>
      <w:bookmarkEnd w:id="83"/>
    </w:p>
    <w:p w:rsidR="00E92C06" w:rsidRPr="00E92C06" w:rsidRDefault="00E92C06">
      <w:pPr>
        <w:rPr>
          <w:sz w:val="10"/>
        </w:rPr>
      </w:pPr>
    </w:p>
    <w:p w:rsidR="00FB5774" w:rsidRDefault="004B4288">
      <w:pPr>
        <w:rPr>
          <w:snapToGrid w:val="0"/>
        </w:rPr>
      </w:pPr>
      <w:r w:rsidRPr="004B4288">
        <w:t>La procuration</w:t>
      </w:r>
      <w:r w:rsidR="0098299E" w:rsidRPr="003337C6">
        <w:rPr>
          <w:rStyle w:val="Appelnotedebasdep"/>
        </w:rPr>
        <w:footnoteReference w:id="17"/>
      </w:r>
      <w:r w:rsidR="00FB5774" w:rsidRPr="003337C6">
        <w:t xml:space="preserve"> est </w:t>
      </w:r>
      <w:r w:rsidR="00FB5774" w:rsidRPr="003337C6">
        <w:rPr>
          <w:snapToGrid w:val="0"/>
        </w:rPr>
        <w:t>le document par lequel, dans les limites prévues par le pré</w:t>
      </w:r>
      <w:r w:rsidR="000535E9" w:rsidRPr="003337C6">
        <w:rPr>
          <w:snapToGrid w:val="0"/>
        </w:rPr>
        <w:t xml:space="preserve">sent </w:t>
      </w:r>
      <w:r w:rsidRPr="004B4288">
        <w:rPr>
          <w:snapToGrid w:val="0"/>
        </w:rPr>
        <w:t>C</w:t>
      </w:r>
      <w:r w:rsidR="00FB5774" w:rsidRPr="003337C6">
        <w:rPr>
          <w:snapToGrid w:val="0"/>
        </w:rPr>
        <w:t>ode, l'électeur qui le souhaite, le mandant, peut autoriser un autre électeur, appelé</w:t>
      </w:r>
      <w:r w:rsidRPr="004B4288">
        <w:rPr>
          <w:snapToGrid w:val="0"/>
        </w:rPr>
        <w:t xml:space="preserve"> porteur de procuration, à voter en son nom et pour son compte. Un électeur ne peut donner ou recevoir qu'une seule procuration</w:t>
      </w:r>
      <w:r w:rsidR="00FB5774" w:rsidRPr="003337C6">
        <w:rPr>
          <w:snapToGrid w:val="0"/>
        </w:rPr>
        <w:t>.</w:t>
      </w:r>
    </w:p>
    <w:p w:rsidR="00E92C06" w:rsidRPr="00E92C06" w:rsidRDefault="00E92C06">
      <w:pPr>
        <w:rPr>
          <w:sz w:val="14"/>
        </w:rPr>
      </w:pPr>
    </w:p>
    <w:p w:rsidR="00E92C06" w:rsidRDefault="00FB5774" w:rsidP="00E92C06">
      <w:r w:rsidRPr="003337C6">
        <w:t xml:space="preserve">Le </w:t>
      </w:r>
      <w:r w:rsidR="004B4288" w:rsidRPr="0075050D">
        <w:t>formulaire de procuration</w:t>
      </w:r>
      <w:r w:rsidR="0075050D" w:rsidRPr="0075050D">
        <w:t xml:space="preserve"> </w:t>
      </w:r>
      <w:r w:rsidRPr="0075050D">
        <w:t>doit</w:t>
      </w:r>
      <w:r w:rsidRPr="003337C6">
        <w:t xml:space="preserve"> être</w:t>
      </w:r>
      <w:r w:rsidR="000535E9" w:rsidRPr="003337C6">
        <w:t xml:space="preserve"> disponible gratuitement </w:t>
      </w:r>
      <w:r w:rsidR="004B4288" w:rsidRPr="004B4288">
        <w:t>auprès de</w:t>
      </w:r>
      <w:r w:rsidR="00157347" w:rsidRPr="003337C6">
        <w:t xml:space="preserve"> l’administration communale</w:t>
      </w:r>
      <w:r w:rsidR="0075050D">
        <w:t xml:space="preserve"> (formulaire annexe)</w:t>
      </w:r>
      <w:r w:rsidRPr="003337C6">
        <w:t>. Il est de même téléchargeable sur le site :</w:t>
      </w:r>
      <w:r w:rsidR="000535E9" w:rsidRPr="003337C6">
        <w:t xml:space="preserve"> </w:t>
      </w:r>
    </w:p>
    <w:p w:rsidR="00E92C06" w:rsidRPr="00E92C06" w:rsidRDefault="00E92C06" w:rsidP="00E92C06">
      <w:pPr>
        <w:jc w:val="left"/>
        <w:rPr>
          <w:sz w:val="14"/>
        </w:rPr>
      </w:pPr>
    </w:p>
    <w:p w:rsidR="00FB5774" w:rsidRDefault="00AC2F11" w:rsidP="001C081D">
      <w:pPr>
        <w:pStyle w:val="Paragraphedeliste"/>
        <w:numPr>
          <w:ilvl w:val="0"/>
          <w:numId w:val="36"/>
        </w:numPr>
        <w:jc w:val="left"/>
      </w:pPr>
      <w:hyperlink r:id="rId18" w:history="1">
        <w:r w:rsidR="004B4288" w:rsidRPr="00E92C06">
          <w:rPr>
            <w:rStyle w:val="Lienhypertexte"/>
            <w:rFonts w:cs="Arial"/>
            <w:szCs w:val="22"/>
          </w:rPr>
          <w:t>http://electionslocales.wallonie.be/electeur/formulaires</w:t>
        </w:r>
      </w:hyperlink>
    </w:p>
    <w:p w:rsidR="00E92C06" w:rsidRPr="00E92C06" w:rsidRDefault="00E92C06" w:rsidP="00E92C06">
      <w:pPr>
        <w:pStyle w:val="Paragraphedeliste"/>
        <w:ind w:left="360"/>
        <w:jc w:val="left"/>
        <w:rPr>
          <w:sz w:val="10"/>
        </w:rPr>
      </w:pPr>
    </w:p>
    <w:p w:rsidR="00FB5774" w:rsidRPr="00E92C06" w:rsidRDefault="004B4288" w:rsidP="001C081D">
      <w:pPr>
        <w:pStyle w:val="Titre3"/>
        <w:numPr>
          <w:ilvl w:val="0"/>
          <w:numId w:val="14"/>
        </w:numPr>
        <w:rPr>
          <w:sz w:val="26"/>
          <w:szCs w:val="26"/>
        </w:rPr>
      </w:pPr>
      <w:bookmarkStart w:id="84" w:name="_Toc139791137"/>
      <w:bookmarkStart w:id="85" w:name="_Toc508899173"/>
      <w:r w:rsidRPr="00E92C06">
        <w:rPr>
          <w:sz w:val="26"/>
          <w:szCs w:val="26"/>
        </w:rPr>
        <w:t>Principe</w:t>
      </w:r>
      <w:bookmarkEnd w:id="84"/>
      <w:bookmarkEnd w:id="85"/>
      <w:r w:rsidRPr="00E92C06">
        <w:rPr>
          <w:sz w:val="26"/>
          <w:szCs w:val="26"/>
        </w:rPr>
        <w:t> </w:t>
      </w:r>
    </w:p>
    <w:p w:rsidR="00FB5774" w:rsidRDefault="004B4288">
      <w:r w:rsidRPr="004B4288">
        <w:t>Tout électeur ne peut être porteur que d’une procuration.</w:t>
      </w:r>
    </w:p>
    <w:p w:rsidR="00E92C06" w:rsidRPr="00E92C06" w:rsidRDefault="00E92C06">
      <w:pPr>
        <w:rPr>
          <w:sz w:val="14"/>
        </w:rPr>
      </w:pPr>
    </w:p>
    <w:p w:rsidR="006E3872" w:rsidRDefault="004B4288">
      <w:r w:rsidRPr="004B4288">
        <w:t xml:space="preserve">De manière à éviter toute tentative de fraude, le cachet « a voté par procuration » sera apposé sur la lettre de convocation du porteur de procuration par le président de bureau de vote. </w:t>
      </w:r>
    </w:p>
    <w:p w:rsidR="00E92C06" w:rsidRPr="00E92C06" w:rsidRDefault="00E92C06">
      <w:pPr>
        <w:rPr>
          <w:sz w:val="2"/>
        </w:rPr>
      </w:pPr>
    </w:p>
    <w:p w:rsidR="00FB5774" w:rsidRPr="00E92C06" w:rsidRDefault="004B4288">
      <w:pPr>
        <w:pStyle w:val="Titre3"/>
        <w:rPr>
          <w:sz w:val="26"/>
          <w:szCs w:val="26"/>
        </w:rPr>
      </w:pPr>
      <w:bookmarkStart w:id="86" w:name="_Toc139791138"/>
      <w:bookmarkStart w:id="87" w:name="_Toc508899174"/>
      <w:r w:rsidRPr="00E92C06">
        <w:rPr>
          <w:sz w:val="26"/>
          <w:szCs w:val="26"/>
        </w:rPr>
        <w:t>Un candidat peut-il être porteur d’une procuration ?</w:t>
      </w:r>
      <w:bookmarkEnd w:id="86"/>
      <w:bookmarkEnd w:id="87"/>
    </w:p>
    <w:p w:rsidR="006E3872" w:rsidRDefault="004B4288">
      <w:pPr>
        <w:rPr>
          <w:snapToGrid w:val="0"/>
          <w:lang w:eastAsia="fr-FR"/>
        </w:rPr>
      </w:pPr>
      <w:r w:rsidRPr="004B4288">
        <w:rPr>
          <w:snapToGrid w:val="0"/>
          <w:lang w:eastAsia="fr-FR"/>
        </w:rPr>
        <w:t>Oui mais uniquement dans certains cas :</w:t>
      </w:r>
    </w:p>
    <w:p w:rsidR="00E92C06" w:rsidRPr="00E92C06" w:rsidRDefault="00E92C06">
      <w:pPr>
        <w:rPr>
          <w:snapToGrid w:val="0"/>
          <w:sz w:val="14"/>
          <w:lang w:eastAsia="fr-FR"/>
        </w:rPr>
      </w:pPr>
    </w:p>
    <w:p w:rsidR="005F51ED" w:rsidRDefault="004B4288" w:rsidP="001C081D">
      <w:pPr>
        <w:pStyle w:val="Paragraphedeliste"/>
        <w:numPr>
          <w:ilvl w:val="0"/>
          <w:numId w:val="43"/>
        </w:numPr>
        <w:ind w:left="357" w:hanging="357"/>
        <w:rPr>
          <w:snapToGrid w:val="0"/>
          <w:lang w:eastAsia="fr-FR"/>
        </w:rPr>
      </w:pPr>
      <w:r w:rsidRPr="00E92C06">
        <w:rPr>
          <w:snapToGrid w:val="0"/>
          <w:lang w:eastAsia="fr-FR"/>
        </w:rPr>
        <w:t>pour son conjoint ou cohabitant légal, pour un parent ou allié ayant fixé sa résidence principale à son domicile,</w:t>
      </w:r>
    </w:p>
    <w:p w:rsidR="00E92C06" w:rsidRPr="00E92C06" w:rsidRDefault="00E92C06" w:rsidP="00E92C06">
      <w:pPr>
        <w:pStyle w:val="Paragraphedeliste"/>
        <w:ind w:left="357"/>
        <w:rPr>
          <w:snapToGrid w:val="0"/>
          <w:lang w:eastAsia="fr-FR"/>
        </w:rPr>
      </w:pPr>
    </w:p>
    <w:p w:rsidR="005F51ED" w:rsidRDefault="004B4288" w:rsidP="001C081D">
      <w:pPr>
        <w:pStyle w:val="Paragraphedeliste"/>
        <w:numPr>
          <w:ilvl w:val="0"/>
          <w:numId w:val="43"/>
        </w:numPr>
        <w:ind w:left="357" w:hanging="357"/>
        <w:rPr>
          <w:snapToGrid w:val="0"/>
          <w:lang w:eastAsia="fr-FR"/>
        </w:rPr>
      </w:pPr>
      <w:r w:rsidRPr="00E92C06">
        <w:rPr>
          <w:snapToGrid w:val="0"/>
          <w:lang w:eastAsia="fr-FR"/>
        </w:rPr>
        <w:t>pour un parent ou allié n’ayant pas fixé sa résidence principale à son domicile, pour autant que la parenté soit établie jusqu’au troisième degré.</w:t>
      </w:r>
    </w:p>
    <w:p w:rsidR="00E92C06" w:rsidRPr="00E92C06" w:rsidRDefault="00E92C06" w:rsidP="00E92C06">
      <w:pPr>
        <w:rPr>
          <w:snapToGrid w:val="0"/>
          <w:sz w:val="14"/>
          <w:lang w:eastAsia="fr-FR"/>
        </w:rPr>
      </w:pPr>
    </w:p>
    <w:p w:rsidR="00FB5774" w:rsidRDefault="0083466C">
      <w:pPr>
        <w:rPr>
          <w:snapToGrid w:val="0"/>
          <w:lang w:eastAsia="fr-FR"/>
        </w:rPr>
      </w:pPr>
      <w:r>
        <w:rPr>
          <w:snapToGrid w:val="0"/>
          <w:lang w:eastAsia="fr-FR"/>
        </w:rPr>
        <w:t xml:space="preserve">Si le mandant et le porteur de procuration sont tous </w:t>
      </w:r>
      <w:r w:rsidR="004B4288" w:rsidRPr="004B4288">
        <w:rPr>
          <w:snapToGrid w:val="0"/>
          <w:lang w:eastAsia="fr-FR"/>
        </w:rPr>
        <w:t>deux inscrits au registre de population de la même commune, le bourgmestre de cette commune atteste sur le formulaire de procuration le lien de parenté.</w:t>
      </w:r>
    </w:p>
    <w:p w:rsidR="00E92C06" w:rsidRPr="00E92C06" w:rsidRDefault="00E92C06">
      <w:pPr>
        <w:rPr>
          <w:snapToGrid w:val="0"/>
          <w:sz w:val="14"/>
          <w:lang w:eastAsia="fr-FR"/>
        </w:rPr>
      </w:pPr>
    </w:p>
    <w:p w:rsidR="00FB5774" w:rsidRDefault="004B4288">
      <w:pPr>
        <w:rPr>
          <w:snapToGrid w:val="0"/>
          <w:lang w:eastAsia="fr-FR"/>
        </w:rPr>
      </w:pPr>
      <w:r w:rsidRPr="004B4288">
        <w:rPr>
          <w:snapToGrid w:val="0"/>
          <w:lang w:eastAsia="fr-FR"/>
        </w:rPr>
        <w:t>S’ils ne sont pas inscrits dans la même commune, le bourgmestre de la commune où le candidat porteur d’une procuration est inscrit atteste le lien de parenté sur présentation d’un acte de notoriété. L’acte de notoriété est joint au formulaire de procuration.</w:t>
      </w:r>
    </w:p>
    <w:p w:rsidR="00E92C06" w:rsidRPr="00E92C06" w:rsidRDefault="00E92C06">
      <w:pPr>
        <w:rPr>
          <w:snapToGrid w:val="0"/>
          <w:sz w:val="12"/>
          <w:lang w:eastAsia="fr-FR"/>
        </w:rPr>
      </w:pPr>
    </w:p>
    <w:p w:rsidR="00FB5774" w:rsidRPr="003337C6" w:rsidRDefault="004B4288">
      <w:pPr>
        <w:pStyle w:val="Titre2"/>
        <w:rPr>
          <w:snapToGrid w:val="0"/>
        </w:rPr>
      </w:pPr>
      <w:bookmarkStart w:id="88" w:name="_Toc139791139"/>
      <w:bookmarkStart w:id="89" w:name="_Toc508899175"/>
      <w:r w:rsidRPr="004B4288">
        <w:rPr>
          <w:snapToGrid w:val="0"/>
        </w:rPr>
        <w:t>Catégories d’électeurs empêchés</w:t>
      </w:r>
      <w:bookmarkEnd w:id="88"/>
      <w:bookmarkEnd w:id="89"/>
    </w:p>
    <w:p w:rsidR="00BA42C2" w:rsidRPr="00E92C06" w:rsidRDefault="00BA42C2">
      <w:pPr>
        <w:rPr>
          <w:sz w:val="8"/>
        </w:rPr>
      </w:pPr>
    </w:p>
    <w:p w:rsidR="00BA42C2" w:rsidRDefault="004B4288" w:rsidP="00BA42C2">
      <w:pPr>
        <w:pStyle w:val="Paragraphedeliste"/>
        <w:ind w:left="0"/>
        <w:rPr>
          <w:rFonts w:cs="Arial"/>
        </w:rPr>
      </w:pPr>
      <w:r w:rsidRPr="004B4288">
        <w:rPr>
          <w:rFonts w:cs="Arial"/>
        </w:rPr>
        <w:t>L’article L4132-1 du CDLD admet sept exceptions à l’obligation du vote en personne, qui doivent être établies par une pièce justificative :</w:t>
      </w:r>
    </w:p>
    <w:p w:rsidR="00E92C06" w:rsidRDefault="00E92C06" w:rsidP="00BA42C2">
      <w:pPr>
        <w:pStyle w:val="Paragraphedeliste"/>
        <w:ind w:left="0"/>
        <w:rPr>
          <w:rFonts w:cs="Arial"/>
        </w:rPr>
      </w:pPr>
    </w:p>
    <w:p w:rsidR="00E92C06" w:rsidRDefault="00E92C06" w:rsidP="00BA42C2">
      <w:pPr>
        <w:pStyle w:val="Paragraphedeliste"/>
        <w:ind w:left="0"/>
        <w:rPr>
          <w:rFonts w:cs="Arial"/>
        </w:rPr>
      </w:pPr>
    </w:p>
    <w:p w:rsidR="00E92C06" w:rsidRPr="003337C6" w:rsidRDefault="00E92C06" w:rsidP="00BA42C2">
      <w:pPr>
        <w:pStyle w:val="Paragraphedeliste"/>
        <w:ind w:left="0"/>
        <w:rPr>
          <w:rFonts w:cs="Arial"/>
        </w:rPr>
      </w:pPr>
    </w:p>
    <w:p w:rsidR="001A29ED" w:rsidRPr="003337C6" w:rsidRDefault="001A29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1A29ED" w:rsidRPr="003337C6" w:rsidTr="00E92C06">
        <w:trPr>
          <w:trHeight w:val="565"/>
        </w:trPr>
        <w:tc>
          <w:tcPr>
            <w:tcW w:w="4606" w:type="dxa"/>
            <w:shd w:val="clear" w:color="auto" w:fill="auto"/>
            <w:vAlign w:val="center"/>
          </w:tcPr>
          <w:p w:rsidR="001A29ED" w:rsidRPr="00E92C06" w:rsidRDefault="004B4288" w:rsidP="00E92C06">
            <w:pPr>
              <w:pStyle w:val="Paragraphedeliste"/>
              <w:ind w:left="0"/>
              <w:jc w:val="center"/>
              <w:rPr>
                <w:rFonts w:cs="Arial"/>
                <w:b/>
                <w:color w:val="13A99D"/>
              </w:rPr>
            </w:pPr>
            <w:r w:rsidRPr="00E92C06">
              <w:rPr>
                <w:rFonts w:cs="Arial"/>
                <w:b/>
                <w:color w:val="13A99D"/>
              </w:rPr>
              <w:t>Exception</w:t>
            </w:r>
          </w:p>
        </w:tc>
        <w:tc>
          <w:tcPr>
            <w:tcW w:w="4606" w:type="dxa"/>
            <w:shd w:val="clear" w:color="auto" w:fill="auto"/>
            <w:vAlign w:val="center"/>
          </w:tcPr>
          <w:p w:rsidR="001A29ED" w:rsidRPr="00E92C06" w:rsidRDefault="004B4288" w:rsidP="00E92C06">
            <w:pPr>
              <w:pStyle w:val="Paragraphedeliste"/>
              <w:ind w:left="0"/>
              <w:jc w:val="center"/>
              <w:rPr>
                <w:rFonts w:cs="Arial"/>
                <w:b/>
                <w:color w:val="13A99D"/>
              </w:rPr>
            </w:pPr>
            <w:r w:rsidRPr="00E92C06">
              <w:rPr>
                <w:rFonts w:cs="Arial"/>
                <w:b/>
                <w:color w:val="13A99D"/>
              </w:rPr>
              <w:t>Pièce justificative</w:t>
            </w:r>
          </w:p>
        </w:tc>
      </w:tr>
      <w:tr w:rsidR="001A29ED" w:rsidRPr="003337C6" w:rsidTr="00E92C06">
        <w:tc>
          <w:tcPr>
            <w:tcW w:w="4606" w:type="dxa"/>
            <w:shd w:val="clear" w:color="auto" w:fill="auto"/>
            <w:vAlign w:val="center"/>
          </w:tcPr>
          <w:p w:rsidR="001A29ED" w:rsidRPr="003337C6" w:rsidRDefault="004B4288" w:rsidP="00E92C06">
            <w:pPr>
              <w:pStyle w:val="Paragraphedeliste"/>
              <w:ind w:left="0"/>
              <w:jc w:val="left"/>
              <w:rPr>
                <w:rFonts w:cs="Arial"/>
              </w:rPr>
            </w:pPr>
            <w:r w:rsidRPr="004B4288">
              <w:rPr>
                <w:rFonts w:cs="Arial"/>
              </w:rPr>
              <w:t>Maladie ou infirmité, en ce compris d’un parent, allié ou cohabitant</w:t>
            </w:r>
          </w:p>
        </w:tc>
        <w:tc>
          <w:tcPr>
            <w:tcW w:w="4606" w:type="dxa"/>
            <w:shd w:val="clear" w:color="auto" w:fill="auto"/>
            <w:vAlign w:val="center"/>
          </w:tcPr>
          <w:p w:rsidR="001A29ED" w:rsidRPr="003337C6" w:rsidRDefault="004B4288" w:rsidP="00E92C06">
            <w:pPr>
              <w:pStyle w:val="Paragraphedeliste"/>
              <w:ind w:left="0"/>
              <w:jc w:val="left"/>
              <w:rPr>
                <w:rFonts w:cs="Arial"/>
              </w:rPr>
            </w:pPr>
            <w:r w:rsidRPr="004B4288">
              <w:rPr>
                <w:rFonts w:cs="Arial"/>
              </w:rPr>
              <w:t>Certificat médical.</w:t>
            </w:r>
            <w:r w:rsidRPr="004B4288">
              <w:rPr>
                <w:rFonts w:cs="Arial"/>
              </w:rPr>
              <w:br/>
              <w:t>Attention : un médecin candidat aux élections ne peut pas établir le certificat</w:t>
            </w:r>
          </w:p>
        </w:tc>
      </w:tr>
      <w:tr w:rsidR="001A29ED" w:rsidRPr="003337C6" w:rsidTr="00E92C06">
        <w:tc>
          <w:tcPr>
            <w:tcW w:w="4606" w:type="dxa"/>
            <w:shd w:val="clear" w:color="auto" w:fill="auto"/>
            <w:vAlign w:val="center"/>
          </w:tcPr>
          <w:p w:rsidR="001A29ED" w:rsidRPr="003337C6" w:rsidRDefault="004B4288" w:rsidP="00E92C06">
            <w:pPr>
              <w:pStyle w:val="Paragraphedeliste"/>
              <w:ind w:left="0"/>
              <w:jc w:val="left"/>
              <w:rPr>
                <w:rFonts w:cs="Arial"/>
              </w:rPr>
            </w:pPr>
            <w:r w:rsidRPr="004B4288">
              <w:rPr>
                <w:rFonts w:cs="Arial"/>
              </w:rPr>
              <w:t>Raisons professionnelles ou de service</w:t>
            </w:r>
          </w:p>
        </w:tc>
        <w:tc>
          <w:tcPr>
            <w:tcW w:w="4606" w:type="dxa"/>
            <w:shd w:val="clear" w:color="auto" w:fill="auto"/>
            <w:vAlign w:val="center"/>
          </w:tcPr>
          <w:p w:rsidR="001A29ED" w:rsidRPr="003337C6" w:rsidRDefault="004B4288" w:rsidP="00E92C06">
            <w:pPr>
              <w:pStyle w:val="Paragraphedeliste"/>
              <w:ind w:left="0"/>
              <w:jc w:val="left"/>
              <w:rPr>
                <w:rFonts w:cs="Arial"/>
              </w:rPr>
            </w:pPr>
            <w:r w:rsidRPr="004B4288">
              <w:rPr>
                <w:rFonts w:cs="Arial"/>
              </w:rPr>
              <w:t>Certificat de l’employeur</w:t>
            </w:r>
            <w:r w:rsidRPr="004B4288">
              <w:rPr>
                <w:rFonts w:cs="Arial"/>
              </w:rPr>
              <w:br/>
              <w:t>Pour les indépendants : déclaration sur l’honneur auprès de l’administration communale</w:t>
            </w:r>
          </w:p>
        </w:tc>
      </w:tr>
      <w:tr w:rsidR="001A29ED" w:rsidRPr="003337C6" w:rsidTr="00E92C06">
        <w:tc>
          <w:tcPr>
            <w:tcW w:w="4606" w:type="dxa"/>
            <w:shd w:val="clear" w:color="auto" w:fill="auto"/>
            <w:vAlign w:val="center"/>
          </w:tcPr>
          <w:p w:rsidR="001A29ED" w:rsidRPr="003337C6" w:rsidRDefault="004B4288" w:rsidP="00E92C06">
            <w:pPr>
              <w:pStyle w:val="para"/>
              <w:rPr>
                <w:rFonts w:ascii="Arial" w:hAnsi="Arial" w:cs="Arial"/>
                <w:sz w:val="22"/>
                <w:szCs w:val="22"/>
              </w:rPr>
            </w:pPr>
            <w:r w:rsidRPr="004B4288">
              <w:rPr>
                <w:rFonts w:ascii="Arial" w:hAnsi="Arial" w:cs="Arial"/>
                <w:sz w:val="22"/>
                <w:szCs w:val="22"/>
              </w:rPr>
              <w:t>Les bateliers, marchands ambulants ou forains</w:t>
            </w:r>
          </w:p>
        </w:tc>
        <w:tc>
          <w:tcPr>
            <w:tcW w:w="4606" w:type="dxa"/>
            <w:shd w:val="clear" w:color="auto" w:fill="auto"/>
            <w:vAlign w:val="center"/>
          </w:tcPr>
          <w:p w:rsidR="001A29ED" w:rsidRPr="003337C6" w:rsidRDefault="004B4288" w:rsidP="00E92C06">
            <w:pPr>
              <w:pStyle w:val="Paragraphedeliste"/>
              <w:ind w:left="0"/>
              <w:jc w:val="left"/>
              <w:rPr>
                <w:rFonts w:cs="Arial"/>
              </w:rPr>
            </w:pPr>
            <w:r w:rsidRPr="004B4288">
              <w:rPr>
                <w:rFonts w:cs="Arial"/>
              </w:rPr>
              <w:t>Certificat délivré par le bourgmestre de la commune de résidence</w:t>
            </w:r>
          </w:p>
        </w:tc>
      </w:tr>
      <w:tr w:rsidR="001A29ED" w:rsidRPr="003337C6" w:rsidTr="00E92C06">
        <w:tc>
          <w:tcPr>
            <w:tcW w:w="4606" w:type="dxa"/>
            <w:shd w:val="clear" w:color="auto" w:fill="auto"/>
            <w:vAlign w:val="center"/>
          </w:tcPr>
          <w:p w:rsidR="001A29ED" w:rsidRPr="003337C6" w:rsidRDefault="004B4288" w:rsidP="00E92C06">
            <w:pPr>
              <w:pStyle w:val="Paragraphedeliste"/>
              <w:ind w:left="0"/>
              <w:jc w:val="left"/>
              <w:rPr>
                <w:rFonts w:cs="Arial"/>
              </w:rPr>
            </w:pPr>
            <w:r w:rsidRPr="004B4288">
              <w:rPr>
                <w:rFonts w:cs="Arial"/>
              </w:rPr>
              <w:t>Situation privative de liberté par suite d’une mesure judiciaire</w:t>
            </w:r>
          </w:p>
        </w:tc>
        <w:tc>
          <w:tcPr>
            <w:tcW w:w="4606" w:type="dxa"/>
            <w:shd w:val="clear" w:color="auto" w:fill="auto"/>
            <w:vAlign w:val="center"/>
          </w:tcPr>
          <w:p w:rsidR="001A29ED" w:rsidRPr="003337C6" w:rsidRDefault="004B4288" w:rsidP="00E92C06">
            <w:pPr>
              <w:pStyle w:val="Paragraphedeliste"/>
              <w:ind w:left="0"/>
              <w:jc w:val="left"/>
              <w:rPr>
                <w:rFonts w:cs="Arial"/>
              </w:rPr>
            </w:pPr>
            <w:r w:rsidRPr="004B4288">
              <w:rPr>
                <w:rFonts w:cs="Arial"/>
              </w:rPr>
              <w:t>Certificat délivré par l’établissement</w:t>
            </w:r>
          </w:p>
        </w:tc>
      </w:tr>
      <w:tr w:rsidR="001A29ED" w:rsidRPr="003337C6" w:rsidTr="00E92C06">
        <w:tc>
          <w:tcPr>
            <w:tcW w:w="4606" w:type="dxa"/>
            <w:shd w:val="clear" w:color="auto" w:fill="auto"/>
            <w:vAlign w:val="center"/>
          </w:tcPr>
          <w:p w:rsidR="001A29ED" w:rsidRPr="003337C6" w:rsidRDefault="004B4288" w:rsidP="00E92C06">
            <w:pPr>
              <w:pStyle w:val="Paragraphedeliste"/>
              <w:ind w:left="0"/>
              <w:jc w:val="left"/>
              <w:rPr>
                <w:rFonts w:cs="Arial"/>
              </w:rPr>
            </w:pPr>
            <w:r w:rsidRPr="004B4288">
              <w:rPr>
                <w:rFonts w:cs="Arial"/>
              </w:rPr>
              <w:t>Convictions religieuses</w:t>
            </w:r>
          </w:p>
        </w:tc>
        <w:tc>
          <w:tcPr>
            <w:tcW w:w="4606" w:type="dxa"/>
            <w:shd w:val="clear" w:color="auto" w:fill="auto"/>
            <w:vAlign w:val="center"/>
          </w:tcPr>
          <w:p w:rsidR="001A29ED" w:rsidRPr="003337C6" w:rsidRDefault="004B4288" w:rsidP="00E92C06">
            <w:pPr>
              <w:pStyle w:val="Paragraphedeliste"/>
              <w:ind w:left="0"/>
              <w:jc w:val="left"/>
              <w:rPr>
                <w:rFonts w:cs="Arial"/>
              </w:rPr>
            </w:pPr>
            <w:r w:rsidRPr="004B4288">
              <w:rPr>
                <w:rFonts w:cs="Arial"/>
              </w:rPr>
              <w:t>Attestation délivrée par les autorités religieuses</w:t>
            </w:r>
          </w:p>
        </w:tc>
      </w:tr>
      <w:tr w:rsidR="001A29ED" w:rsidRPr="003337C6" w:rsidTr="00E92C06">
        <w:tc>
          <w:tcPr>
            <w:tcW w:w="4606" w:type="dxa"/>
            <w:shd w:val="clear" w:color="auto" w:fill="auto"/>
            <w:vAlign w:val="center"/>
          </w:tcPr>
          <w:p w:rsidR="001A29ED" w:rsidRPr="003337C6" w:rsidRDefault="004B4288" w:rsidP="00E92C06">
            <w:pPr>
              <w:pStyle w:val="Paragraphedeliste"/>
              <w:ind w:left="0"/>
              <w:jc w:val="left"/>
              <w:rPr>
                <w:rFonts w:cs="Arial"/>
              </w:rPr>
            </w:pPr>
            <w:r w:rsidRPr="004B4288">
              <w:rPr>
                <w:rFonts w:cs="Arial"/>
              </w:rPr>
              <w:t>Etudiants, pour des motifs d’étude</w:t>
            </w:r>
          </w:p>
        </w:tc>
        <w:tc>
          <w:tcPr>
            <w:tcW w:w="4606" w:type="dxa"/>
            <w:shd w:val="clear" w:color="auto" w:fill="auto"/>
            <w:vAlign w:val="center"/>
          </w:tcPr>
          <w:p w:rsidR="001A29ED" w:rsidRPr="003337C6" w:rsidRDefault="004B4288" w:rsidP="00E92C06">
            <w:pPr>
              <w:pStyle w:val="Paragraphedeliste"/>
              <w:ind w:left="0"/>
              <w:jc w:val="left"/>
              <w:rPr>
                <w:rFonts w:cs="Arial"/>
              </w:rPr>
            </w:pPr>
            <w:r w:rsidRPr="004B4288">
              <w:rPr>
                <w:rFonts w:cs="Arial"/>
              </w:rPr>
              <w:t>Certificat de la direction de l’établissement fréquenté</w:t>
            </w:r>
          </w:p>
        </w:tc>
      </w:tr>
      <w:tr w:rsidR="001A29ED" w:rsidRPr="003337C6" w:rsidTr="00E92C06">
        <w:tc>
          <w:tcPr>
            <w:tcW w:w="4606" w:type="dxa"/>
            <w:shd w:val="clear" w:color="auto" w:fill="auto"/>
            <w:vAlign w:val="center"/>
          </w:tcPr>
          <w:p w:rsidR="001A29ED" w:rsidRPr="003337C6" w:rsidRDefault="004B4288" w:rsidP="00E92C06">
            <w:pPr>
              <w:pStyle w:val="Paragraphedeliste"/>
              <w:ind w:left="0"/>
              <w:jc w:val="left"/>
              <w:rPr>
                <w:rFonts w:cs="Arial"/>
              </w:rPr>
            </w:pPr>
            <w:r w:rsidRPr="004B4288">
              <w:rPr>
                <w:rFonts w:cs="Arial"/>
              </w:rPr>
              <w:t>Séjour temporaire à l’étranger</w:t>
            </w:r>
          </w:p>
        </w:tc>
        <w:tc>
          <w:tcPr>
            <w:tcW w:w="4606" w:type="dxa"/>
            <w:shd w:val="clear" w:color="auto" w:fill="auto"/>
            <w:vAlign w:val="center"/>
          </w:tcPr>
          <w:p w:rsidR="001A29ED" w:rsidRPr="003337C6" w:rsidRDefault="004B4288" w:rsidP="00E92C06">
            <w:pPr>
              <w:pStyle w:val="Paragraphedeliste"/>
              <w:ind w:left="0"/>
              <w:jc w:val="left"/>
              <w:rPr>
                <w:rFonts w:cs="Arial"/>
              </w:rPr>
            </w:pPr>
            <w:r w:rsidRPr="004B4288">
              <w:rPr>
                <w:rFonts w:cs="Arial"/>
              </w:rPr>
              <w:t>Certificat de l’organisation de voyages.</w:t>
            </w:r>
            <w:r w:rsidRPr="004B4288">
              <w:rPr>
                <w:rFonts w:cs="Arial"/>
              </w:rPr>
              <w:br/>
              <w:t>A défaut : certificat délivré par le bourgmestre de la commune de résidence sur demande à introduire au plus tard le 13 octobre 2018</w:t>
            </w:r>
            <w:r w:rsidR="005F51ED" w:rsidRPr="003337C6">
              <w:rPr>
                <w:rFonts w:cs="Arial"/>
              </w:rPr>
              <w:t>.</w:t>
            </w:r>
          </w:p>
        </w:tc>
      </w:tr>
    </w:tbl>
    <w:p w:rsidR="00FB5774" w:rsidRPr="003337C6" w:rsidRDefault="00FB5774"/>
    <w:p w:rsidR="00FB5774" w:rsidRPr="003337C6" w:rsidRDefault="004B4288">
      <w:r w:rsidRPr="00E92C06">
        <w:rPr>
          <w:rFonts w:ascii="Arial Black" w:hAnsi="Arial Black"/>
          <w:color w:val="13A99D"/>
        </w:rPr>
        <w:t>!</w:t>
      </w:r>
      <w:r w:rsidRPr="004B4288">
        <w:t xml:space="preserve"> Nous attirons votre attention sur le fait que les citoyens UE et hors UE ne pouvant voter que pour les élections communales, ils ne peuvent dès lors </w:t>
      </w:r>
      <w:r w:rsidR="0083466C">
        <w:t xml:space="preserve">pas </w:t>
      </w:r>
      <w:r w:rsidRPr="004B4288">
        <w:t xml:space="preserve">être porteurs d’une procuration pour un électeur de nationalité belge puisqu’ils n’ont pas le droit de vote pour l’élection provinciale. </w:t>
      </w:r>
    </w:p>
    <w:p w:rsidR="002241D6" w:rsidRPr="00E92C06" w:rsidRDefault="002241D6">
      <w:pPr>
        <w:rPr>
          <w:sz w:val="14"/>
        </w:rPr>
      </w:pPr>
    </w:p>
    <w:p w:rsidR="00FB5774" w:rsidRPr="0075050D" w:rsidRDefault="004B4288">
      <w:pPr>
        <w:rPr>
          <w:i/>
        </w:rPr>
      </w:pPr>
      <w:r w:rsidRPr="00E92C06">
        <w:rPr>
          <w:b/>
          <w:color w:val="13A99D"/>
        </w:rPr>
        <w:t>Remarque</w:t>
      </w:r>
      <w:r w:rsidRPr="00E92C06">
        <w:rPr>
          <w:color w:val="13A99D"/>
        </w:rPr>
        <w:t> </w:t>
      </w:r>
      <w:r w:rsidRPr="004B4288">
        <w:t xml:space="preserve">: </w:t>
      </w:r>
      <w:r w:rsidRPr="0075050D">
        <w:rPr>
          <w:i/>
        </w:rPr>
        <w:t>lorsque le porteur de procuration n’est pas convoqué dans le même bureau de vote que son mandant, il est important de noter qu’il devra voter, au nom et pour compte de son mandant, dans le bureau de vote où le mandant est convoqué.</w:t>
      </w:r>
      <w:r w:rsidR="002241D6" w:rsidRPr="0075050D">
        <w:rPr>
          <w:i/>
        </w:rPr>
        <w:t xml:space="preserve"> </w:t>
      </w:r>
    </w:p>
    <w:p w:rsidR="002241D6" w:rsidRPr="00E92C06" w:rsidRDefault="002241D6">
      <w:pPr>
        <w:rPr>
          <w:b/>
          <w:i/>
          <w:sz w:val="14"/>
        </w:rPr>
      </w:pPr>
    </w:p>
    <w:p w:rsidR="00FB5774" w:rsidRPr="0075050D" w:rsidRDefault="004B4288">
      <w:pPr>
        <w:rPr>
          <w:i/>
        </w:rPr>
      </w:pPr>
      <w:r w:rsidRPr="00E92C06">
        <w:rPr>
          <w:b/>
          <w:color w:val="13A99D"/>
        </w:rPr>
        <w:t>Remarque</w:t>
      </w:r>
      <w:r w:rsidRPr="004B4288">
        <w:rPr>
          <w:b/>
          <w:i/>
        </w:rPr>
        <w:t xml:space="preserve"> : </w:t>
      </w:r>
      <w:r w:rsidRPr="0075050D">
        <w:rPr>
          <w:i/>
        </w:rPr>
        <w:t>concernant les personnes qui seront absentes le jour du scrutin en raison d’une maladie ou d’une infirmité les rendant incapables de se rendre au bureau</w:t>
      </w:r>
      <w:r w:rsidR="00FB5774" w:rsidRPr="0075050D">
        <w:rPr>
          <w:i/>
        </w:rPr>
        <w:t xml:space="preserve"> de vote, il y a lieu de prendre cette catégorie dans son acception la plus large.</w:t>
      </w:r>
    </w:p>
    <w:p w:rsidR="00E92C06" w:rsidRPr="00E92C06" w:rsidRDefault="00E92C06">
      <w:pPr>
        <w:rPr>
          <w:sz w:val="14"/>
        </w:rPr>
      </w:pPr>
    </w:p>
    <w:p w:rsidR="00FB5774" w:rsidRPr="0075050D" w:rsidRDefault="004B4288">
      <w:pPr>
        <w:rPr>
          <w:i/>
        </w:rPr>
      </w:pPr>
      <w:r w:rsidRPr="0075050D">
        <w:rPr>
          <w:i/>
        </w:rPr>
        <w:t>Par exemple : permettre à une femme enceinte sur le point d’accoucher de voter par procuration moyennant délivrance du certificat médical traditionnellement requis.</w:t>
      </w:r>
    </w:p>
    <w:p w:rsidR="00E92C06" w:rsidRPr="0075050D" w:rsidRDefault="00E92C06">
      <w:pPr>
        <w:rPr>
          <w:i/>
          <w:sz w:val="14"/>
        </w:rPr>
      </w:pPr>
    </w:p>
    <w:p w:rsidR="00FB5774" w:rsidRPr="0075050D" w:rsidRDefault="004B4288">
      <w:pPr>
        <w:rPr>
          <w:i/>
        </w:rPr>
      </w:pPr>
      <w:r w:rsidRPr="0075050D">
        <w:rPr>
          <w:i/>
        </w:rPr>
        <w:t>D’autre part, le certificat à délivrer par la personne peut être</w:t>
      </w:r>
      <w:r w:rsidR="00FB5774" w:rsidRPr="0075050D">
        <w:rPr>
          <w:i/>
        </w:rPr>
        <w:t xml:space="preserve"> une copie certifiée conforme par vos services du certificat du service médical fédéral des handicapés, lequel reconnaît de façon permanente le handicap d’une personne.</w:t>
      </w:r>
    </w:p>
    <w:p w:rsidR="00B475A1" w:rsidRPr="0075050D" w:rsidRDefault="00B475A1">
      <w:pPr>
        <w:rPr>
          <w:i/>
          <w:sz w:val="14"/>
        </w:rPr>
      </w:pPr>
    </w:p>
    <w:p w:rsidR="00B475A1" w:rsidRPr="0075050D" w:rsidRDefault="004B4288">
      <w:pPr>
        <w:rPr>
          <w:i/>
        </w:rPr>
      </w:pPr>
      <w:r w:rsidRPr="00E92C06">
        <w:rPr>
          <w:b/>
          <w:color w:val="13A99D"/>
        </w:rPr>
        <w:t>Autre remarque</w:t>
      </w:r>
      <w:r w:rsidRPr="004B4288">
        <w:t xml:space="preserve"> : </w:t>
      </w:r>
      <w:r w:rsidRPr="0075050D">
        <w:rPr>
          <w:i/>
        </w:rPr>
        <w:t xml:space="preserve">à propos du motif d’absence pour raisons religieuses, il est tout d’abord important de noter que seuls les cultes religieux </w:t>
      </w:r>
      <w:r w:rsidR="00806942">
        <w:rPr>
          <w:i/>
        </w:rPr>
        <w:t xml:space="preserve">et la laïcité </w:t>
      </w:r>
      <w:r w:rsidRPr="0075050D">
        <w:rPr>
          <w:i/>
        </w:rPr>
        <w:t>reconnus sont pris en compte.</w:t>
      </w:r>
    </w:p>
    <w:p w:rsidR="00E92C06" w:rsidRPr="0075050D" w:rsidRDefault="00E92C06">
      <w:pPr>
        <w:rPr>
          <w:i/>
          <w:sz w:val="14"/>
        </w:rPr>
      </w:pPr>
    </w:p>
    <w:p w:rsidR="00B475A1" w:rsidRPr="0075050D" w:rsidRDefault="004B4288">
      <w:pPr>
        <w:rPr>
          <w:i/>
        </w:rPr>
      </w:pPr>
      <w:r w:rsidRPr="0075050D">
        <w:rPr>
          <w:i/>
        </w:rPr>
        <w:t>Il existe six cultes religieux reconnus en Belgique : catholique, protestant-évangélique, orthodoxe, israélite, islamique et anglican.</w:t>
      </w:r>
    </w:p>
    <w:p w:rsidR="00E92C06" w:rsidRPr="0075050D" w:rsidRDefault="00E92C06">
      <w:pPr>
        <w:rPr>
          <w:i/>
          <w:sz w:val="14"/>
        </w:rPr>
      </w:pPr>
    </w:p>
    <w:p w:rsidR="001C1C17" w:rsidRPr="0075050D" w:rsidRDefault="004B4288">
      <w:pPr>
        <w:rPr>
          <w:i/>
        </w:rPr>
      </w:pPr>
      <w:r w:rsidRPr="0075050D">
        <w:rPr>
          <w:i/>
        </w:rPr>
        <w:lastRenderedPageBreak/>
        <w:t>De plus, il faut noter également qu’il existe une marge de manœuvre quant à l’excuse pour motif religieux.</w:t>
      </w:r>
    </w:p>
    <w:p w:rsidR="001C1C17" w:rsidRPr="0075050D" w:rsidRDefault="004B4288">
      <w:pPr>
        <w:rPr>
          <w:i/>
        </w:rPr>
      </w:pPr>
      <w:r w:rsidRPr="0075050D">
        <w:rPr>
          <w:i/>
        </w:rPr>
        <w:t>Quand bien même il existerait une marge de manœuvre, il faut de toute façon que, dans tous les cas, l’électeur absent pour motif religieux justifie d’une attestation délivrée par les autorités religieuses.</w:t>
      </w:r>
    </w:p>
    <w:p w:rsidR="00FB5774" w:rsidRPr="00E92C06" w:rsidRDefault="00FB5774">
      <w:pPr>
        <w:rPr>
          <w:sz w:val="14"/>
        </w:rPr>
      </w:pPr>
    </w:p>
    <w:p w:rsidR="00FB5774" w:rsidRPr="003337C6" w:rsidRDefault="004B4288">
      <w:r w:rsidRPr="00E92C06">
        <w:rPr>
          <w:rFonts w:ascii="Arial Black" w:hAnsi="Arial Black"/>
          <w:b/>
          <w:color w:val="13A99D"/>
        </w:rPr>
        <w:t>!</w:t>
      </w:r>
      <w:r w:rsidRPr="00E92C06">
        <w:rPr>
          <w:b/>
          <w:color w:val="13A99D"/>
        </w:rPr>
        <w:t xml:space="preserve"> Conseil </w:t>
      </w:r>
      <w:r w:rsidRPr="004B4288">
        <w:rPr>
          <w:b/>
          <w:i/>
        </w:rPr>
        <w:t xml:space="preserve">: </w:t>
      </w:r>
      <w:r w:rsidRPr="004B4288">
        <w:t>Les médecins qui se portent candidats aux élections ne peuvent délivrer de certificat médical</w:t>
      </w:r>
      <w:r w:rsidR="00791E4E">
        <w:t xml:space="preserve"> dans la circonscription dans laquelle ils se présentent (commune ou district)</w:t>
      </w:r>
      <w:r w:rsidRPr="004B4288">
        <w:t>. Dès lors, il serait peut-être utile de votre part de leur signaler.</w:t>
      </w:r>
    </w:p>
    <w:p w:rsidR="00FB5774" w:rsidRPr="00E92C06" w:rsidRDefault="00FB5774">
      <w:pPr>
        <w:rPr>
          <w:sz w:val="14"/>
        </w:rPr>
      </w:pPr>
    </w:p>
    <w:p w:rsidR="00FB5774" w:rsidRPr="003337C6" w:rsidRDefault="004B4288">
      <w:pPr>
        <w:pStyle w:val="Titre2"/>
        <w:rPr>
          <w:b w:val="0"/>
          <w:lang w:val="fr-BE"/>
        </w:rPr>
      </w:pPr>
      <w:bookmarkStart w:id="90" w:name="_Toc139791140"/>
      <w:bookmarkStart w:id="91" w:name="_Toc508899176"/>
      <w:r w:rsidRPr="004B4288">
        <w:rPr>
          <w:lang w:val="fr-BE"/>
        </w:rPr>
        <w:t>Les causes d’excuses</w:t>
      </w:r>
      <w:bookmarkEnd w:id="90"/>
      <w:bookmarkEnd w:id="91"/>
    </w:p>
    <w:p w:rsidR="00FB5774" w:rsidRDefault="004B4288">
      <w:r w:rsidRPr="004B4288">
        <w:t>Dans l’hypothèse où une personne serait absente le jour du scrutin et n’aurait pas recouru au mécanisme de la procuration, elle devra alors faire valoir ses motifs d’abstention au juge de paix de son canton, lequel décidera, en accord avec le Procureur du R</w:t>
      </w:r>
      <w:r w:rsidR="00FB5774" w:rsidRPr="003337C6">
        <w:t>oi</w:t>
      </w:r>
      <w:r w:rsidRPr="004B4288">
        <w:t>,</w:t>
      </w:r>
      <w:r w:rsidR="00FB5774" w:rsidRPr="003337C6">
        <w:t xml:space="preserve"> du fondement ou non de ses excuses</w:t>
      </w:r>
      <w:r w:rsidR="00A85F30" w:rsidRPr="003337C6">
        <w:t>.</w:t>
      </w:r>
      <w:r w:rsidRPr="004B4288">
        <w:rPr>
          <w:rStyle w:val="Appelnotedebasdep"/>
        </w:rPr>
        <w:footnoteReference w:id="18"/>
      </w:r>
    </w:p>
    <w:p w:rsidR="00E92C06" w:rsidRPr="003337C6" w:rsidRDefault="00E92C06"/>
    <w:p w:rsidR="00FB5774" w:rsidRDefault="004B4288">
      <w:r w:rsidRPr="004B4288">
        <w:t>Nous soulignons trois aspects :</w:t>
      </w:r>
    </w:p>
    <w:p w:rsidR="00E92C06" w:rsidRPr="003337C6" w:rsidRDefault="00E92C06"/>
    <w:p w:rsidR="00FB5774" w:rsidRDefault="004B4288" w:rsidP="001C081D">
      <w:pPr>
        <w:pStyle w:val="retrait1"/>
        <w:numPr>
          <w:ilvl w:val="0"/>
          <w:numId w:val="17"/>
        </w:numPr>
        <w:spacing w:after="60"/>
        <w:ind w:left="357" w:hanging="357"/>
        <w:rPr>
          <w:lang w:val="fr-BE"/>
        </w:rPr>
      </w:pPr>
      <w:r w:rsidRPr="004B4288">
        <w:rPr>
          <w:lang w:val="fr-BE"/>
        </w:rPr>
        <w:t>Avertissez bien l’électeur qui vous ferait part de cette absence au jour de l’élection que les motifs d’excuses ne sont pas automatiquement admis par le juge de paix du canton et le P</w:t>
      </w:r>
      <w:r w:rsidR="00FB5774" w:rsidRPr="003337C6">
        <w:rPr>
          <w:lang w:val="fr-BE"/>
        </w:rPr>
        <w:t xml:space="preserve">rocureur </w:t>
      </w:r>
      <w:r w:rsidR="007752A2" w:rsidRPr="003337C6">
        <w:rPr>
          <w:lang w:val="fr-BE"/>
        </w:rPr>
        <w:t xml:space="preserve">du </w:t>
      </w:r>
      <w:r w:rsidRPr="004B4288">
        <w:rPr>
          <w:lang w:val="fr-BE"/>
        </w:rPr>
        <w:t>R</w:t>
      </w:r>
      <w:r w:rsidR="00FB5774" w:rsidRPr="003337C6">
        <w:rPr>
          <w:lang w:val="fr-BE"/>
        </w:rPr>
        <w:t>oi.</w:t>
      </w:r>
    </w:p>
    <w:p w:rsidR="007044C3" w:rsidRPr="007044C3" w:rsidRDefault="007044C3" w:rsidP="007044C3">
      <w:pPr>
        <w:pStyle w:val="retrait1"/>
        <w:tabs>
          <w:tab w:val="clear" w:pos="426"/>
        </w:tabs>
        <w:spacing w:after="60"/>
        <w:ind w:left="357"/>
        <w:rPr>
          <w:sz w:val="14"/>
          <w:lang w:val="fr-BE"/>
        </w:rPr>
      </w:pPr>
    </w:p>
    <w:p w:rsidR="00FB5774" w:rsidRPr="007044C3" w:rsidRDefault="004B4288" w:rsidP="001C081D">
      <w:pPr>
        <w:pStyle w:val="retrait1"/>
        <w:numPr>
          <w:ilvl w:val="0"/>
          <w:numId w:val="17"/>
        </w:numPr>
        <w:spacing w:after="60"/>
        <w:ind w:left="357" w:hanging="357"/>
        <w:rPr>
          <w:sz w:val="24"/>
          <w:lang w:val="fr-BE"/>
        </w:rPr>
      </w:pPr>
      <w:r w:rsidRPr="004B4288">
        <w:rPr>
          <w:lang w:val="fr-BE"/>
        </w:rPr>
        <w:t xml:space="preserve">Si les motifs d’abstention (pièces justificatives) des électeurs vous sont remis, deux possibilités s’offrent à vous : </w:t>
      </w:r>
      <w:r w:rsidRPr="004B4288">
        <w:rPr>
          <w:i/>
          <w:lang w:val="fr-BE"/>
        </w:rPr>
        <w:t xml:space="preserve">soit </w:t>
      </w:r>
      <w:r w:rsidRPr="004B4288">
        <w:rPr>
          <w:lang w:val="fr-BE"/>
        </w:rPr>
        <w:t>vous les envoyez en un tir groupé au président du bureau de vote qui effectuera le relevé des électeurs absents et enverra les pièces ainsi remises par les absents aux fins de justification au juge de paix ;</w:t>
      </w:r>
      <w:r w:rsidR="007752A2" w:rsidRPr="003337C6">
        <w:rPr>
          <w:lang w:val="fr-BE"/>
        </w:rPr>
        <w:t xml:space="preserve"> </w:t>
      </w:r>
      <w:r w:rsidR="00FB5774" w:rsidRPr="003337C6">
        <w:rPr>
          <w:i/>
          <w:lang w:val="fr-BE"/>
        </w:rPr>
        <w:t>soit</w:t>
      </w:r>
      <w:r w:rsidR="00FB5774" w:rsidRPr="003337C6">
        <w:rPr>
          <w:lang w:val="fr-BE"/>
        </w:rPr>
        <w:t xml:space="preserve"> vous les envoyez au juge de paix directement</w:t>
      </w:r>
      <w:r w:rsidRPr="004B4288">
        <w:rPr>
          <w:lang w:val="fr-BE"/>
        </w:rPr>
        <w:t>,</w:t>
      </w:r>
      <w:r w:rsidR="00FB5774" w:rsidRPr="003337C6">
        <w:rPr>
          <w:lang w:val="fr-BE"/>
        </w:rPr>
        <w:t xml:space="preserve"> mais alors vous devrez de même les envoyer, en copie, au président du bureau de vote concerné qui devra de toute façon effectuer ledit relevé.</w:t>
      </w:r>
    </w:p>
    <w:p w:rsidR="007044C3" w:rsidRPr="007044C3" w:rsidRDefault="007044C3" w:rsidP="007044C3">
      <w:pPr>
        <w:pStyle w:val="retrait1"/>
        <w:tabs>
          <w:tab w:val="clear" w:pos="426"/>
        </w:tabs>
        <w:spacing w:after="60"/>
        <w:ind w:left="0"/>
        <w:rPr>
          <w:sz w:val="14"/>
          <w:lang w:val="fr-BE"/>
        </w:rPr>
      </w:pPr>
    </w:p>
    <w:p w:rsidR="00784BD1" w:rsidRPr="003337C6" w:rsidRDefault="004B4288" w:rsidP="001C081D">
      <w:pPr>
        <w:pStyle w:val="retrait1"/>
        <w:numPr>
          <w:ilvl w:val="0"/>
          <w:numId w:val="17"/>
        </w:numPr>
        <w:spacing w:after="60"/>
        <w:ind w:left="357" w:hanging="357"/>
        <w:rPr>
          <w:szCs w:val="22"/>
          <w:lang w:val="fr-BE"/>
        </w:rPr>
      </w:pPr>
      <w:r w:rsidRPr="004B4288">
        <w:rPr>
          <w:szCs w:val="22"/>
          <w:lang w:val="fr-BE"/>
        </w:rPr>
        <w:t>Si un électeur vous fait part de sa difficulté à se déplacer, n’oubliez pas de l’informer sur les mécanismes d’assistance au vote et de procuration (la procuration restant autant que possible l’exception). Vous pouvez rediriger ces électeurs vers un bureau de vote adapté pour les personnes à mobilité réduite. Ces électeurs peuvent également se faire accompagner jusque dans l’isoloir</w:t>
      </w:r>
      <w:r w:rsidRPr="004B4288">
        <w:rPr>
          <w:rStyle w:val="Appelnotedebasdep"/>
          <w:szCs w:val="22"/>
          <w:lang w:val="fr-BE"/>
        </w:rPr>
        <w:footnoteReference w:id="19"/>
      </w:r>
      <w:r w:rsidRPr="004B4288">
        <w:rPr>
          <w:szCs w:val="22"/>
          <w:lang w:val="fr-BE"/>
        </w:rPr>
        <w:t xml:space="preserve"> (voir point suivant).</w:t>
      </w:r>
    </w:p>
    <w:p w:rsidR="00FB5774" w:rsidRPr="007044C3" w:rsidRDefault="00FB5774" w:rsidP="007044C3">
      <w:pPr>
        <w:pStyle w:val="Titre1"/>
        <w:shd w:val="clear" w:color="auto" w:fill="13A99D"/>
        <w:rPr>
          <w:color w:val="FFFFFF" w:themeColor="background1"/>
          <w:sz w:val="32"/>
        </w:rPr>
      </w:pPr>
      <w:bookmarkStart w:id="92" w:name="_Toc508899177"/>
      <w:bookmarkStart w:id="93" w:name="_Toc139791141"/>
      <w:r w:rsidRPr="007044C3">
        <w:rPr>
          <w:color w:val="FFFFFF" w:themeColor="background1"/>
          <w:sz w:val="32"/>
        </w:rPr>
        <w:lastRenderedPageBreak/>
        <w:t>L’assistance au vote</w:t>
      </w:r>
      <w:bookmarkEnd w:id="92"/>
      <w:r w:rsidRPr="007044C3">
        <w:rPr>
          <w:color w:val="FFFFFF" w:themeColor="background1"/>
          <w:sz w:val="32"/>
        </w:rPr>
        <w:t xml:space="preserve"> </w:t>
      </w:r>
    </w:p>
    <w:bookmarkEnd w:id="93"/>
    <w:p w:rsidR="007044C3" w:rsidRPr="007044C3" w:rsidRDefault="007044C3">
      <w:pPr>
        <w:rPr>
          <w:snapToGrid w:val="0"/>
          <w:sz w:val="12"/>
        </w:rPr>
      </w:pPr>
    </w:p>
    <w:p w:rsidR="00FB5774" w:rsidRPr="003337C6" w:rsidRDefault="004B4288">
      <w:pPr>
        <w:rPr>
          <w:sz w:val="24"/>
        </w:rPr>
      </w:pPr>
      <w:r w:rsidRPr="004B4288">
        <w:rPr>
          <w:snapToGrid w:val="0"/>
        </w:rPr>
        <w:t>L’assistance au vote concerne toute personne qui se trouve au moment du scrutin, de manière temporaire ou à long terme, devant une difficulté à exprimer son vote et qui nécessite des procédures et/ou un environnement adapté(e)(s)</w:t>
      </w:r>
      <w:r w:rsidR="00FB5774" w:rsidRPr="003337C6">
        <w:rPr>
          <w:snapToGrid w:val="0"/>
        </w:rPr>
        <w:t xml:space="preserve"> à cette situation</w:t>
      </w:r>
      <w:r w:rsidR="003E6F28" w:rsidRPr="003337C6">
        <w:rPr>
          <w:snapToGrid w:val="0"/>
        </w:rPr>
        <w:t>.</w:t>
      </w:r>
      <w:r w:rsidRPr="004B4288">
        <w:rPr>
          <w:rStyle w:val="Appelnotedebasdep"/>
          <w:snapToGrid w:val="0"/>
        </w:rPr>
        <w:footnoteReference w:id="20"/>
      </w:r>
    </w:p>
    <w:p w:rsidR="00FB5774" w:rsidRPr="003337C6" w:rsidRDefault="004B4288" w:rsidP="001C081D">
      <w:pPr>
        <w:pStyle w:val="Titre2"/>
        <w:numPr>
          <w:ilvl w:val="0"/>
          <w:numId w:val="15"/>
        </w:numPr>
      </w:pPr>
      <w:bookmarkStart w:id="94" w:name="_Toc139791142"/>
      <w:bookmarkStart w:id="95" w:name="_Toc508899178"/>
      <w:r w:rsidRPr="004B4288">
        <w:t>Principes</w:t>
      </w:r>
      <w:bookmarkEnd w:id="94"/>
      <w:bookmarkEnd w:id="95"/>
    </w:p>
    <w:p w:rsidR="00FB5774" w:rsidRPr="007044C3" w:rsidRDefault="004B4288" w:rsidP="001C081D">
      <w:pPr>
        <w:pStyle w:val="Titre3"/>
        <w:numPr>
          <w:ilvl w:val="0"/>
          <w:numId w:val="16"/>
        </w:numPr>
        <w:rPr>
          <w:sz w:val="26"/>
          <w:szCs w:val="26"/>
        </w:rPr>
      </w:pPr>
      <w:bookmarkStart w:id="96" w:name="_Toc139791143"/>
      <w:bookmarkStart w:id="97" w:name="_Toc508899179"/>
      <w:r w:rsidRPr="007044C3">
        <w:rPr>
          <w:sz w:val="26"/>
          <w:szCs w:val="26"/>
        </w:rPr>
        <w:t>L’accompagnant</w:t>
      </w:r>
      <w:bookmarkEnd w:id="96"/>
      <w:bookmarkEnd w:id="97"/>
    </w:p>
    <w:p w:rsidR="00FB5774" w:rsidRDefault="004B4288">
      <w:r w:rsidRPr="004B4288">
        <w:t>La commune mettra, gratuitement, à disposition des personnes désirant être accompagnées lors du scrutin, le modèle de déclaration nécessaire à remplir par la p</w:t>
      </w:r>
      <w:r w:rsidR="0075050D">
        <w:t>ersonne et par son accompagnant (formulaire en annexe).</w:t>
      </w:r>
    </w:p>
    <w:p w:rsidR="007044C3" w:rsidRPr="007044C3" w:rsidRDefault="007044C3">
      <w:pPr>
        <w:rPr>
          <w:sz w:val="14"/>
        </w:rPr>
      </w:pPr>
    </w:p>
    <w:p w:rsidR="00FB5774" w:rsidRDefault="004B4288">
      <w:r w:rsidRPr="004B4288">
        <w:t>Peuvent bénéficier de cet accompagnement</w:t>
      </w:r>
      <w:r w:rsidR="007044C3">
        <w:t xml:space="preserve"> </w:t>
      </w:r>
      <w:r w:rsidRPr="004B4288">
        <w:t>:</w:t>
      </w:r>
    </w:p>
    <w:p w:rsidR="007044C3" w:rsidRPr="007044C3" w:rsidRDefault="007044C3">
      <w:pPr>
        <w:rPr>
          <w:sz w:val="14"/>
        </w:rPr>
      </w:pPr>
    </w:p>
    <w:p w:rsidR="00FB5774" w:rsidRPr="003337C6" w:rsidRDefault="004B4288" w:rsidP="007044C3">
      <w:pPr>
        <w:ind w:left="425" w:hanging="425"/>
        <w:rPr>
          <w:snapToGrid w:val="0"/>
        </w:rPr>
      </w:pPr>
      <w:r w:rsidRPr="004B4288">
        <w:rPr>
          <w:snapToGrid w:val="0"/>
        </w:rPr>
        <w:t>1°</w:t>
      </w:r>
      <w:r w:rsidRPr="004B4288">
        <w:rPr>
          <w:snapToGrid w:val="0"/>
        </w:rPr>
        <w:tab/>
        <w:t xml:space="preserve">les personnes </w:t>
      </w:r>
      <w:r w:rsidRPr="004B4288">
        <w:t>qui connaissent des difficultés dans le domaine mental ou de l’apprentissage</w:t>
      </w:r>
      <w:r w:rsidRPr="004B4288">
        <w:rPr>
          <w:snapToGrid w:val="0"/>
        </w:rPr>
        <w:t xml:space="preserve"> ;</w:t>
      </w:r>
    </w:p>
    <w:p w:rsidR="00FB5774" w:rsidRPr="003337C6" w:rsidRDefault="004B4288" w:rsidP="007044C3">
      <w:pPr>
        <w:ind w:left="425" w:hanging="425"/>
        <w:rPr>
          <w:snapToGrid w:val="0"/>
        </w:rPr>
      </w:pPr>
      <w:r w:rsidRPr="004B4288">
        <w:rPr>
          <w:snapToGrid w:val="0"/>
        </w:rPr>
        <w:t xml:space="preserve">2° </w:t>
      </w:r>
      <w:r w:rsidRPr="004B4288">
        <w:rPr>
          <w:snapToGrid w:val="0"/>
        </w:rPr>
        <w:tab/>
        <w:t xml:space="preserve">les personnes </w:t>
      </w:r>
      <w:r w:rsidRPr="004B4288">
        <w:t>qui connaissent des difficultés d’ordre physique et dont la mobilité est réduite même temporairement</w:t>
      </w:r>
      <w:r w:rsidRPr="004B4288">
        <w:rPr>
          <w:snapToGrid w:val="0"/>
        </w:rPr>
        <w:t xml:space="preserve"> ; </w:t>
      </w:r>
    </w:p>
    <w:p w:rsidR="00FB5774" w:rsidRPr="003337C6" w:rsidRDefault="004B4288" w:rsidP="007044C3">
      <w:pPr>
        <w:ind w:left="425" w:hanging="425"/>
        <w:rPr>
          <w:snapToGrid w:val="0"/>
        </w:rPr>
      </w:pPr>
      <w:r w:rsidRPr="004B4288">
        <w:rPr>
          <w:snapToGrid w:val="0"/>
        </w:rPr>
        <w:t xml:space="preserve">3° </w:t>
      </w:r>
      <w:r w:rsidRPr="004B4288">
        <w:rPr>
          <w:snapToGrid w:val="0"/>
        </w:rPr>
        <w:tab/>
        <w:t xml:space="preserve">les personnes </w:t>
      </w:r>
      <w:r w:rsidRPr="004B4288">
        <w:t>qui connaissent des difficultés d’ordre sensoriel</w:t>
      </w:r>
      <w:r w:rsidRPr="004B4288">
        <w:rPr>
          <w:snapToGrid w:val="0"/>
        </w:rPr>
        <w:t> ;</w:t>
      </w:r>
    </w:p>
    <w:p w:rsidR="00FB5774" w:rsidRPr="003337C6" w:rsidRDefault="004B4288" w:rsidP="007044C3">
      <w:pPr>
        <w:ind w:left="425" w:hanging="425"/>
      </w:pPr>
      <w:r w:rsidRPr="004B4288">
        <w:rPr>
          <w:snapToGrid w:val="0"/>
        </w:rPr>
        <w:t xml:space="preserve">4° </w:t>
      </w:r>
      <w:r w:rsidRPr="004B4288">
        <w:rPr>
          <w:snapToGrid w:val="0"/>
        </w:rPr>
        <w:tab/>
        <w:t xml:space="preserve">les personnes </w:t>
      </w:r>
      <w:r w:rsidRPr="004B4288">
        <w:t>qui connaissent des difficultés d’ordre psychique ;</w:t>
      </w:r>
    </w:p>
    <w:p w:rsidR="00FB5774" w:rsidRPr="003337C6" w:rsidRDefault="004B4288" w:rsidP="007044C3">
      <w:pPr>
        <w:ind w:left="425" w:hanging="425"/>
        <w:rPr>
          <w:snapToGrid w:val="0"/>
        </w:rPr>
      </w:pPr>
      <w:r w:rsidRPr="004B4288">
        <w:t xml:space="preserve">5° </w:t>
      </w:r>
      <w:r w:rsidRPr="004B4288">
        <w:tab/>
        <w:t>les personnes qui connaissent des difficultés suite à une maladie chronique ou dégénérative ;</w:t>
      </w:r>
      <w:r w:rsidRPr="004B4288">
        <w:rPr>
          <w:snapToGrid w:val="0"/>
        </w:rPr>
        <w:t xml:space="preserve"> </w:t>
      </w:r>
    </w:p>
    <w:p w:rsidR="00FB5774" w:rsidRDefault="004B4288" w:rsidP="007044C3">
      <w:pPr>
        <w:ind w:left="425" w:hanging="425"/>
        <w:rPr>
          <w:snapToGrid w:val="0"/>
        </w:rPr>
      </w:pPr>
      <w:r w:rsidRPr="004B4288">
        <w:rPr>
          <w:snapToGrid w:val="0"/>
        </w:rPr>
        <w:t xml:space="preserve">6° </w:t>
      </w:r>
      <w:r w:rsidRPr="004B4288">
        <w:rPr>
          <w:snapToGrid w:val="0"/>
        </w:rPr>
        <w:tab/>
        <w:t>les personnes dont la langue maternelle n'est pas une des langues prévues à l'article 4 de la Constitution, quand cela a pour conséquence des difficultés de lecture.</w:t>
      </w:r>
    </w:p>
    <w:p w:rsidR="007044C3" w:rsidRPr="007044C3" w:rsidRDefault="007044C3">
      <w:pPr>
        <w:ind w:left="426" w:hanging="426"/>
        <w:rPr>
          <w:snapToGrid w:val="0"/>
          <w:sz w:val="14"/>
        </w:rPr>
      </w:pPr>
    </w:p>
    <w:p w:rsidR="00FB5774" w:rsidRDefault="0075050D">
      <w:pPr>
        <w:rPr>
          <w:snapToGrid w:val="0"/>
        </w:rPr>
      </w:pPr>
      <w:r>
        <w:rPr>
          <w:snapToGrid w:val="0"/>
        </w:rPr>
        <w:t xml:space="preserve">Cette déclaration </w:t>
      </w:r>
      <w:r w:rsidR="004B4288" w:rsidRPr="004B4288">
        <w:rPr>
          <w:snapToGrid w:val="0"/>
        </w:rPr>
        <w:t>peut être introduite auprès du bourgmestre au plus tard la veille du scrutin. Copie de la déclaration devra être remise à l’électeur qui la présentera au président du bureau de vote afin d’éviter toute contestation possible quant à la réalité du besoin d’accompagnement.</w:t>
      </w:r>
    </w:p>
    <w:p w:rsidR="007044C3" w:rsidRPr="007044C3" w:rsidRDefault="007044C3">
      <w:pPr>
        <w:rPr>
          <w:snapToGrid w:val="0"/>
          <w:sz w:val="14"/>
        </w:rPr>
      </w:pPr>
    </w:p>
    <w:p w:rsidR="00FB5774" w:rsidRPr="003337C6" w:rsidRDefault="004B4288">
      <w:pPr>
        <w:rPr>
          <w:snapToGrid w:val="0"/>
        </w:rPr>
      </w:pPr>
      <w:r w:rsidRPr="004B4288">
        <w:rPr>
          <w:snapToGrid w:val="0"/>
        </w:rPr>
        <w:t>L’électeur concerné choisit son accompagnant ; celui-ci doit toutefois être lui-même électeur.</w:t>
      </w:r>
    </w:p>
    <w:p w:rsidR="00FB5774" w:rsidRDefault="004B4288">
      <w:pPr>
        <w:rPr>
          <w:snapToGrid w:val="0"/>
        </w:rPr>
      </w:pPr>
      <w:r w:rsidRPr="004B4288">
        <w:rPr>
          <w:snapToGrid w:val="0"/>
        </w:rPr>
        <w:t>Un candidat peut assumer la fonction d’accompagnant auprès de son conjoint</w:t>
      </w:r>
      <w:r w:rsidR="00FB5774" w:rsidRPr="003337C6">
        <w:rPr>
          <w:snapToGrid w:val="0"/>
        </w:rPr>
        <w:t xml:space="preserve"> ou cohabitant légal, ou d’un parent ou allié </w:t>
      </w:r>
      <w:r w:rsidRPr="004B4288">
        <w:t>ayant fixé sa résidence principale à son domicile</w:t>
      </w:r>
      <w:r w:rsidRPr="004B4288">
        <w:rPr>
          <w:snapToGrid w:val="0"/>
        </w:rPr>
        <w:t>.</w:t>
      </w:r>
    </w:p>
    <w:p w:rsidR="007044C3" w:rsidRPr="007044C3" w:rsidRDefault="007044C3">
      <w:pPr>
        <w:rPr>
          <w:snapToGrid w:val="0"/>
          <w:sz w:val="14"/>
        </w:rPr>
      </w:pPr>
    </w:p>
    <w:p w:rsidR="00FB5774" w:rsidRDefault="004B4288">
      <w:pPr>
        <w:rPr>
          <w:snapToGrid w:val="0"/>
        </w:rPr>
      </w:pPr>
      <w:r w:rsidRPr="004B4288">
        <w:rPr>
          <w:snapToGrid w:val="0"/>
        </w:rPr>
        <w:t>Il peut de même assumer cette fonction auprès d’un parent ou allié n’ayant pas fixé sa résidence principale à son domicile pour autant alors que la parenté soit établie jusqu’au troisième degré.</w:t>
      </w:r>
    </w:p>
    <w:p w:rsidR="007044C3" w:rsidRPr="007044C3" w:rsidRDefault="007044C3">
      <w:pPr>
        <w:rPr>
          <w:snapToGrid w:val="0"/>
          <w:sz w:val="14"/>
        </w:rPr>
      </w:pPr>
    </w:p>
    <w:p w:rsidR="007044C3" w:rsidRDefault="004B4288">
      <w:pPr>
        <w:rPr>
          <w:snapToGrid w:val="0"/>
        </w:rPr>
      </w:pPr>
      <w:r w:rsidRPr="004B4288">
        <w:rPr>
          <w:snapToGrid w:val="0"/>
        </w:rPr>
        <w:t>Dans ce dernier cas, le bourgmestre devra, de même que pour la procuration, attester le lien de parenté entre le candidat et le parent ou allié n’ayant pas fixé sa résidence principale à son domicile.</w:t>
      </w:r>
    </w:p>
    <w:p w:rsidR="007044C3" w:rsidRPr="007044C3" w:rsidRDefault="007044C3">
      <w:pPr>
        <w:rPr>
          <w:snapToGrid w:val="0"/>
          <w:sz w:val="2"/>
        </w:rPr>
      </w:pPr>
    </w:p>
    <w:p w:rsidR="00396EC1" w:rsidRPr="007044C3" w:rsidRDefault="004B4288" w:rsidP="00396EC1">
      <w:pPr>
        <w:spacing w:before="100" w:beforeAutospacing="1" w:after="100" w:afterAutospacing="1"/>
        <w:rPr>
          <w:rFonts w:ascii="Garamond" w:hAnsi="Garamond"/>
          <w:sz w:val="24"/>
          <w:szCs w:val="24"/>
          <w:lang w:eastAsia="fr-BE"/>
        </w:rPr>
      </w:pPr>
      <w:r w:rsidRPr="004B4288">
        <w:rPr>
          <w:snapToGrid w:val="0"/>
          <w:szCs w:val="22"/>
        </w:rPr>
        <w:t>U</w:t>
      </w:r>
      <w:r w:rsidRPr="004B4288">
        <w:rPr>
          <w:snapToGrid w:val="0"/>
        </w:rPr>
        <w:t xml:space="preserve">n accompagnant ne peut assumer cette fonction qu’auprès d’une seule personne. Pour éviter toute fraude, </w:t>
      </w:r>
      <w:r w:rsidRPr="007044C3">
        <w:rPr>
          <w:rFonts w:cs="Arial"/>
          <w:szCs w:val="22"/>
          <w:lang w:eastAsia="fr-BE"/>
        </w:rPr>
        <w:t>le président de bureau de vote mentionne sur la convocation de l’accompagnant « a exercé le rôle d’accompagnant ».</w:t>
      </w:r>
    </w:p>
    <w:p w:rsidR="00FB5774" w:rsidRPr="003337C6" w:rsidRDefault="00FB5774">
      <w:pPr>
        <w:rPr>
          <w:snapToGrid w:val="0"/>
        </w:rPr>
      </w:pPr>
    </w:p>
    <w:p w:rsidR="00FB5774" w:rsidRPr="003337C6" w:rsidRDefault="00FB5774">
      <w:pPr>
        <w:rPr>
          <w:snapToGrid w:val="0"/>
        </w:rPr>
      </w:pPr>
    </w:p>
    <w:p w:rsidR="00FB5774" w:rsidRPr="007044C3" w:rsidRDefault="004B4288">
      <w:pPr>
        <w:pStyle w:val="Titre3"/>
        <w:rPr>
          <w:sz w:val="26"/>
          <w:szCs w:val="26"/>
        </w:rPr>
      </w:pPr>
      <w:bookmarkStart w:id="98" w:name="_Toc139791144"/>
      <w:bookmarkStart w:id="99" w:name="_Toc508899180"/>
      <w:r w:rsidRPr="007044C3">
        <w:rPr>
          <w:sz w:val="26"/>
          <w:szCs w:val="26"/>
        </w:rPr>
        <w:t>Les personnes à mobilité réduite</w:t>
      </w:r>
      <w:bookmarkEnd w:id="98"/>
      <w:bookmarkEnd w:id="99"/>
    </w:p>
    <w:p w:rsidR="00FB5774" w:rsidRPr="003337C6" w:rsidRDefault="004B4288">
      <w:pPr>
        <w:rPr>
          <w:snapToGrid w:val="0"/>
        </w:rPr>
      </w:pPr>
      <w:r w:rsidRPr="004B4288">
        <w:rPr>
          <w:snapToGrid w:val="0"/>
        </w:rPr>
        <w:t>Les personnes dont la mobilité se trouve réduite de façon temporaire ou définitive bénéficient, via une simple déclaration à l’</w:t>
      </w:r>
      <w:r w:rsidR="00FB5774" w:rsidRPr="003337C6">
        <w:rPr>
          <w:snapToGrid w:val="0"/>
        </w:rPr>
        <w:t xml:space="preserve">administration, du droit d’être orientées vers des centres et locaux de vote adaptés à leur état. Cette déclaration devra être effectuée au plus tard le </w:t>
      </w:r>
      <w:r w:rsidR="0075050D">
        <w:rPr>
          <w:snapToGrid w:val="0"/>
        </w:rPr>
        <w:t>10 septembre 2018 (formulaire en annexe).</w:t>
      </w:r>
    </w:p>
    <w:p w:rsidR="00FB5774" w:rsidRPr="007044C3" w:rsidRDefault="00FB5774">
      <w:pPr>
        <w:rPr>
          <w:snapToGrid w:val="0"/>
          <w:sz w:val="14"/>
        </w:rPr>
      </w:pPr>
    </w:p>
    <w:p w:rsidR="00A85F30" w:rsidRPr="003337C6" w:rsidRDefault="004B4288">
      <w:pPr>
        <w:rPr>
          <w:rFonts w:cs="Arial"/>
        </w:rPr>
      </w:pPr>
      <w:r w:rsidRPr="004B4288">
        <w:rPr>
          <w:snapToGrid w:val="0"/>
        </w:rPr>
        <w:t xml:space="preserve">Ces deux types de déclarations sont purement facultatives et sont téléchargeables sur le site : </w:t>
      </w:r>
      <w:hyperlink r:id="rId19" w:history="1">
        <w:r w:rsidRPr="004B4288">
          <w:rPr>
            <w:rStyle w:val="Lienhypertexte"/>
            <w:rFonts w:cs="Arial"/>
          </w:rPr>
          <w:t>http://electionslocales.wallonie.be/electeur/formulaires</w:t>
        </w:r>
      </w:hyperlink>
    </w:p>
    <w:p w:rsidR="00FB5774" w:rsidRPr="007044C3" w:rsidRDefault="00FB5774">
      <w:pPr>
        <w:rPr>
          <w:snapToGrid w:val="0"/>
          <w:sz w:val="14"/>
        </w:rPr>
      </w:pPr>
    </w:p>
    <w:p w:rsidR="00FB5774" w:rsidRPr="003337C6" w:rsidRDefault="004B4288">
      <w:pPr>
        <w:pStyle w:val="Titre2"/>
        <w:jc w:val="left"/>
      </w:pPr>
      <w:bookmarkStart w:id="100" w:name="_Toc139791148"/>
      <w:bookmarkStart w:id="101" w:name="_Toc508899181"/>
      <w:r w:rsidRPr="004B4288">
        <w:t>L’aide fournie le jour des élections par l’administration communale</w:t>
      </w:r>
      <w:bookmarkEnd w:id="100"/>
      <w:bookmarkEnd w:id="101"/>
    </w:p>
    <w:p w:rsidR="007044C3" w:rsidRPr="007044C3" w:rsidRDefault="007044C3">
      <w:pPr>
        <w:rPr>
          <w:sz w:val="14"/>
        </w:rPr>
      </w:pPr>
    </w:p>
    <w:p w:rsidR="00FB5774" w:rsidRDefault="004B4288">
      <w:r w:rsidRPr="004B4288">
        <w:t>Un membre du personnel communal pourrait être désigné afin de procurer une aide aux électeurs fragilisés pour leur faciliter l’accès au local de vote.</w:t>
      </w:r>
    </w:p>
    <w:p w:rsidR="007044C3" w:rsidRPr="007044C3" w:rsidRDefault="007044C3">
      <w:pPr>
        <w:rPr>
          <w:sz w:val="14"/>
        </w:rPr>
      </w:pPr>
    </w:p>
    <w:p w:rsidR="00FB5774" w:rsidRDefault="004B4288">
      <w:pPr>
        <w:rPr>
          <w:snapToGrid w:val="0"/>
          <w:lang w:eastAsia="fr-FR"/>
        </w:rPr>
      </w:pPr>
      <w:r w:rsidRPr="004B4288">
        <w:rPr>
          <w:snapToGrid w:val="0"/>
          <w:lang w:eastAsia="fr-FR"/>
        </w:rPr>
        <w:t>Son rôle pourrait notamment consister à :</w:t>
      </w:r>
    </w:p>
    <w:p w:rsidR="007044C3" w:rsidRPr="007044C3" w:rsidRDefault="007044C3">
      <w:pPr>
        <w:rPr>
          <w:snapToGrid w:val="0"/>
          <w:sz w:val="14"/>
          <w:lang w:eastAsia="fr-FR"/>
        </w:rPr>
      </w:pPr>
    </w:p>
    <w:p w:rsidR="00FB5774" w:rsidRPr="003337C6" w:rsidRDefault="004B4288" w:rsidP="001C081D">
      <w:pPr>
        <w:pStyle w:val="retrait1"/>
        <w:numPr>
          <w:ilvl w:val="0"/>
          <w:numId w:val="44"/>
        </w:numPr>
        <w:spacing w:before="60" w:after="60"/>
        <w:ind w:left="357" w:hanging="357"/>
        <w:rPr>
          <w:snapToGrid w:val="0"/>
          <w:lang w:eastAsia="fr-FR"/>
        </w:rPr>
      </w:pPr>
      <w:r w:rsidRPr="004B4288">
        <w:rPr>
          <w:snapToGrid w:val="0"/>
          <w:lang w:eastAsia="fr-FR"/>
        </w:rPr>
        <w:t>Contrôler que les emplacements de parking réservés soient bien utilisés par les personnes à mobilité réduite, en possession de la carte spéciale de stationnement.</w:t>
      </w:r>
    </w:p>
    <w:p w:rsidR="00FB5774" w:rsidRPr="003337C6" w:rsidRDefault="004B4288" w:rsidP="001C081D">
      <w:pPr>
        <w:pStyle w:val="retrait1"/>
        <w:numPr>
          <w:ilvl w:val="0"/>
          <w:numId w:val="44"/>
        </w:numPr>
        <w:spacing w:before="60" w:after="60"/>
        <w:ind w:left="357" w:hanging="357"/>
        <w:rPr>
          <w:snapToGrid w:val="0"/>
          <w:lang w:eastAsia="fr-FR"/>
        </w:rPr>
      </w:pPr>
      <w:r w:rsidRPr="004B4288">
        <w:rPr>
          <w:snapToGrid w:val="0"/>
          <w:lang w:eastAsia="fr-FR"/>
        </w:rPr>
        <w:t>Renseigner les usagers sur les voies d’accès possibles au centre de vote et particulièrement celles qui sont adaptées au handicap de la personne.</w:t>
      </w:r>
    </w:p>
    <w:p w:rsidR="00FB5774" w:rsidRPr="003337C6" w:rsidRDefault="004B4288" w:rsidP="001C081D">
      <w:pPr>
        <w:pStyle w:val="retrait1"/>
        <w:numPr>
          <w:ilvl w:val="0"/>
          <w:numId w:val="44"/>
        </w:numPr>
        <w:spacing w:before="60" w:after="60"/>
        <w:ind w:left="357" w:hanging="357"/>
        <w:rPr>
          <w:snapToGrid w:val="0"/>
          <w:lang w:eastAsia="fr-FR"/>
        </w:rPr>
      </w:pPr>
      <w:r w:rsidRPr="004B4288">
        <w:rPr>
          <w:snapToGrid w:val="0"/>
          <w:lang w:eastAsia="fr-FR"/>
        </w:rPr>
        <w:t>Aider la personne, par exemple lors du transfert de son véhicule à sa chaise roulante,….</w:t>
      </w:r>
    </w:p>
    <w:p w:rsidR="00FB5774" w:rsidRPr="003337C6" w:rsidRDefault="004B4288" w:rsidP="001C081D">
      <w:pPr>
        <w:pStyle w:val="retrait1"/>
        <w:numPr>
          <w:ilvl w:val="0"/>
          <w:numId w:val="44"/>
        </w:numPr>
        <w:spacing w:before="60" w:after="60"/>
        <w:ind w:left="357" w:hanging="357"/>
        <w:rPr>
          <w:snapToGrid w:val="0"/>
          <w:lang w:eastAsia="fr-FR"/>
        </w:rPr>
      </w:pPr>
      <w:r w:rsidRPr="004B4288">
        <w:rPr>
          <w:snapToGrid w:val="0"/>
          <w:lang w:eastAsia="fr-FR"/>
        </w:rPr>
        <w:t xml:space="preserve">Aider le </w:t>
      </w:r>
      <w:proofErr w:type="spellStart"/>
      <w:r w:rsidRPr="004B4288">
        <w:rPr>
          <w:snapToGrid w:val="0"/>
          <w:lang w:eastAsia="fr-FR"/>
        </w:rPr>
        <w:t>chaisard</w:t>
      </w:r>
      <w:proofErr w:type="spellEnd"/>
      <w:r w:rsidRPr="004B4288">
        <w:rPr>
          <w:snapToGrid w:val="0"/>
          <w:lang w:eastAsia="fr-FR"/>
        </w:rPr>
        <w:t xml:space="preserve"> à franchir une marche maximum en plaçant la partie avant de la voiturette dans le sens de la montée ou, s’il s’agit de descendre, en engageant d’abord les roues arrières.</w:t>
      </w:r>
    </w:p>
    <w:p w:rsidR="00FB5774" w:rsidRPr="003337C6" w:rsidRDefault="004B4288" w:rsidP="001C081D">
      <w:pPr>
        <w:pStyle w:val="retrait1"/>
        <w:numPr>
          <w:ilvl w:val="0"/>
          <w:numId w:val="44"/>
        </w:numPr>
        <w:spacing w:before="60" w:after="60"/>
        <w:ind w:left="357" w:hanging="357"/>
        <w:rPr>
          <w:snapToGrid w:val="0"/>
          <w:lang w:eastAsia="fr-FR"/>
        </w:rPr>
      </w:pPr>
      <w:r w:rsidRPr="004B4288">
        <w:rPr>
          <w:snapToGrid w:val="0"/>
          <w:lang w:eastAsia="fr-FR"/>
        </w:rPr>
        <w:t>Eviter les manœuvres trop rapides et trop brutales en poussant le fauteuil roulant d’une personne.</w:t>
      </w:r>
    </w:p>
    <w:p w:rsidR="00FB5774" w:rsidRPr="003337C6" w:rsidRDefault="004B4288" w:rsidP="001C081D">
      <w:pPr>
        <w:pStyle w:val="retrait1"/>
        <w:numPr>
          <w:ilvl w:val="0"/>
          <w:numId w:val="44"/>
        </w:numPr>
        <w:spacing w:before="60" w:after="60"/>
        <w:ind w:left="357" w:hanging="357"/>
        <w:rPr>
          <w:snapToGrid w:val="0"/>
          <w:lang w:eastAsia="fr-FR"/>
        </w:rPr>
      </w:pPr>
      <w:r w:rsidRPr="004B4288">
        <w:rPr>
          <w:snapToGrid w:val="0"/>
          <w:lang w:eastAsia="fr-FR"/>
        </w:rPr>
        <w:t>Aider les personnes déficientes auditives qui peuvent avoir des problèmes d’orientation ou d’équilibre.</w:t>
      </w:r>
    </w:p>
    <w:p w:rsidR="00FB5774" w:rsidRPr="003337C6" w:rsidRDefault="004B4288" w:rsidP="001C081D">
      <w:pPr>
        <w:pStyle w:val="retrait1"/>
        <w:numPr>
          <w:ilvl w:val="0"/>
          <w:numId w:val="44"/>
        </w:numPr>
        <w:spacing w:before="60" w:after="60"/>
        <w:ind w:left="357" w:hanging="357"/>
        <w:rPr>
          <w:snapToGrid w:val="0"/>
          <w:lang w:eastAsia="fr-FR"/>
        </w:rPr>
      </w:pPr>
      <w:r w:rsidRPr="004B4288">
        <w:rPr>
          <w:snapToGrid w:val="0"/>
          <w:lang w:eastAsia="fr-FR"/>
        </w:rPr>
        <w:t>Aider les personnes déficientes visuelles à s’orienter.</w:t>
      </w:r>
    </w:p>
    <w:p w:rsidR="00FB5774" w:rsidRPr="003337C6" w:rsidRDefault="004B4288" w:rsidP="001C081D">
      <w:pPr>
        <w:pStyle w:val="retrait1"/>
        <w:numPr>
          <w:ilvl w:val="0"/>
          <w:numId w:val="44"/>
        </w:numPr>
        <w:spacing w:before="60" w:after="60"/>
        <w:ind w:left="357" w:hanging="357"/>
        <w:rPr>
          <w:snapToGrid w:val="0"/>
          <w:lang w:eastAsia="fr-FR"/>
        </w:rPr>
      </w:pPr>
      <w:r w:rsidRPr="004B4288">
        <w:rPr>
          <w:snapToGrid w:val="0"/>
          <w:lang w:eastAsia="fr-FR"/>
        </w:rPr>
        <w:t>Décrire les lieux et signaler les obstacles si nécessaire.</w:t>
      </w:r>
    </w:p>
    <w:p w:rsidR="00FB5774" w:rsidRPr="003337C6" w:rsidRDefault="004B4288" w:rsidP="001C081D">
      <w:pPr>
        <w:pStyle w:val="retrait1"/>
        <w:numPr>
          <w:ilvl w:val="0"/>
          <w:numId w:val="44"/>
        </w:numPr>
        <w:spacing w:before="60" w:after="60"/>
        <w:ind w:left="357" w:hanging="357"/>
        <w:rPr>
          <w:snapToGrid w:val="0"/>
          <w:lang w:eastAsia="fr-FR"/>
        </w:rPr>
      </w:pPr>
      <w:r w:rsidRPr="004B4288">
        <w:rPr>
          <w:snapToGrid w:val="0"/>
          <w:lang w:eastAsia="fr-FR"/>
        </w:rPr>
        <w:t xml:space="preserve">Pour sortir de l’isoloir, une aide pourrait de même être fournie au </w:t>
      </w:r>
      <w:proofErr w:type="spellStart"/>
      <w:r w:rsidRPr="004B4288">
        <w:rPr>
          <w:snapToGrid w:val="0"/>
          <w:lang w:eastAsia="fr-FR"/>
        </w:rPr>
        <w:t>chaisard</w:t>
      </w:r>
      <w:proofErr w:type="spellEnd"/>
      <w:r w:rsidRPr="004B4288">
        <w:rPr>
          <w:snapToGrid w:val="0"/>
          <w:lang w:eastAsia="fr-FR"/>
        </w:rPr>
        <w:t xml:space="preserve"> car il faut combiner plusieurs opérations : recul, virage, écartement du rideau,….</w:t>
      </w:r>
    </w:p>
    <w:p w:rsidR="00FB5774" w:rsidRPr="003337C6" w:rsidRDefault="004B4288" w:rsidP="001C081D">
      <w:pPr>
        <w:pStyle w:val="retrait1"/>
        <w:numPr>
          <w:ilvl w:val="0"/>
          <w:numId w:val="44"/>
        </w:numPr>
        <w:spacing w:before="60" w:after="60"/>
        <w:ind w:left="357" w:hanging="357"/>
        <w:rPr>
          <w:snapToGrid w:val="0"/>
          <w:lang w:eastAsia="fr-FR"/>
        </w:rPr>
      </w:pPr>
      <w:r w:rsidRPr="004B4288">
        <w:rPr>
          <w:snapToGrid w:val="0"/>
          <w:lang w:eastAsia="fr-FR"/>
        </w:rPr>
        <w:t>Pour les personnes facilement fatigables et les personnes âgées, installez des aires de repos (chaises,…).</w:t>
      </w:r>
    </w:p>
    <w:p w:rsidR="00B11858" w:rsidRPr="003337C6" w:rsidRDefault="00B11858" w:rsidP="00B11858">
      <w:pPr>
        <w:pStyle w:val="Titre2"/>
        <w:rPr>
          <w:snapToGrid w:val="0"/>
        </w:rPr>
      </w:pPr>
      <w:bookmarkStart w:id="102" w:name="_Toc139791149"/>
      <w:bookmarkStart w:id="103" w:name="_Toc508899182"/>
      <w:r w:rsidRPr="004B4288">
        <w:rPr>
          <w:snapToGrid w:val="0"/>
        </w:rPr>
        <w:t>Un peu de courtoisie…</w:t>
      </w:r>
      <w:bookmarkEnd w:id="102"/>
      <w:bookmarkEnd w:id="103"/>
    </w:p>
    <w:p w:rsidR="00B11858" w:rsidRPr="007044C3" w:rsidRDefault="00B11858" w:rsidP="00B11858">
      <w:pPr>
        <w:rPr>
          <w:sz w:val="14"/>
        </w:rPr>
      </w:pPr>
    </w:p>
    <w:p w:rsidR="00B11858" w:rsidRDefault="00B11858" w:rsidP="00B11858">
      <w:r w:rsidRPr="004B4288">
        <w:t>Il y a, cela va de soi, une certaine courtoisie à avoir vis-à-vis de ces électeurs.</w:t>
      </w:r>
    </w:p>
    <w:p w:rsidR="00B11858" w:rsidRPr="007044C3" w:rsidRDefault="00B11858" w:rsidP="00B11858">
      <w:pPr>
        <w:rPr>
          <w:sz w:val="14"/>
        </w:rPr>
      </w:pPr>
    </w:p>
    <w:p w:rsidR="00B11858" w:rsidRDefault="00B11858" w:rsidP="00B11858">
      <w:r w:rsidRPr="004B4288">
        <w:t>D’une part, il est préconisé de proposer son aide sans l’imposer, et surtout de parler directement à la personne concernée même si elle est accompagnée.</w:t>
      </w:r>
    </w:p>
    <w:p w:rsidR="00B11858" w:rsidRPr="007044C3" w:rsidRDefault="00B11858" w:rsidP="00B11858">
      <w:pPr>
        <w:rPr>
          <w:sz w:val="14"/>
        </w:rPr>
      </w:pPr>
    </w:p>
    <w:p w:rsidR="00B11858" w:rsidRDefault="00B11858" w:rsidP="00B11858">
      <w:r w:rsidRPr="004B4288">
        <w:lastRenderedPageBreak/>
        <w:t>D’autre part, il existe différentes façons de s’adresser à une personne selon le handicap dont elle est atteinte.</w:t>
      </w:r>
    </w:p>
    <w:p w:rsidR="00B11858" w:rsidRPr="007044C3" w:rsidRDefault="00B11858" w:rsidP="00B11858">
      <w:pPr>
        <w:rPr>
          <w:sz w:val="14"/>
        </w:rPr>
      </w:pPr>
    </w:p>
    <w:p w:rsidR="00B11858" w:rsidRPr="007044C3" w:rsidRDefault="00B11858" w:rsidP="00B11858">
      <w:r w:rsidRPr="004B4288">
        <w:t>Voici pour vous aider, quelques « fiches-conseils » destinées à faciliter la relation entre l’électeur et, notamment, le membre de l’administration communale désigné en vue de procurer une aide quelconque à ces personnes.</w:t>
      </w:r>
    </w:p>
    <w:p w:rsidR="00B11858" w:rsidRPr="003337C6" w:rsidRDefault="00B11858" w:rsidP="00B11858">
      <w:pPr>
        <w:pStyle w:val="Titre3"/>
        <w:numPr>
          <w:ilvl w:val="0"/>
          <w:numId w:val="0"/>
        </w:numPr>
      </w:pPr>
      <w:bookmarkStart w:id="104" w:name="_Toc139791150"/>
      <w:bookmarkStart w:id="105" w:name="_Toc508899183"/>
      <w:r w:rsidRPr="007044C3">
        <w:rPr>
          <w:color w:val="13A99D"/>
        </w:rPr>
        <w:t>Fiche n°1</w:t>
      </w:r>
      <w:r w:rsidRPr="004B4288">
        <w:t xml:space="preserve"> : </w:t>
      </w:r>
      <w:r w:rsidRPr="007044C3">
        <w:rPr>
          <w:i/>
          <w:color w:val="13A99D"/>
        </w:rPr>
        <w:t>communiquer avec une personne déficiente visuelle</w:t>
      </w:r>
      <w:bookmarkEnd w:id="104"/>
      <w:bookmarkEnd w:id="105"/>
    </w:p>
    <w:p w:rsidR="00B11858" w:rsidRDefault="00B11858" w:rsidP="00B11858">
      <w:r w:rsidRPr="004B4288">
        <w:t>Face à une personne déficiente visuelle, il est préférable de :</w:t>
      </w:r>
    </w:p>
    <w:p w:rsidR="00B11858" w:rsidRPr="003337C6" w:rsidRDefault="00B11858" w:rsidP="00B11858"/>
    <w:p w:rsidR="00B11858" w:rsidRPr="003337C6" w:rsidRDefault="00B11858" w:rsidP="001C081D">
      <w:pPr>
        <w:pStyle w:val="retrait2"/>
        <w:numPr>
          <w:ilvl w:val="0"/>
          <w:numId w:val="45"/>
        </w:numPr>
        <w:spacing w:before="60" w:after="60"/>
        <w:ind w:left="357" w:hanging="357"/>
      </w:pPr>
      <w:r w:rsidRPr="004B4288">
        <w:t>Se contraindre à parler et à se conduire naturellement.</w:t>
      </w:r>
    </w:p>
    <w:p w:rsidR="00B11858" w:rsidRPr="003337C6" w:rsidRDefault="00B11858" w:rsidP="001C081D">
      <w:pPr>
        <w:pStyle w:val="retrait2"/>
        <w:numPr>
          <w:ilvl w:val="0"/>
          <w:numId w:val="45"/>
        </w:numPr>
        <w:spacing w:before="60" w:after="60"/>
        <w:ind w:left="357" w:hanging="357"/>
      </w:pPr>
      <w:r w:rsidRPr="004B4288">
        <w:t>Ne pas éviter l’utilisation de mots tels que : voir, regarder,…dans la conversation.</w:t>
      </w:r>
    </w:p>
    <w:p w:rsidR="00B11858" w:rsidRPr="003337C6" w:rsidRDefault="00B11858" w:rsidP="001C081D">
      <w:pPr>
        <w:pStyle w:val="retrait2"/>
        <w:numPr>
          <w:ilvl w:val="0"/>
          <w:numId w:val="45"/>
        </w:numPr>
        <w:spacing w:before="60" w:after="60"/>
        <w:ind w:left="357" w:hanging="357"/>
      </w:pPr>
      <w:r w:rsidRPr="004B4288">
        <w:t>Utiliser des termes précis, des images et des comparaisons afin de fournir des repères.</w:t>
      </w:r>
    </w:p>
    <w:p w:rsidR="00B11858" w:rsidRPr="003337C6" w:rsidRDefault="00B11858" w:rsidP="001C081D">
      <w:pPr>
        <w:pStyle w:val="retrait2"/>
        <w:numPr>
          <w:ilvl w:val="0"/>
          <w:numId w:val="45"/>
        </w:numPr>
        <w:spacing w:before="60" w:after="60"/>
        <w:ind w:left="357" w:hanging="357"/>
      </w:pPr>
      <w:r w:rsidRPr="004B4288">
        <w:t>S’efforcer de se mettre à la place de son interlocuteur.</w:t>
      </w:r>
    </w:p>
    <w:p w:rsidR="00B11858" w:rsidRPr="003337C6" w:rsidRDefault="00B11858" w:rsidP="001C081D">
      <w:pPr>
        <w:pStyle w:val="retrait2"/>
        <w:numPr>
          <w:ilvl w:val="0"/>
          <w:numId w:val="45"/>
        </w:numPr>
        <w:spacing w:before="60" w:after="60"/>
        <w:ind w:left="357" w:hanging="357"/>
      </w:pPr>
      <w:r w:rsidRPr="004B4288">
        <w:t>Se présenter à la personne, lui demander si elle a besoin d’aide, dialoguer avec elle et ne pas élever la voix.</w:t>
      </w:r>
    </w:p>
    <w:p w:rsidR="00B11858" w:rsidRPr="003337C6" w:rsidRDefault="00B11858" w:rsidP="001C081D">
      <w:pPr>
        <w:pStyle w:val="retrait2"/>
        <w:numPr>
          <w:ilvl w:val="0"/>
          <w:numId w:val="45"/>
        </w:numPr>
        <w:spacing w:before="60" w:after="60"/>
        <w:ind w:left="357" w:hanging="357"/>
      </w:pPr>
      <w:r w:rsidRPr="004B4288">
        <w:t>S’annoncer à la personne et l’avertir au moment de la quitter.</w:t>
      </w:r>
    </w:p>
    <w:p w:rsidR="00B11858" w:rsidRPr="003337C6" w:rsidRDefault="00B11858" w:rsidP="001C081D">
      <w:pPr>
        <w:pStyle w:val="retrait2"/>
        <w:numPr>
          <w:ilvl w:val="0"/>
          <w:numId w:val="45"/>
        </w:numPr>
        <w:spacing w:before="60" w:after="60"/>
        <w:ind w:left="357" w:hanging="357"/>
      </w:pPr>
      <w:r w:rsidRPr="004B4288">
        <w:t>Répondre verbalement à ses questions, car les gestes ne pourront pas toujours être perçus.</w:t>
      </w:r>
    </w:p>
    <w:p w:rsidR="00B11858" w:rsidRPr="003337C6" w:rsidRDefault="00B11858" w:rsidP="001C081D">
      <w:pPr>
        <w:pStyle w:val="retrait2"/>
        <w:numPr>
          <w:ilvl w:val="0"/>
          <w:numId w:val="45"/>
        </w:numPr>
        <w:spacing w:before="60" w:after="60"/>
        <w:ind w:left="357" w:hanging="357"/>
      </w:pPr>
      <w:r w:rsidRPr="004B4288">
        <w:t>Lui donner des indications claires et précises pour faciliter ses déplacements (exemple : deux pas en avant, un mètre à votre droite,…)</w:t>
      </w:r>
    </w:p>
    <w:p w:rsidR="00B11858" w:rsidRPr="003337C6" w:rsidRDefault="00B11858" w:rsidP="001C081D">
      <w:pPr>
        <w:pStyle w:val="retrait2"/>
        <w:numPr>
          <w:ilvl w:val="0"/>
          <w:numId w:val="45"/>
        </w:numPr>
        <w:spacing w:before="60" w:after="60"/>
        <w:ind w:left="357" w:hanging="357"/>
      </w:pPr>
      <w:r w:rsidRPr="004B4288">
        <w:t>Offrir son bras si la personne malvoyante fait état de son besoin d’aide dans ses déplacements.</w:t>
      </w:r>
    </w:p>
    <w:p w:rsidR="00B11858" w:rsidRPr="003337C6" w:rsidRDefault="00B11858" w:rsidP="001C081D">
      <w:pPr>
        <w:pStyle w:val="retrait2"/>
        <w:numPr>
          <w:ilvl w:val="0"/>
          <w:numId w:val="45"/>
        </w:numPr>
        <w:spacing w:before="60" w:after="60"/>
        <w:ind w:left="357" w:hanging="357"/>
      </w:pPr>
      <w:r w:rsidRPr="004B4288">
        <w:t>Aider à anticiper les difficultés de déplacement (escalier, porte fermée,…) et nommer les différentes possibilités de choix s’il y en a.</w:t>
      </w:r>
    </w:p>
    <w:p w:rsidR="00B11858" w:rsidRPr="003337C6" w:rsidRDefault="00B11858" w:rsidP="001C081D">
      <w:pPr>
        <w:pStyle w:val="retrait2"/>
        <w:numPr>
          <w:ilvl w:val="0"/>
          <w:numId w:val="45"/>
        </w:numPr>
        <w:spacing w:before="60" w:after="60"/>
        <w:ind w:left="357" w:hanging="357"/>
      </w:pPr>
      <w:r w:rsidRPr="004B4288">
        <w:t>Appeler la personne par son nom quand on s’adresse à elle.</w:t>
      </w:r>
    </w:p>
    <w:p w:rsidR="00B11858" w:rsidRPr="003337C6" w:rsidRDefault="00B11858" w:rsidP="001C081D">
      <w:pPr>
        <w:pStyle w:val="retrait2"/>
        <w:numPr>
          <w:ilvl w:val="0"/>
          <w:numId w:val="45"/>
        </w:numPr>
        <w:spacing w:before="60" w:after="60"/>
        <w:ind w:left="357" w:hanging="357"/>
      </w:pPr>
      <w:r w:rsidRPr="004B4288">
        <w:t>Eviter les consignes écrites, les plans,</w:t>
      </w:r>
      <w:r w:rsidRPr="003337C6">
        <w:t xml:space="preserve"> mais accompagner plutôt la personne là où elle doit se rendre.</w:t>
      </w:r>
    </w:p>
    <w:p w:rsidR="00B11858" w:rsidRPr="003337C6" w:rsidRDefault="00B11858" w:rsidP="001C081D">
      <w:pPr>
        <w:pStyle w:val="retrait2"/>
        <w:numPr>
          <w:ilvl w:val="0"/>
          <w:numId w:val="45"/>
        </w:numPr>
        <w:spacing w:before="60" w:after="60"/>
        <w:ind w:left="357" w:hanging="357"/>
      </w:pPr>
      <w:r w:rsidRPr="004B4288">
        <w:t>Laisser à la personne un temps de réaction et d’expression.</w:t>
      </w:r>
    </w:p>
    <w:p w:rsidR="00B11858" w:rsidRPr="003337C6" w:rsidRDefault="00B11858" w:rsidP="001C081D">
      <w:pPr>
        <w:pStyle w:val="retrait2"/>
        <w:numPr>
          <w:ilvl w:val="0"/>
          <w:numId w:val="45"/>
        </w:numPr>
        <w:spacing w:before="60" w:after="60"/>
        <w:ind w:left="357" w:hanging="357"/>
      </w:pPr>
      <w:r w:rsidRPr="004B4288">
        <w:t>Utiliser des phrases courtes, concrètes et simples.</w:t>
      </w:r>
    </w:p>
    <w:p w:rsidR="00B11858" w:rsidRPr="007044C3" w:rsidRDefault="00B11858" w:rsidP="00B11858">
      <w:pPr>
        <w:pStyle w:val="Titre3"/>
        <w:numPr>
          <w:ilvl w:val="0"/>
          <w:numId w:val="0"/>
        </w:numPr>
        <w:rPr>
          <w:i/>
          <w:color w:val="13A99D"/>
        </w:rPr>
      </w:pPr>
      <w:bookmarkStart w:id="106" w:name="_Toc139791151"/>
      <w:bookmarkStart w:id="107" w:name="_Toc508899184"/>
      <w:r w:rsidRPr="007044C3">
        <w:rPr>
          <w:color w:val="13A99D"/>
        </w:rPr>
        <w:t xml:space="preserve">Fiche n°2 : </w:t>
      </w:r>
      <w:r w:rsidRPr="007044C3">
        <w:rPr>
          <w:i/>
          <w:color w:val="13A99D"/>
        </w:rPr>
        <w:t>communiquer avec une personne déficiente auditive</w:t>
      </w:r>
      <w:bookmarkEnd w:id="106"/>
      <w:bookmarkEnd w:id="107"/>
    </w:p>
    <w:p w:rsidR="00B11858" w:rsidRPr="003337C6" w:rsidRDefault="00B11858" w:rsidP="00B11858">
      <w:r w:rsidRPr="004B4288">
        <w:t>Face à une personne qui pratique la lecture labiale, il est préférable de :</w:t>
      </w:r>
    </w:p>
    <w:p w:rsidR="00B11858" w:rsidRPr="003337C6" w:rsidRDefault="00B11858" w:rsidP="003E50D2">
      <w:pPr>
        <w:pStyle w:val="retrait2"/>
        <w:numPr>
          <w:ilvl w:val="0"/>
          <w:numId w:val="46"/>
        </w:numPr>
        <w:spacing w:beforeLines="60" w:afterLines="60"/>
        <w:ind w:left="357" w:hanging="357"/>
      </w:pPr>
      <w:r w:rsidRPr="004B4288">
        <w:t>Se placer à un endroit bien éclairé ou de façon à permettre à la lumière d’éclairer directement votre visage ; la personne malentendante pourra ainsi mieux lire sur vos lèvres que si vous êtes dos à l’éclairage.</w:t>
      </w:r>
    </w:p>
    <w:p w:rsidR="00B11858" w:rsidRPr="003337C6" w:rsidRDefault="00B11858" w:rsidP="003E50D2">
      <w:pPr>
        <w:pStyle w:val="retrait2"/>
        <w:numPr>
          <w:ilvl w:val="0"/>
          <w:numId w:val="46"/>
        </w:numPr>
        <w:spacing w:beforeLines="60" w:afterLines="60"/>
        <w:ind w:left="357" w:hanging="357"/>
      </w:pPr>
      <w:r w:rsidRPr="004B4288">
        <w:t>Se placer face à elle de façon à ce qu’elle puisse clairement voir vo</w:t>
      </w:r>
      <w:r>
        <w:t xml:space="preserve">s </w:t>
      </w:r>
      <w:r w:rsidRPr="004B4288">
        <w:t xml:space="preserve">lèvres. </w:t>
      </w:r>
    </w:p>
    <w:p w:rsidR="00B11858" w:rsidRPr="003337C6" w:rsidRDefault="00B11858" w:rsidP="003E50D2">
      <w:pPr>
        <w:pStyle w:val="retrait2"/>
        <w:numPr>
          <w:ilvl w:val="0"/>
          <w:numId w:val="46"/>
        </w:numPr>
        <w:spacing w:beforeLines="60" w:afterLines="60"/>
        <w:ind w:left="357" w:hanging="357"/>
      </w:pPr>
      <w:r w:rsidRPr="004B4288">
        <w:t>Eviter de placer les mains devant le visage.</w:t>
      </w:r>
    </w:p>
    <w:p w:rsidR="00B11858" w:rsidRPr="003337C6" w:rsidRDefault="00B11858" w:rsidP="003E50D2">
      <w:pPr>
        <w:pStyle w:val="retrait2"/>
        <w:numPr>
          <w:ilvl w:val="0"/>
          <w:numId w:val="46"/>
        </w:numPr>
        <w:spacing w:beforeLines="60" w:afterLines="60"/>
        <w:ind w:left="357" w:hanging="357"/>
      </w:pPr>
      <w:r w:rsidRPr="004B4288">
        <w:t xml:space="preserve">Attirer toujours l’attention de la personne </w:t>
      </w:r>
      <w:r>
        <w:t xml:space="preserve">avant de parler et maintenir le </w:t>
      </w:r>
      <w:r w:rsidRPr="004B4288">
        <w:t>contact visuel.</w:t>
      </w:r>
    </w:p>
    <w:p w:rsidR="00B11858" w:rsidRPr="003337C6" w:rsidRDefault="00B11858" w:rsidP="003E50D2">
      <w:pPr>
        <w:pStyle w:val="retrait2"/>
        <w:numPr>
          <w:ilvl w:val="0"/>
          <w:numId w:val="46"/>
        </w:numPr>
        <w:spacing w:beforeLines="60" w:afterLines="60"/>
        <w:ind w:left="357" w:hanging="357"/>
      </w:pPr>
      <w:r w:rsidRPr="004B4288">
        <w:t>Parler clairement et normalement, pas</w:t>
      </w:r>
      <w:r>
        <w:t xml:space="preserve"> trop rapidement, sans exagérer </w:t>
      </w:r>
      <w:r w:rsidRPr="004B4288">
        <w:t>l’articulation et le volume de la voix.</w:t>
      </w:r>
    </w:p>
    <w:p w:rsidR="00B11858" w:rsidRPr="003337C6" w:rsidRDefault="00B11858" w:rsidP="003E50D2">
      <w:pPr>
        <w:pStyle w:val="retrait2"/>
        <w:numPr>
          <w:ilvl w:val="0"/>
          <w:numId w:val="46"/>
        </w:numPr>
        <w:spacing w:beforeLines="60" w:afterLines="60"/>
        <w:ind w:left="357" w:hanging="357"/>
      </w:pPr>
      <w:r w:rsidRPr="004B4288">
        <w:t>Reformuler la phrase si on n’a pas été compris, en évitant de répéter textuellement (certains mots étant plus faciles à décoder que d’autres).</w:t>
      </w:r>
    </w:p>
    <w:p w:rsidR="00B11858" w:rsidRPr="003337C6" w:rsidRDefault="00B11858" w:rsidP="003E50D2">
      <w:pPr>
        <w:pStyle w:val="retrait2"/>
        <w:numPr>
          <w:ilvl w:val="0"/>
          <w:numId w:val="46"/>
        </w:numPr>
        <w:spacing w:beforeLines="60" w:afterLines="60"/>
        <w:ind w:left="357" w:hanging="357"/>
      </w:pPr>
      <w:r w:rsidRPr="004B4288">
        <w:t>Ne pas hésiter à demander à la personne de répéter si vous n’avez pas compris.</w:t>
      </w:r>
    </w:p>
    <w:p w:rsidR="00B11858" w:rsidRPr="003337C6" w:rsidRDefault="00B11858" w:rsidP="003E50D2">
      <w:pPr>
        <w:pStyle w:val="retrait2"/>
        <w:numPr>
          <w:ilvl w:val="0"/>
          <w:numId w:val="46"/>
        </w:numPr>
        <w:spacing w:beforeLines="60" w:afterLines="60"/>
        <w:ind w:left="357" w:hanging="357"/>
      </w:pPr>
      <w:r w:rsidRPr="004B4288">
        <w:lastRenderedPageBreak/>
        <w:t>Quand vous donnez  des indications, dites-les d’abord puis donnez l’information par écrit si nécessaire.</w:t>
      </w:r>
    </w:p>
    <w:p w:rsidR="00B11858" w:rsidRPr="007044C3" w:rsidRDefault="00B11858" w:rsidP="00B11858">
      <w:pPr>
        <w:pStyle w:val="Titre3"/>
        <w:numPr>
          <w:ilvl w:val="0"/>
          <w:numId w:val="0"/>
        </w:numPr>
        <w:jc w:val="left"/>
        <w:rPr>
          <w:i/>
          <w:color w:val="13A99D"/>
        </w:rPr>
      </w:pPr>
      <w:bookmarkStart w:id="108" w:name="_Toc139791152"/>
      <w:bookmarkStart w:id="109" w:name="_Toc508899185"/>
      <w:r w:rsidRPr="007044C3">
        <w:rPr>
          <w:color w:val="13A99D"/>
        </w:rPr>
        <w:t xml:space="preserve">Fiche n°3 : </w:t>
      </w:r>
      <w:r w:rsidRPr="007044C3">
        <w:rPr>
          <w:i/>
          <w:color w:val="13A99D"/>
        </w:rPr>
        <w:t>communiqu</w:t>
      </w:r>
      <w:r>
        <w:rPr>
          <w:i/>
          <w:color w:val="13A99D"/>
        </w:rPr>
        <w:t xml:space="preserve">er avec une personne souffrant </w:t>
      </w:r>
      <w:r w:rsidRPr="007044C3">
        <w:rPr>
          <w:i/>
          <w:color w:val="13A99D"/>
        </w:rPr>
        <w:t>de handicap mental</w:t>
      </w:r>
      <w:bookmarkEnd w:id="108"/>
      <w:bookmarkEnd w:id="109"/>
    </w:p>
    <w:p w:rsidR="00B11858" w:rsidRPr="003337C6" w:rsidRDefault="00B11858" w:rsidP="001C081D">
      <w:pPr>
        <w:pStyle w:val="retrait2"/>
        <w:numPr>
          <w:ilvl w:val="0"/>
          <w:numId w:val="47"/>
        </w:numPr>
        <w:spacing w:before="60" w:after="60"/>
        <w:ind w:left="357" w:hanging="357"/>
      </w:pPr>
      <w:r>
        <w:t>L</w:t>
      </w:r>
      <w:r w:rsidRPr="004B4288">
        <w:t>aisser un temps de réaction et d’expression.</w:t>
      </w:r>
    </w:p>
    <w:p w:rsidR="00B11858" w:rsidRPr="003337C6" w:rsidRDefault="00B11858" w:rsidP="001C081D">
      <w:pPr>
        <w:pStyle w:val="retrait2"/>
        <w:numPr>
          <w:ilvl w:val="0"/>
          <w:numId w:val="47"/>
        </w:numPr>
        <w:spacing w:before="60" w:after="60"/>
        <w:ind w:left="357" w:hanging="357"/>
        <w:rPr>
          <w:sz w:val="24"/>
        </w:rPr>
      </w:pPr>
      <w:r w:rsidRPr="004B4288">
        <w:t>Etre autant que possible à l’écoute des craintes et des angoisses de la personne.</w:t>
      </w:r>
    </w:p>
    <w:p w:rsidR="00B11858" w:rsidRPr="003337C6" w:rsidRDefault="00B11858" w:rsidP="00B11858">
      <w:pPr>
        <w:rPr>
          <w:sz w:val="24"/>
        </w:rPr>
      </w:pPr>
    </w:p>
    <w:p w:rsidR="00B11858" w:rsidRPr="003337C6" w:rsidRDefault="00B11858" w:rsidP="00B11858">
      <w:pPr>
        <w:rPr>
          <w:sz w:val="24"/>
        </w:rPr>
      </w:pPr>
    </w:p>
    <w:p w:rsidR="00A247D1" w:rsidRPr="007044C3" w:rsidRDefault="00A247D1" w:rsidP="00A247D1">
      <w:pPr>
        <w:pStyle w:val="retrait1"/>
        <w:tabs>
          <w:tab w:val="clear" w:pos="426"/>
        </w:tabs>
        <w:ind w:hanging="360"/>
        <w:rPr>
          <w:snapToGrid w:val="0"/>
          <w:sz w:val="14"/>
          <w:lang w:eastAsia="fr-FR"/>
        </w:rPr>
      </w:pPr>
    </w:p>
    <w:p w:rsidR="00A247D1" w:rsidRPr="007044C3" w:rsidRDefault="004B4288" w:rsidP="007044C3">
      <w:pPr>
        <w:pStyle w:val="Titre1"/>
        <w:shd w:val="clear" w:color="auto" w:fill="13A99D"/>
        <w:rPr>
          <w:color w:val="FFFFFF" w:themeColor="background1"/>
          <w:sz w:val="32"/>
        </w:rPr>
      </w:pPr>
      <w:r w:rsidRPr="007044C3">
        <w:rPr>
          <w:color w:val="FFFFFF" w:themeColor="background1"/>
          <w:sz w:val="32"/>
        </w:rPr>
        <w:lastRenderedPageBreak/>
        <w:t>Inscription en tant que donneur d’organes</w:t>
      </w:r>
    </w:p>
    <w:p w:rsidR="007044C3" w:rsidRPr="007044C3" w:rsidRDefault="007044C3" w:rsidP="00A247D1">
      <w:pPr>
        <w:pStyle w:val="retrait1"/>
        <w:tabs>
          <w:tab w:val="clear" w:pos="426"/>
        </w:tabs>
        <w:ind w:left="0"/>
        <w:rPr>
          <w:snapToGrid w:val="0"/>
          <w:sz w:val="14"/>
          <w:lang w:eastAsia="fr-FR"/>
        </w:rPr>
      </w:pPr>
    </w:p>
    <w:p w:rsidR="00AE2F76" w:rsidRDefault="004B4288" w:rsidP="00A247D1">
      <w:pPr>
        <w:pStyle w:val="retrait1"/>
        <w:tabs>
          <w:tab w:val="clear" w:pos="426"/>
        </w:tabs>
        <w:ind w:left="0"/>
        <w:rPr>
          <w:snapToGrid w:val="0"/>
          <w:lang w:eastAsia="fr-FR"/>
        </w:rPr>
      </w:pPr>
      <w:r w:rsidRPr="004B4288">
        <w:rPr>
          <w:snapToGrid w:val="0"/>
          <w:lang w:eastAsia="fr-FR"/>
        </w:rPr>
        <w:t>L’article L4111-1, dernier alinéa, du CDLD, tel que modifié par le décret du 9 mars 2017, permet l’inscription en tant que donneur d’organes dans un bureau de vote.</w:t>
      </w:r>
    </w:p>
    <w:p w:rsidR="00AE2F76" w:rsidRPr="00E25AC7" w:rsidRDefault="00AE2F76" w:rsidP="00A247D1">
      <w:pPr>
        <w:pStyle w:val="retrait1"/>
        <w:tabs>
          <w:tab w:val="clear" w:pos="426"/>
        </w:tabs>
        <w:ind w:left="0"/>
        <w:rPr>
          <w:snapToGrid w:val="0"/>
          <w:sz w:val="14"/>
          <w:lang w:eastAsia="fr-FR"/>
        </w:rPr>
      </w:pPr>
    </w:p>
    <w:p w:rsidR="00AE2F76" w:rsidRPr="00AE2F76" w:rsidRDefault="00AE2F76" w:rsidP="00AE2F76">
      <w:pPr>
        <w:pStyle w:val="Paragraphedeliste"/>
        <w:ind w:left="0" w:right="254"/>
        <w:rPr>
          <w:snapToGrid w:val="0"/>
          <w:lang w:eastAsia="fr-FR"/>
        </w:rPr>
      </w:pPr>
      <w:r w:rsidRPr="00AE2F76">
        <w:rPr>
          <w:snapToGrid w:val="0"/>
          <w:lang w:eastAsia="fr-FR"/>
        </w:rPr>
        <w:t xml:space="preserve">Dans </w:t>
      </w:r>
      <w:r>
        <w:rPr>
          <w:snapToGrid w:val="0"/>
          <w:lang w:eastAsia="fr-FR"/>
        </w:rPr>
        <w:t>le cadre de cette obligation, nous vous invitons</w:t>
      </w:r>
      <w:r w:rsidRPr="00AE2F76">
        <w:rPr>
          <w:snapToGrid w:val="0"/>
          <w:lang w:eastAsia="fr-FR"/>
        </w:rPr>
        <w:t xml:space="preserve"> à promouvoir le don d’organe</w:t>
      </w:r>
      <w:r>
        <w:rPr>
          <w:snapToGrid w:val="0"/>
          <w:lang w:eastAsia="fr-FR"/>
        </w:rPr>
        <w:t>s</w:t>
      </w:r>
      <w:r w:rsidRPr="00AE2F76">
        <w:rPr>
          <w:snapToGrid w:val="0"/>
          <w:lang w:eastAsia="fr-FR"/>
        </w:rPr>
        <w:t xml:space="preserve"> le plus largement possible en menant une campagne de communication et d’information de la population. </w:t>
      </w:r>
    </w:p>
    <w:p w:rsidR="00AE2F76" w:rsidRPr="00E25AC7" w:rsidRDefault="00AE2F76" w:rsidP="00AE2F76">
      <w:pPr>
        <w:pStyle w:val="Paragraphedeliste"/>
        <w:ind w:left="0" w:right="254"/>
        <w:rPr>
          <w:snapToGrid w:val="0"/>
          <w:sz w:val="14"/>
          <w:lang w:eastAsia="fr-FR"/>
        </w:rPr>
      </w:pPr>
    </w:p>
    <w:p w:rsidR="00AE2F76" w:rsidRPr="00E25AC7" w:rsidRDefault="00AE2F76" w:rsidP="003E50D2">
      <w:pPr>
        <w:pStyle w:val="Paragraphedeliste"/>
        <w:ind w:left="0" w:right="254"/>
        <w:rPr>
          <w:rStyle w:val="Lienhypertexte"/>
        </w:rPr>
      </w:pPr>
      <w:r w:rsidRPr="00AE2F76">
        <w:rPr>
          <w:snapToGrid w:val="0"/>
          <w:lang w:eastAsia="fr-FR"/>
        </w:rPr>
        <w:t>Pour ce faire, le SPF Santé publique, via son opération « </w:t>
      </w:r>
      <w:proofErr w:type="spellStart"/>
      <w:r w:rsidRPr="00AE2F76">
        <w:rPr>
          <w:snapToGrid w:val="0"/>
          <w:lang w:eastAsia="fr-FR"/>
        </w:rPr>
        <w:t>Beldonor</w:t>
      </w:r>
      <w:proofErr w:type="spellEnd"/>
      <w:r w:rsidRPr="00AE2F76">
        <w:rPr>
          <w:snapToGrid w:val="0"/>
          <w:lang w:eastAsia="fr-FR"/>
        </w:rPr>
        <w:t xml:space="preserve"> » (www.beldonor.be), met à votre disposition gratuitement des outils de communication </w:t>
      </w:r>
      <w:r w:rsidR="00E25AC7">
        <w:rPr>
          <w:snapToGrid w:val="0"/>
          <w:lang w:eastAsia="fr-FR"/>
        </w:rPr>
        <w:t xml:space="preserve">(affiches, dépliants, etc.). Le </w:t>
      </w:r>
      <w:r w:rsidRPr="00AE2F76">
        <w:rPr>
          <w:snapToGrid w:val="0"/>
          <w:lang w:eastAsia="fr-FR"/>
        </w:rPr>
        <w:t xml:space="preserve">formulaire de commande </w:t>
      </w:r>
      <w:r w:rsidR="00E25AC7">
        <w:rPr>
          <w:snapToGrid w:val="0"/>
          <w:lang w:eastAsia="fr-FR"/>
        </w:rPr>
        <w:t xml:space="preserve">(en annexe) </w:t>
      </w:r>
      <w:r w:rsidRPr="00AE2F76">
        <w:rPr>
          <w:snapToGrid w:val="0"/>
          <w:lang w:eastAsia="fr-FR"/>
        </w:rPr>
        <w:t xml:space="preserve">devra être renvoyé au plus tard pour le 07 septembre 2018. </w:t>
      </w:r>
    </w:p>
    <w:p w:rsidR="00AE2F76" w:rsidRPr="00E25AC7" w:rsidRDefault="00AE2F76" w:rsidP="00A247D1">
      <w:pPr>
        <w:pStyle w:val="retrait1"/>
        <w:tabs>
          <w:tab w:val="clear" w:pos="426"/>
        </w:tabs>
        <w:ind w:left="0"/>
        <w:rPr>
          <w:snapToGrid w:val="0"/>
          <w:sz w:val="16"/>
          <w:lang w:eastAsia="fr-FR"/>
        </w:rPr>
      </w:pPr>
    </w:p>
    <w:p w:rsidR="007044C3" w:rsidRDefault="007044C3" w:rsidP="00A247D1">
      <w:pPr>
        <w:pStyle w:val="retrait1"/>
        <w:tabs>
          <w:tab w:val="clear" w:pos="426"/>
        </w:tabs>
        <w:ind w:left="0"/>
        <w:rPr>
          <w:snapToGrid w:val="0"/>
          <w:lang w:eastAsia="fr-FR"/>
        </w:rPr>
      </w:pPr>
      <w:r>
        <w:rPr>
          <w:snapToGrid w:val="0"/>
          <w:lang w:eastAsia="fr-FR"/>
        </w:rPr>
        <w:t xml:space="preserve"> </w:t>
      </w:r>
      <w:r w:rsidR="004B4288" w:rsidRPr="004B4288">
        <w:rPr>
          <w:snapToGrid w:val="0"/>
          <w:lang w:eastAsia="fr-FR"/>
        </w:rPr>
        <w:t xml:space="preserve">Une circulaire est </w:t>
      </w:r>
      <w:r w:rsidR="00E25AC7">
        <w:rPr>
          <w:snapToGrid w:val="0"/>
          <w:lang w:eastAsia="fr-FR"/>
        </w:rPr>
        <w:t xml:space="preserve">également </w:t>
      </w:r>
      <w:r w:rsidR="004B4288" w:rsidRPr="004B4288">
        <w:rPr>
          <w:snapToGrid w:val="0"/>
          <w:lang w:eastAsia="fr-FR"/>
        </w:rPr>
        <w:t xml:space="preserve">disponible sur le portail des élections locales : </w:t>
      </w:r>
    </w:p>
    <w:p w:rsidR="007044C3" w:rsidRPr="007044C3" w:rsidRDefault="007044C3" w:rsidP="00A247D1">
      <w:pPr>
        <w:pStyle w:val="retrait1"/>
        <w:tabs>
          <w:tab w:val="clear" w:pos="426"/>
        </w:tabs>
        <w:ind w:left="0"/>
        <w:rPr>
          <w:sz w:val="14"/>
        </w:rPr>
      </w:pPr>
    </w:p>
    <w:p w:rsidR="002241D6" w:rsidRPr="007044C3" w:rsidRDefault="00AC2F11" w:rsidP="001C081D">
      <w:pPr>
        <w:pStyle w:val="retrait1"/>
        <w:numPr>
          <w:ilvl w:val="0"/>
          <w:numId w:val="36"/>
        </w:numPr>
        <w:rPr>
          <w:snapToGrid w:val="0"/>
          <w:lang w:eastAsia="fr-FR"/>
        </w:rPr>
      </w:pPr>
      <w:hyperlink r:id="rId20" w:history="1">
        <w:r w:rsidR="004B4288" w:rsidRPr="004B4288">
          <w:rPr>
            <w:rStyle w:val="Lienhypertexte"/>
            <w:snapToGrid w:val="0"/>
            <w:lang w:eastAsia="fr-FR"/>
          </w:rPr>
          <w:t>http://electionslocales.wallonie.be</w:t>
        </w:r>
      </w:hyperlink>
    </w:p>
    <w:p w:rsidR="007044C3" w:rsidRPr="007044C3" w:rsidRDefault="007044C3" w:rsidP="007044C3">
      <w:pPr>
        <w:pStyle w:val="retrait1"/>
        <w:tabs>
          <w:tab w:val="clear" w:pos="426"/>
        </w:tabs>
        <w:ind w:left="360"/>
        <w:rPr>
          <w:snapToGrid w:val="0"/>
          <w:sz w:val="8"/>
          <w:lang w:eastAsia="fr-FR"/>
        </w:rPr>
      </w:pPr>
    </w:p>
    <w:p w:rsidR="00FB5774" w:rsidRPr="00001E63" w:rsidRDefault="004B4288" w:rsidP="00001E63">
      <w:pPr>
        <w:pStyle w:val="Titre1"/>
        <w:shd w:val="clear" w:color="auto" w:fill="13A99D"/>
        <w:jc w:val="left"/>
        <w:rPr>
          <w:color w:val="FFFFFF" w:themeColor="background1"/>
          <w:sz w:val="32"/>
        </w:rPr>
      </w:pPr>
      <w:bookmarkStart w:id="110" w:name="_Toc139791153"/>
      <w:bookmarkStart w:id="111" w:name="_Toc508899186"/>
      <w:r w:rsidRPr="00001E63">
        <w:rPr>
          <w:color w:val="FFFFFF" w:themeColor="background1"/>
          <w:sz w:val="32"/>
        </w:rPr>
        <w:lastRenderedPageBreak/>
        <w:t>Aspects financiers</w:t>
      </w:r>
      <w:bookmarkEnd w:id="110"/>
      <w:bookmarkEnd w:id="111"/>
      <w:r w:rsidRPr="00001E63">
        <w:rPr>
          <w:color w:val="FFFFFF" w:themeColor="background1"/>
          <w:sz w:val="32"/>
        </w:rPr>
        <w:t xml:space="preserve"> </w:t>
      </w:r>
    </w:p>
    <w:p w:rsidR="00FB5774" w:rsidRPr="003337C6" w:rsidRDefault="004B4288" w:rsidP="001C081D">
      <w:pPr>
        <w:pStyle w:val="Titre2"/>
        <w:numPr>
          <w:ilvl w:val="0"/>
          <w:numId w:val="48"/>
        </w:numPr>
        <w:rPr>
          <w:snapToGrid w:val="0"/>
        </w:rPr>
      </w:pPr>
      <w:bookmarkStart w:id="112" w:name="_Toc139791154"/>
      <w:bookmarkStart w:id="113" w:name="_Toc508899187"/>
      <w:r w:rsidRPr="004B4288">
        <w:rPr>
          <w:snapToGrid w:val="0"/>
        </w:rPr>
        <w:t>Les</w:t>
      </w:r>
      <w:r w:rsidR="00FB5774" w:rsidRPr="003337C6">
        <w:rPr>
          <w:snapToGrid w:val="0"/>
        </w:rPr>
        <w:t xml:space="preserve"> frais électoraux</w:t>
      </w:r>
      <w:bookmarkEnd w:id="112"/>
      <w:bookmarkEnd w:id="113"/>
    </w:p>
    <w:p w:rsidR="00FB5774" w:rsidRPr="00000F8F" w:rsidRDefault="004B4288" w:rsidP="001C081D">
      <w:pPr>
        <w:pStyle w:val="Titre3"/>
        <w:numPr>
          <w:ilvl w:val="0"/>
          <w:numId w:val="18"/>
        </w:numPr>
        <w:rPr>
          <w:snapToGrid w:val="0"/>
          <w:sz w:val="26"/>
          <w:szCs w:val="26"/>
        </w:rPr>
      </w:pPr>
      <w:bookmarkStart w:id="114" w:name="_Toc139791155"/>
      <w:bookmarkStart w:id="115" w:name="_Toc508899188"/>
      <w:r w:rsidRPr="00000F8F">
        <w:rPr>
          <w:snapToGrid w:val="0"/>
          <w:sz w:val="26"/>
          <w:szCs w:val="26"/>
        </w:rPr>
        <w:t>Répartition des frais</w:t>
      </w:r>
      <w:bookmarkEnd w:id="114"/>
      <w:bookmarkEnd w:id="115"/>
    </w:p>
    <w:p w:rsidR="00FB5774" w:rsidRDefault="004B4288">
      <w:pPr>
        <w:rPr>
          <w:snapToGrid w:val="0"/>
        </w:rPr>
      </w:pPr>
      <w:r w:rsidRPr="004B4288">
        <w:rPr>
          <w:snapToGrid w:val="0"/>
        </w:rPr>
        <w:t xml:space="preserve">Sont pour moitié à charge des </w:t>
      </w:r>
      <w:r w:rsidRPr="00000F8F">
        <w:rPr>
          <w:snapToGrid w:val="0"/>
          <w:u w:val="single"/>
        </w:rPr>
        <w:t>communes</w:t>
      </w:r>
      <w:r w:rsidRPr="004B4288">
        <w:rPr>
          <w:snapToGrid w:val="0"/>
        </w:rPr>
        <w:t xml:space="preserve"> et pour moitié à charge des </w:t>
      </w:r>
      <w:r w:rsidRPr="00000F8F">
        <w:rPr>
          <w:snapToGrid w:val="0"/>
          <w:u w:val="single"/>
        </w:rPr>
        <w:t>provinces</w:t>
      </w:r>
      <w:r w:rsidRPr="004B4288">
        <w:rPr>
          <w:snapToGrid w:val="0"/>
        </w:rPr>
        <w:t>, les frais électoraux suivants</w:t>
      </w:r>
      <w:r w:rsidRPr="004B4288">
        <w:rPr>
          <w:rStyle w:val="Appelnotedebasdep"/>
          <w:snapToGrid w:val="0"/>
        </w:rPr>
        <w:footnoteReference w:id="21"/>
      </w:r>
      <w:r w:rsidR="00FB5774" w:rsidRPr="003337C6">
        <w:rPr>
          <w:snapToGrid w:val="0"/>
        </w:rPr>
        <w:t xml:space="preserve"> :</w:t>
      </w:r>
    </w:p>
    <w:p w:rsidR="00000F8F" w:rsidRPr="00000F8F" w:rsidRDefault="00000F8F">
      <w:pPr>
        <w:rPr>
          <w:snapToGrid w:val="0"/>
          <w:sz w:val="14"/>
        </w:rPr>
      </w:pPr>
    </w:p>
    <w:p w:rsidR="00FB5774" w:rsidRPr="003337C6" w:rsidRDefault="004B4288" w:rsidP="00000F8F">
      <w:pPr>
        <w:spacing w:before="60"/>
        <w:rPr>
          <w:snapToGrid w:val="0"/>
        </w:rPr>
      </w:pPr>
      <w:r w:rsidRPr="004B4288">
        <w:rPr>
          <w:snapToGrid w:val="0"/>
        </w:rPr>
        <w:t>1° les jetons de présence auxquels peuvent prétendre les membres des bureaux électoraux, dans les conditions fixées par le gouvernement ;</w:t>
      </w:r>
    </w:p>
    <w:p w:rsidR="00FB5774" w:rsidRPr="003337C6" w:rsidRDefault="004B4288" w:rsidP="00000F8F">
      <w:pPr>
        <w:spacing w:before="60"/>
        <w:rPr>
          <w:snapToGrid w:val="0"/>
        </w:rPr>
      </w:pPr>
      <w:r w:rsidRPr="004B4288">
        <w:rPr>
          <w:snapToGrid w:val="0"/>
        </w:rPr>
        <w:t>2° les indemnités de déplacement auxquelles peuvent prétendre les membres des bureaux électoraux, dans les conditions déterminées par le gouvernement ;</w:t>
      </w:r>
    </w:p>
    <w:p w:rsidR="00FB5774" w:rsidRPr="003337C6" w:rsidRDefault="004B4288" w:rsidP="00000F8F">
      <w:pPr>
        <w:spacing w:before="60"/>
        <w:rPr>
          <w:snapToGrid w:val="0"/>
        </w:rPr>
      </w:pPr>
      <w:r w:rsidRPr="004B4288">
        <w:rPr>
          <w:snapToGrid w:val="0"/>
        </w:rPr>
        <w:t>3° les frais de déplacement exposés par les électeurs ne résidant plus au jour de l’élection dans la commune où ils sont inscrits comme électeur, aux conditions fixées par le gouvernement ;</w:t>
      </w:r>
    </w:p>
    <w:p w:rsidR="00FB5774" w:rsidRPr="003337C6" w:rsidRDefault="004B4288" w:rsidP="00000F8F">
      <w:pPr>
        <w:spacing w:before="60"/>
        <w:rPr>
          <w:snapToGrid w:val="0"/>
        </w:rPr>
      </w:pPr>
      <w:r w:rsidRPr="004B4288">
        <w:rPr>
          <w:snapToGrid w:val="0"/>
        </w:rPr>
        <w:t>4° les primes d’assurance destinées à couvrir les dommages corporels résultant d’accidents survenus aux membres des bureaux électoraux dans l’exercice de leurs fonctions. Le gouvernement détermine les modalités selon lesquelles ces risques sont couverts.</w:t>
      </w:r>
    </w:p>
    <w:p w:rsidR="00FB5774" w:rsidRPr="00000F8F" w:rsidRDefault="00FB5774">
      <w:pPr>
        <w:rPr>
          <w:snapToGrid w:val="0"/>
          <w:sz w:val="14"/>
        </w:rPr>
      </w:pPr>
    </w:p>
    <w:p w:rsidR="00FB5774" w:rsidRPr="003337C6" w:rsidRDefault="004B4288">
      <w:r w:rsidRPr="004B4288">
        <w:t xml:space="preserve">Sont à charge des </w:t>
      </w:r>
      <w:r w:rsidRPr="00000F8F">
        <w:rPr>
          <w:u w:val="single"/>
        </w:rPr>
        <w:t>communes</w:t>
      </w:r>
      <w:r w:rsidRPr="004B4288">
        <w:t xml:space="preserve"> :</w:t>
      </w:r>
    </w:p>
    <w:p w:rsidR="00FB5774" w:rsidRPr="003337C6" w:rsidRDefault="004B4288">
      <w:pPr>
        <w:rPr>
          <w:snapToGrid w:val="0"/>
        </w:rPr>
      </w:pPr>
      <w:r w:rsidRPr="004B4288">
        <w:rPr>
          <w:snapToGrid w:val="0"/>
        </w:rPr>
        <w:t>1° les urnes ;</w:t>
      </w:r>
    </w:p>
    <w:p w:rsidR="00FB5774" w:rsidRPr="003337C6" w:rsidRDefault="004B4288">
      <w:pPr>
        <w:rPr>
          <w:snapToGrid w:val="0"/>
        </w:rPr>
      </w:pPr>
      <w:r w:rsidRPr="004B4288">
        <w:rPr>
          <w:snapToGrid w:val="0"/>
        </w:rPr>
        <w:t>2° les isoloirs ;</w:t>
      </w:r>
    </w:p>
    <w:p w:rsidR="00FB5774" w:rsidRPr="003337C6" w:rsidRDefault="004B4288">
      <w:pPr>
        <w:rPr>
          <w:snapToGrid w:val="0"/>
        </w:rPr>
      </w:pPr>
      <w:r w:rsidRPr="004B4288">
        <w:rPr>
          <w:snapToGrid w:val="0"/>
        </w:rPr>
        <w:t>3°</w:t>
      </w:r>
      <w:r w:rsidR="00FB5774" w:rsidRPr="003337C6">
        <w:rPr>
          <w:snapToGrid w:val="0"/>
        </w:rPr>
        <w:t xml:space="preserve"> les enveloppes</w:t>
      </w:r>
      <w:r w:rsidR="00E03C8D" w:rsidRPr="003337C6">
        <w:rPr>
          <w:snapToGrid w:val="0"/>
        </w:rPr>
        <w:t> </w:t>
      </w:r>
      <w:r w:rsidRPr="004B4288">
        <w:rPr>
          <w:snapToGrid w:val="0"/>
        </w:rPr>
        <w:t>;</w:t>
      </w:r>
    </w:p>
    <w:p w:rsidR="00FB5774" w:rsidRPr="003337C6" w:rsidRDefault="004B4288">
      <w:pPr>
        <w:rPr>
          <w:snapToGrid w:val="0"/>
        </w:rPr>
      </w:pPr>
      <w:r w:rsidRPr="004B4288">
        <w:rPr>
          <w:snapToGrid w:val="0"/>
        </w:rPr>
        <w:t>4°</w:t>
      </w:r>
      <w:r w:rsidR="00FB5774" w:rsidRPr="003337C6">
        <w:rPr>
          <w:snapToGrid w:val="0"/>
        </w:rPr>
        <w:t xml:space="preserve"> les crayons</w:t>
      </w:r>
      <w:r w:rsidR="00E03C8D" w:rsidRPr="003337C6">
        <w:rPr>
          <w:snapToGrid w:val="0"/>
        </w:rPr>
        <w:t> </w:t>
      </w:r>
      <w:r w:rsidRPr="004B4288">
        <w:rPr>
          <w:snapToGrid w:val="0"/>
        </w:rPr>
        <w:t>;</w:t>
      </w:r>
    </w:p>
    <w:p w:rsidR="005B575D" w:rsidRPr="003337C6" w:rsidRDefault="004B4288">
      <w:pPr>
        <w:rPr>
          <w:rFonts w:cs="Arial"/>
          <w:snapToGrid w:val="0"/>
          <w:szCs w:val="22"/>
        </w:rPr>
      </w:pPr>
      <w:r w:rsidRPr="004B4288">
        <w:rPr>
          <w:snapToGrid w:val="0"/>
        </w:rPr>
        <w:t>5°</w:t>
      </w:r>
      <w:r w:rsidR="005B575D" w:rsidRPr="003337C6">
        <w:rPr>
          <w:snapToGrid w:val="0"/>
        </w:rPr>
        <w:t xml:space="preserve"> </w:t>
      </w:r>
      <w:r w:rsidR="005F51ED" w:rsidRPr="00000F8F">
        <w:rPr>
          <w:snapToGrid w:val="0"/>
        </w:rPr>
        <w:t>les</w:t>
      </w:r>
      <w:r w:rsidR="005F51ED" w:rsidRPr="003337C6">
        <w:rPr>
          <w:rFonts w:cs="Arial"/>
          <w:color w:val="215868" w:themeColor="accent5" w:themeShade="80"/>
          <w:szCs w:val="22"/>
          <w:lang w:eastAsia="fr-BE"/>
        </w:rPr>
        <w:t xml:space="preserve"> </w:t>
      </w:r>
      <w:r w:rsidR="005F51ED" w:rsidRPr="00000F8F">
        <w:rPr>
          <w:snapToGrid w:val="0"/>
        </w:rPr>
        <w:t>frais d’impression des bulletins pour l’élection communale</w:t>
      </w:r>
      <w:r w:rsidRPr="00000F8F">
        <w:rPr>
          <w:snapToGrid w:val="0"/>
        </w:rPr>
        <w:t>.</w:t>
      </w:r>
    </w:p>
    <w:p w:rsidR="005B575D" w:rsidRPr="00000F8F" w:rsidRDefault="005B575D">
      <w:pPr>
        <w:rPr>
          <w:snapToGrid w:val="0"/>
          <w:sz w:val="14"/>
        </w:rPr>
      </w:pPr>
    </w:p>
    <w:p w:rsidR="00000F8F" w:rsidRDefault="004B4288">
      <w:pPr>
        <w:rPr>
          <w:rFonts w:cs="Arial"/>
          <w:szCs w:val="22"/>
          <w:lang w:eastAsia="fr-BE"/>
        </w:rPr>
      </w:pPr>
      <w:r w:rsidRPr="00000F8F">
        <w:rPr>
          <w:rFonts w:cs="Arial"/>
          <w:szCs w:val="22"/>
          <w:lang w:eastAsia="fr-BE"/>
        </w:rPr>
        <w:t xml:space="preserve">Sont à charge des </w:t>
      </w:r>
      <w:r w:rsidRPr="00000F8F">
        <w:rPr>
          <w:rFonts w:cs="Arial"/>
          <w:szCs w:val="22"/>
          <w:u w:val="single"/>
          <w:lang w:eastAsia="fr-BE"/>
        </w:rPr>
        <w:t>provinces</w:t>
      </w:r>
      <w:r w:rsidR="00000F8F">
        <w:rPr>
          <w:rFonts w:cs="Arial"/>
          <w:szCs w:val="22"/>
          <w:lang w:eastAsia="fr-BE"/>
        </w:rPr>
        <w:t> :</w:t>
      </w:r>
    </w:p>
    <w:p w:rsidR="00000F8F" w:rsidRPr="00846154" w:rsidRDefault="00000F8F">
      <w:pPr>
        <w:rPr>
          <w:rFonts w:cs="Arial"/>
          <w:sz w:val="14"/>
          <w:szCs w:val="22"/>
          <w:lang w:eastAsia="fr-BE"/>
        </w:rPr>
      </w:pPr>
    </w:p>
    <w:p w:rsidR="005B575D" w:rsidRPr="00000F8F" w:rsidRDefault="00000F8F">
      <w:pPr>
        <w:rPr>
          <w:rFonts w:cs="Arial"/>
          <w:szCs w:val="22"/>
          <w:lang w:eastAsia="fr-BE"/>
        </w:rPr>
      </w:pPr>
      <w:r>
        <w:rPr>
          <w:rFonts w:cs="Arial"/>
          <w:szCs w:val="22"/>
          <w:lang w:eastAsia="fr-BE"/>
        </w:rPr>
        <w:t xml:space="preserve">1° </w:t>
      </w:r>
      <w:r w:rsidR="004B4288" w:rsidRPr="00000F8F">
        <w:rPr>
          <w:rFonts w:cs="Arial"/>
          <w:szCs w:val="22"/>
          <w:lang w:eastAsia="fr-BE"/>
        </w:rPr>
        <w:t>les frais d’impression des bulletins pour l’élection provinciale.</w:t>
      </w:r>
    </w:p>
    <w:p w:rsidR="0073120C" w:rsidRPr="00846154" w:rsidRDefault="0073120C">
      <w:pPr>
        <w:rPr>
          <w:rFonts w:cs="Arial"/>
          <w:snapToGrid w:val="0"/>
          <w:sz w:val="10"/>
          <w:szCs w:val="22"/>
        </w:rPr>
      </w:pPr>
    </w:p>
    <w:p w:rsidR="00FB5774" w:rsidRPr="003337C6" w:rsidRDefault="004B4288">
      <w:pPr>
        <w:rPr>
          <w:snapToGrid w:val="0"/>
        </w:rPr>
      </w:pPr>
      <w:r w:rsidRPr="004B4288">
        <w:rPr>
          <w:snapToGrid w:val="0"/>
        </w:rPr>
        <w:t xml:space="preserve">Tous les autres frais électoraux – donc les autres frais que ceux expressément mentionnés dans le Code </w:t>
      </w:r>
      <w:r w:rsidR="00976838">
        <w:rPr>
          <w:snapToGrid w:val="0"/>
        </w:rPr>
        <w:t>d</w:t>
      </w:r>
      <w:r w:rsidRPr="004B4288">
        <w:rPr>
          <w:snapToGrid w:val="0"/>
        </w:rPr>
        <w:t>e la démocratie locale et de la décentralisation –</w:t>
      </w:r>
      <w:r w:rsidR="00E03C8D" w:rsidRPr="003337C6">
        <w:rPr>
          <w:snapToGrid w:val="0"/>
        </w:rPr>
        <w:t xml:space="preserve"> </w:t>
      </w:r>
      <w:r w:rsidR="00FB5774" w:rsidRPr="003337C6">
        <w:rPr>
          <w:snapToGrid w:val="0"/>
        </w:rPr>
        <w:t xml:space="preserve">sont </w:t>
      </w:r>
      <w:r w:rsidR="005F51ED" w:rsidRPr="00000F8F">
        <w:rPr>
          <w:snapToGrid w:val="0"/>
        </w:rPr>
        <w:t>répartis pour moitié à charge des communes et pour moitié à charge des provinces.</w:t>
      </w:r>
    </w:p>
    <w:p w:rsidR="00FB5774" w:rsidRPr="00000F8F" w:rsidRDefault="00FB5774">
      <w:pPr>
        <w:rPr>
          <w:b/>
          <w:snapToGrid w:val="0"/>
          <w:sz w:val="14"/>
        </w:rPr>
      </w:pPr>
    </w:p>
    <w:p w:rsidR="00FB5774" w:rsidRPr="003337C6" w:rsidRDefault="004B4288">
      <w:pPr>
        <w:rPr>
          <w:snapToGrid w:val="0"/>
        </w:rPr>
      </w:pPr>
      <w:r w:rsidRPr="00000F8F">
        <w:rPr>
          <w:b/>
          <w:snapToGrid w:val="0"/>
          <w:color w:val="13A99D"/>
        </w:rPr>
        <w:t>Principe</w:t>
      </w:r>
      <w:r w:rsidRPr="004B4288">
        <w:rPr>
          <w:b/>
          <w:i/>
          <w:snapToGrid w:val="0"/>
        </w:rPr>
        <w:t> </w:t>
      </w:r>
      <w:r w:rsidRPr="00000F8F">
        <w:rPr>
          <w:b/>
          <w:i/>
          <w:snapToGrid w:val="0"/>
          <w:color w:val="13A99D"/>
        </w:rPr>
        <w:t>:</w:t>
      </w:r>
      <w:r w:rsidRPr="00000F8F">
        <w:rPr>
          <w:b/>
          <w:snapToGrid w:val="0"/>
          <w:color w:val="13A99D"/>
        </w:rPr>
        <w:t xml:space="preserve"> </w:t>
      </w:r>
      <w:r w:rsidRPr="004B4288">
        <w:rPr>
          <w:snapToGrid w:val="0"/>
        </w:rPr>
        <w:t>La province fait l’avance aux communes de son ressort des frais communs,</w:t>
      </w:r>
      <w:r w:rsidR="00FB5774" w:rsidRPr="003337C6">
        <w:rPr>
          <w:snapToGrid w:val="0"/>
        </w:rPr>
        <w:t xml:space="preserve"> puis procède auprès d'elle aux récupérat</w:t>
      </w:r>
      <w:r w:rsidRPr="004B4288">
        <w:rPr>
          <w:snapToGrid w:val="0"/>
        </w:rPr>
        <w:t>ions appropriées.</w:t>
      </w:r>
    </w:p>
    <w:p w:rsidR="00A94DCD" w:rsidRPr="00000F8F" w:rsidRDefault="00A94DCD">
      <w:pPr>
        <w:rPr>
          <w:snapToGrid w:val="0"/>
          <w:sz w:val="14"/>
        </w:rPr>
      </w:pPr>
    </w:p>
    <w:p w:rsidR="00A94DCD" w:rsidRPr="0075050D" w:rsidRDefault="004B4288" w:rsidP="00A94DCD">
      <w:pPr>
        <w:pStyle w:val="Default"/>
        <w:jc w:val="both"/>
        <w:rPr>
          <w:rFonts w:cs="Times New Roman"/>
          <w:i/>
          <w:snapToGrid w:val="0"/>
          <w:color w:val="auto"/>
          <w:sz w:val="22"/>
          <w:szCs w:val="20"/>
          <w:lang w:val="fr-FR"/>
        </w:rPr>
      </w:pPr>
      <w:r w:rsidRPr="00000F8F">
        <w:rPr>
          <w:b/>
          <w:snapToGrid w:val="0"/>
          <w:color w:val="13A99D"/>
          <w:sz w:val="22"/>
        </w:rPr>
        <w:t>Remarque</w:t>
      </w:r>
      <w:r w:rsidRPr="00000F8F">
        <w:rPr>
          <w:b/>
          <w:snapToGrid w:val="0"/>
          <w:color w:val="13A99D"/>
        </w:rPr>
        <w:t> :</w:t>
      </w:r>
      <w:r w:rsidRPr="004B4288">
        <w:rPr>
          <w:b/>
          <w:i/>
          <w:snapToGrid w:val="0"/>
        </w:rPr>
        <w:t xml:space="preserve"> </w:t>
      </w:r>
      <w:r w:rsidRPr="0075050D">
        <w:rPr>
          <w:rFonts w:cs="Times New Roman"/>
          <w:i/>
          <w:snapToGrid w:val="0"/>
          <w:color w:val="auto"/>
          <w:sz w:val="22"/>
          <w:szCs w:val="20"/>
          <w:lang w:val="fr-FR"/>
        </w:rPr>
        <w:t>L’article L4142-38, §1, alinéa 1, du Code de la démocratie locale et de la décentralisation énonce qu’ « aussitôt que le bureau de circonscription a arrêté le texte et la formule des bulletins, le président de ce bureau fait imprimer ou reproduire sous sa supervision les bulletins de vote à l’encre noire sur papier électoral ».</w:t>
      </w:r>
    </w:p>
    <w:p w:rsidR="00000F8F" w:rsidRPr="0075050D" w:rsidRDefault="00000F8F" w:rsidP="00A94DCD">
      <w:pPr>
        <w:pStyle w:val="Default"/>
        <w:jc w:val="both"/>
        <w:rPr>
          <w:rFonts w:cs="Times New Roman"/>
          <w:i/>
          <w:snapToGrid w:val="0"/>
          <w:color w:val="auto"/>
          <w:sz w:val="14"/>
          <w:szCs w:val="20"/>
          <w:lang w:val="fr-FR"/>
        </w:rPr>
      </w:pPr>
    </w:p>
    <w:p w:rsidR="00B475A1" w:rsidRPr="0075050D" w:rsidRDefault="004B4288" w:rsidP="00B475A1">
      <w:pPr>
        <w:pStyle w:val="Default"/>
        <w:jc w:val="both"/>
        <w:rPr>
          <w:rFonts w:cs="Times New Roman"/>
          <w:i/>
          <w:snapToGrid w:val="0"/>
          <w:color w:val="auto"/>
          <w:sz w:val="22"/>
          <w:szCs w:val="20"/>
          <w:lang w:val="fr-FR"/>
        </w:rPr>
      </w:pPr>
      <w:r w:rsidRPr="0075050D">
        <w:rPr>
          <w:rFonts w:cs="Times New Roman"/>
          <w:i/>
          <w:snapToGrid w:val="0"/>
          <w:color w:val="auto"/>
          <w:sz w:val="22"/>
          <w:szCs w:val="20"/>
          <w:lang w:val="fr-FR"/>
        </w:rPr>
        <w:t>Sur cette disposition, il est essentiel de noter que ce sont les communes (ou les provinces, selon l’élection) qui doivent passer un marché public en vue de faire imprimer les bulletins. Le rôle du président du bureau de circonscription se borne à donner le bon à tirer pour le bulletin. Ensuite, il devra également vérifier la quantité imprimée, ainsi que le bulletin lui-même, afin de vérifier qu’il correspond bien au modèle fixé par le Gouvernement, et afin de vérifier qu’il est bien conforme au bon à tirer.</w:t>
      </w:r>
    </w:p>
    <w:p w:rsidR="00FB5774" w:rsidRPr="00000F8F" w:rsidRDefault="004B4288" w:rsidP="00967024">
      <w:pPr>
        <w:pStyle w:val="Titre3"/>
        <w:jc w:val="left"/>
        <w:rPr>
          <w:snapToGrid w:val="0"/>
          <w:sz w:val="26"/>
          <w:szCs w:val="26"/>
        </w:rPr>
      </w:pPr>
      <w:bookmarkStart w:id="116" w:name="_Toc139791156"/>
      <w:bookmarkStart w:id="117" w:name="_Toc508899189"/>
      <w:r w:rsidRPr="00000F8F">
        <w:rPr>
          <w:snapToGrid w:val="0"/>
          <w:sz w:val="26"/>
          <w:szCs w:val="26"/>
        </w:rPr>
        <w:lastRenderedPageBreak/>
        <w:t>Les jetons de présence</w:t>
      </w:r>
      <w:bookmarkEnd w:id="116"/>
      <w:bookmarkEnd w:id="117"/>
    </w:p>
    <w:p w:rsidR="00FB5774" w:rsidRDefault="004B4288">
      <w:pPr>
        <w:rPr>
          <w:snapToGrid w:val="0"/>
        </w:rPr>
      </w:pPr>
      <w:r w:rsidRPr="004B4288">
        <w:rPr>
          <w:snapToGrid w:val="0"/>
        </w:rPr>
        <w:t>Les montants de jetons de présence sont les suivants</w:t>
      </w:r>
      <w:r w:rsidRPr="004B4288">
        <w:rPr>
          <w:rStyle w:val="Appelnotedebasdep"/>
          <w:snapToGrid w:val="0"/>
        </w:rPr>
        <w:footnoteReference w:id="22"/>
      </w:r>
      <w:r w:rsidR="00FB5774" w:rsidRPr="003337C6">
        <w:rPr>
          <w:snapToGrid w:val="0"/>
        </w:rPr>
        <w:t> :</w:t>
      </w:r>
    </w:p>
    <w:p w:rsidR="00000F8F" w:rsidRPr="00000F8F" w:rsidRDefault="00000F8F">
      <w:pPr>
        <w:rPr>
          <w:snapToGrid w:val="0"/>
          <w:sz w:val="14"/>
        </w:rPr>
      </w:pPr>
    </w:p>
    <w:p w:rsidR="00FB5774" w:rsidRPr="003337C6" w:rsidRDefault="004B4288" w:rsidP="001C081D">
      <w:pPr>
        <w:pStyle w:val="retrait1"/>
        <w:numPr>
          <w:ilvl w:val="0"/>
          <w:numId w:val="49"/>
        </w:numPr>
        <w:spacing w:before="100" w:after="100"/>
        <w:ind w:left="357" w:hanging="357"/>
        <w:rPr>
          <w:snapToGrid w:val="0"/>
        </w:rPr>
      </w:pPr>
      <w:r w:rsidRPr="004B4288">
        <w:rPr>
          <w:snapToGrid w:val="0"/>
        </w:rPr>
        <w:t>75 euros pour les présidents des bureaux centraux d’arrondissement et 50 euros pour les membres et les secrétaires de ces bureaux lors des élections provinciales.</w:t>
      </w:r>
    </w:p>
    <w:p w:rsidR="00FB5774" w:rsidRPr="003337C6" w:rsidRDefault="004B4288" w:rsidP="001C081D">
      <w:pPr>
        <w:pStyle w:val="retrait1"/>
        <w:numPr>
          <w:ilvl w:val="0"/>
          <w:numId w:val="49"/>
        </w:numPr>
        <w:spacing w:before="100" w:after="100"/>
        <w:ind w:left="357" w:hanging="357"/>
        <w:rPr>
          <w:snapToGrid w:val="0"/>
        </w:rPr>
      </w:pPr>
      <w:r w:rsidRPr="004B4288">
        <w:rPr>
          <w:snapToGrid w:val="0"/>
        </w:rPr>
        <w:t>75 euros pour les présidents de district et 50 euros pour les membres et les secrétaires de ces bureaux lors des élections provinciales.</w:t>
      </w:r>
    </w:p>
    <w:p w:rsidR="00FB5774" w:rsidRPr="003337C6" w:rsidRDefault="004B4288" w:rsidP="001C081D">
      <w:pPr>
        <w:pStyle w:val="retrait1"/>
        <w:numPr>
          <w:ilvl w:val="0"/>
          <w:numId w:val="49"/>
        </w:numPr>
        <w:spacing w:before="100" w:after="100"/>
        <w:ind w:left="357" w:hanging="357"/>
        <w:rPr>
          <w:snapToGrid w:val="0"/>
        </w:rPr>
      </w:pPr>
      <w:r w:rsidRPr="004B4288">
        <w:rPr>
          <w:snapToGrid w:val="0"/>
        </w:rPr>
        <w:t>75 euros pour les présidents de canton et 50 euros pour les membres et les secrétaires de ces bureaux lors des élections provinciales.</w:t>
      </w:r>
    </w:p>
    <w:p w:rsidR="00FB5774" w:rsidRPr="003337C6" w:rsidRDefault="004B4288" w:rsidP="001C081D">
      <w:pPr>
        <w:pStyle w:val="retrait1"/>
        <w:numPr>
          <w:ilvl w:val="0"/>
          <w:numId w:val="49"/>
        </w:numPr>
        <w:spacing w:before="100" w:after="100"/>
        <w:ind w:left="357" w:hanging="357"/>
        <w:rPr>
          <w:snapToGrid w:val="0"/>
        </w:rPr>
      </w:pPr>
      <w:r w:rsidRPr="004B4288">
        <w:rPr>
          <w:snapToGrid w:val="0"/>
        </w:rPr>
        <w:t>75 euros pour les présidents des bureaux communaux pour les élections communales et 50 euros pour les membres et les secrétaires de ces bureaux.</w:t>
      </w:r>
    </w:p>
    <w:p w:rsidR="00FB5774" w:rsidRPr="003337C6" w:rsidRDefault="004B4288" w:rsidP="001C081D">
      <w:pPr>
        <w:pStyle w:val="retrait1"/>
        <w:numPr>
          <w:ilvl w:val="0"/>
          <w:numId w:val="49"/>
        </w:numPr>
        <w:spacing w:before="100" w:after="100"/>
        <w:ind w:left="357" w:hanging="357"/>
        <w:rPr>
          <w:snapToGrid w:val="0"/>
        </w:rPr>
      </w:pPr>
      <w:r w:rsidRPr="004B4288">
        <w:rPr>
          <w:snapToGrid w:val="0"/>
        </w:rPr>
        <w:t>12,50 euros pour les présidents, les membres et secrétaires des bureaux de vote et de dépouillement.</w:t>
      </w:r>
    </w:p>
    <w:p w:rsidR="00E03C8D" w:rsidRPr="00000F8F" w:rsidRDefault="00E03C8D" w:rsidP="00E03C8D">
      <w:pPr>
        <w:pStyle w:val="retrait1"/>
        <w:tabs>
          <w:tab w:val="clear" w:pos="426"/>
        </w:tabs>
        <w:ind w:left="66"/>
        <w:rPr>
          <w:snapToGrid w:val="0"/>
          <w:sz w:val="12"/>
        </w:rPr>
      </w:pPr>
    </w:p>
    <w:p w:rsidR="00FB5774" w:rsidRDefault="004B4288">
      <w:pPr>
        <w:rPr>
          <w:snapToGrid w:val="0"/>
        </w:rPr>
      </w:pPr>
      <w:r w:rsidRPr="004B4288">
        <w:rPr>
          <w:snapToGrid w:val="0"/>
        </w:rPr>
        <w:t>Le paiement des jetons de présence (via BPOST) et des indemnités de déplacement sera pris en charge par chaque administration provinciale conformément aux nouvelles dispositions réglementaires (</w:t>
      </w:r>
      <w:r w:rsidR="0075050D">
        <w:rPr>
          <w:snapToGrid w:val="0"/>
        </w:rPr>
        <w:t xml:space="preserve">voir </w:t>
      </w:r>
      <w:r w:rsidRPr="0075050D">
        <w:rPr>
          <w:snapToGrid w:val="0"/>
        </w:rPr>
        <w:t>formulaire</w:t>
      </w:r>
      <w:r w:rsidR="0075050D">
        <w:rPr>
          <w:snapToGrid w:val="0"/>
        </w:rPr>
        <w:t xml:space="preserve"> en annexe</w:t>
      </w:r>
      <w:r w:rsidRPr="004B4288">
        <w:rPr>
          <w:snapToGrid w:val="0"/>
        </w:rPr>
        <w:t>).</w:t>
      </w:r>
    </w:p>
    <w:p w:rsidR="00000F8F" w:rsidRPr="00000F8F" w:rsidRDefault="00000F8F">
      <w:pPr>
        <w:rPr>
          <w:snapToGrid w:val="0"/>
          <w:sz w:val="14"/>
        </w:rPr>
      </w:pPr>
    </w:p>
    <w:p w:rsidR="00FB5774" w:rsidRDefault="004B4288">
      <w:pPr>
        <w:rPr>
          <w:snapToGrid w:val="0"/>
        </w:rPr>
      </w:pPr>
      <w:r w:rsidRPr="004B4288">
        <w:rPr>
          <w:snapToGrid w:val="0"/>
        </w:rPr>
        <w:t>L’administration provinciale procède ensuite aux récupérations appropriées auprès de chaque commune de son ressort.</w:t>
      </w:r>
    </w:p>
    <w:p w:rsidR="00000F8F" w:rsidRPr="00000F8F" w:rsidRDefault="00000F8F">
      <w:pPr>
        <w:rPr>
          <w:snapToGrid w:val="0"/>
          <w:sz w:val="14"/>
        </w:rPr>
      </w:pPr>
    </w:p>
    <w:p w:rsidR="00E03C8D" w:rsidRDefault="004B4288">
      <w:pPr>
        <w:rPr>
          <w:snapToGrid w:val="0"/>
        </w:rPr>
      </w:pPr>
      <w:r w:rsidRPr="004B4288">
        <w:rPr>
          <w:snapToGrid w:val="0"/>
        </w:rPr>
        <w:t>Le paiement des jetons de présence est effectué par BPOST peu après le scrutin par virement sur le compte financier des membres des bureaux.</w:t>
      </w:r>
    </w:p>
    <w:p w:rsidR="00000F8F" w:rsidRPr="00000F8F" w:rsidRDefault="00000F8F">
      <w:pPr>
        <w:rPr>
          <w:snapToGrid w:val="0"/>
          <w:sz w:val="14"/>
        </w:rPr>
      </w:pPr>
    </w:p>
    <w:p w:rsidR="00000F8F" w:rsidRPr="00000F8F" w:rsidRDefault="004B4288">
      <w:pPr>
        <w:rPr>
          <w:snapToGrid w:val="0"/>
          <w:color w:val="13A99D"/>
        </w:rPr>
      </w:pPr>
      <w:r w:rsidRPr="00000F8F">
        <w:rPr>
          <w:b/>
          <w:i/>
          <w:snapToGrid w:val="0"/>
          <w:color w:val="13A99D"/>
        </w:rPr>
        <w:t xml:space="preserve">Il est vivement recommandé d’insister auprès des membres du bureau pour que les formulaires soient remplis </w:t>
      </w:r>
      <w:r w:rsidRPr="00000F8F">
        <w:rPr>
          <w:b/>
          <w:i/>
          <w:snapToGrid w:val="0"/>
          <w:color w:val="13A99D"/>
          <w:u w:val="single"/>
        </w:rPr>
        <w:t>le plus lisiblement possible</w:t>
      </w:r>
      <w:r w:rsidRPr="00000F8F">
        <w:rPr>
          <w:snapToGrid w:val="0"/>
          <w:color w:val="13A99D"/>
        </w:rPr>
        <w:t xml:space="preserve"> ! </w:t>
      </w:r>
    </w:p>
    <w:p w:rsidR="00000F8F" w:rsidRDefault="00000F8F">
      <w:pPr>
        <w:rPr>
          <w:snapToGrid w:val="0"/>
        </w:rPr>
      </w:pPr>
    </w:p>
    <w:p w:rsidR="00E03C8D" w:rsidRDefault="004B4288">
      <w:pPr>
        <w:rPr>
          <w:snapToGrid w:val="0"/>
        </w:rPr>
      </w:pPr>
      <w:r w:rsidRPr="004B4288">
        <w:rPr>
          <w:snapToGrid w:val="0"/>
        </w:rPr>
        <w:t>De préférence, il est recommandé de remplir ces formulaires dès le matin, avant le début des opérations.</w:t>
      </w:r>
    </w:p>
    <w:p w:rsidR="00000F8F" w:rsidRPr="00846154" w:rsidRDefault="00000F8F">
      <w:pPr>
        <w:rPr>
          <w:snapToGrid w:val="0"/>
          <w:sz w:val="10"/>
        </w:rPr>
      </w:pPr>
    </w:p>
    <w:p w:rsidR="00FB5774" w:rsidRDefault="004B4288" w:rsidP="00000F8F">
      <w:pPr>
        <w:pStyle w:val="Titre3"/>
        <w:rPr>
          <w:snapToGrid w:val="0"/>
          <w:sz w:val="26"/>
          <w:szCs w:val="26"/>
        </w:rPr>
      </w:pPr>
      <w:bookmarkStart w:id="118" w:name="_Toc139791157"/>
      <w:bookmarkStart w:id="119" w:name="_Toc508899190"/>
      <w:r w:rsidRPr="00000F8F">
        <w:rPr>
          <w:snapToGrid w:val="0"/>
          <w:sz w:val="26"/>
          <w:szCs w:val="26"/>
        </w:rPr>
        <w:t>Indemnités pour prestatio</w:t>
      </w:r>
      <w:r w:rsidR="00000F8F">
        <w:rPr>
          <w:snapToGrid w:val="0"/>
          <w:sz w:val="26"/>
          <w:szCs w:val="26"/>
        </w:rPr>
        <w:t xml:space="preserve">ns exceptionnelles des membres des </w:t>
      </w:r>
      <w:r w:rsidRPr="00000F8F">
        <w:rPr>
          <w:snapToGrid w:val="0"/>
          <w:sz w:val="26"/>
          <w:szCs w:val="26"/>
        </w:rPr>
        <w:t>bureaux</w:t>
      </w:r>
      <w:bookmarkEnd w:id="118"/>
      <w:bookmarkEnd w:id="119"/>
    </w:p>
    <w:p w:rsidR="00000F8F" w:rsidRPr="00000F8F" w:rsidRDefault="00000F8F" w:rsidP="00000F8F">
      <w:pPr>
        <w:rPr>
          <w:sz w:val="2"/>
        </w:rPr>
      </w:pPr>
    </w:p>
    <w:p w:rsidR="00FB5774" w:rsidRDefault="004B4288">
      <w:pPr>
        <w:rPr>
          <w:snapToGrid w:val="0"/>
        </w:rPr>
      </w:pPr>
      <w:r w:rsidRPr="004B4288">
        <w:rPr>
          <w:snapToGrid w:val="0"/>
        </w:rPr>
        <w:t>En dehors des séances donnant droit à un jeton de présence, les membres des bureaux de circonscription et de canton peuvent avoir à accomplir des tâches qui sont nécessaires afin de garantir le bon déroulement des élections mais qui ne se rapportent pas à une séance du bureau.</w:t>
      </w:r>
      <w:r w:rsidRPr="004B4288">
        <w:rPr>
          <w:rStyle w:val="Appelnotedebasdep"/>
          <w:snapToGrid w:val="0"/>
        </w:rPr>
        <w:t xml:space="preserve"> </w:t>
      </w:r>
      <w:r w:rsidRPr="004B4288">
        <w:rPr>
          <w:rStyle w:val="Appelnotedebasdep"/>
          <w:snapToGrid w:val="0"/>
        </w:rPr>
        <w:footnoteReference w:id="23"/>
      </w:r>
    </w:p>
    <w:p w:rsidR="00000F8F" w:rsidRPr="00000F8F" w:rsidRDefault="00000F8F">
      <w:pPr>
        <w:rPr>
          <w:snapToGrid w:val="0"/>
          <w:sz w:val="14"/>
        </w:rPr>
      </w:pPr>
    </w:p>
    <w:p w:rsidR="00FB5774" w:rsidRDefault="00FB5774">
      <w:pPr>
        <w:rPr>
          <w:snapToGrid w:val="0"/>
        </w:rPr>
      </w:pPr>
      <w:r w:rsidRPr="003337C6">
        <w:rPr>
          <w:snapToGrid w:val="0"/>
        </w:rPr>
        <w:t xml:space="preserve">Exemple : envoi de courrier, démarches </w:t>
      </w:r>
      <w:r w:rsidR="004B4288" w:rsidRPr="004B4288">
        <w:rPr>
          <w:snapToGrid w:val="0"/>
        </w:rPr>
        <w:t>à accomplir</w:t>
      </w:r>
      <w:r w:rsidRPr="003337C6">
        <w:rPr>
          <w:snapToGrid w:val="0"/>
        </w:rPr>
        <w:t xml:space="preserve"> en vue de procéder aux investigations quant à l’éligibilité des candidats,…</w:t>
      </w:r>
    </w:p>
    <w:p w:rsidR="00000F8F" w:rsidRPr="00000F8F" w:rsidRDefault="00000F8F">
      <w:pPr>
        <w:rPr>
          <w:snapToGrid w:val="0"/>
          <w:sz w:val="14"/>
        </w:rPr>
      </w:pPr>
    </w:p>
    <w:p w:rsidR="00FB5774" w:rsidRDefault="004B4288">
      <w:pPr>
        <w:rPr>
          <w:snapToGrid w:val="0"/>
        </w:rPr>
      </w:pPr>
      <w:r w:rsidRPr="004B4288">
        <w:rPr>
          <w:snapToGrid w:val="0"/>
        </w:rPr>
        <w:t>La déclaration de créance se rapportant à ces tâches est adressée à l’administration provinciale du ressort du bureau de circonscription ou de canton, accompagnée du relevé des heures prestées et des pi</w:t>
      </w:r>
      <w:r w:rsidR="0075050D">
        <w:rPr>
          <w:snapToGrid w:val="0"/>
        </w:rPr>
        <w:t>èces justificatives éventuelles (</w:t>
      </w:r>
      <w:r w:rsidR="0075050D" w:rsidRPr="0075050D">
        <w:rPr>
          <w:i/>
          <w:snapToGrid w:val="0"/>
        </w:rPr>
        <w:t>voir formulaire en annexe</w:t>
      </w:r>
      <w:r w:rsidR="0075050D">
        <w:rPr>
          <w:snapToGrid w:val="0"/>
        </w:rPr>
        <w:t>).</w:t>
      </w:r>
    </w:p>
    <w:p w:rsidR="00000F8F" w:rsidRDefault="00000F8F">
      <w:pPr>
        <w:rPr>
          <w:snapToGrid w:val="0"/>
        </w:rPr>
      </w:pPr>
    </w:p>
    <w:p w:rsidR="00000F8F" w:rsidRPr="003337C6" w:rsidRDefault="00000F8F">
      <w:pPr>
        <w:rPr>
          <w:snapToGrid w:val="0"/>
        </w:rPr>
      </w:pPr>
    </w:p>
    <w:p w:rsidR="00000F8F" w:rsidRDefault="004B4288">
      <w:pPr>
        <w:rPr>
          <w:snapToGrid w:val="0"/>
        </w:rPr>
      </w:pPr>
      <w:r w:rsidRPr="004B4288">
        <w:rPr>
          <w:snapToGrid w:val="0"/>
        </w:rPr>
        <w:t xml:space="preserve">Cette déclaration est </w:t>
      </w:r>
      <w:r w:rsidR="0075050D">
        <w:rPr>
          <w:snapToGrid w:val="0"/>
        </w:rPr>
        <w:t>également téléchargeable à l’adresse suivante :</w:t>
      </w:r>
    </w:p>
    <w:p w:rsidR="0075050D" w:rsidRPr="00000F8F" w:rsidRDefault="0075050D">
      <w:pPr>
        <w:rPr>
          <w:snapToGrid w:val="0"/>
          <w:sz w:val="14"/>
        </w:rPr>
      </w:pPr>
    </w:p>
    <w:p w:rsidR="001271EA" w:rsidRDefault="00AC2F11" w:rsidP="001C081D">
      <w:pPr>
        <w:pStyle w:val="Paragraphedeliste"/>
        <w:numPr>
          <w:ilvl w:val="0"/>
          <w:numId w:val="36"/>
        </w:numPr>
      </w:pPr>
      <w:hyperlink r:id="rId21" w:history="1">
        <w:r w:rsidR="004B4288" w:rsidRPr="004B4288">
          <w:rPr>
            <w:rStyle w:val="Lienhypertexte"/>
          </w:rPr>
          <w:t>http://electionslocales.wallonie.be/operateur-electoral/formulaires</w:t>
        </w:r>
      </w:hyperlink>
    </w:p>
    <w:p w:rsidR="00000F8F" w:rsidRPr="00000F8F" w:rsidRDefault="00000F8F" w:rsidP="00000F8F">
      <w:pPr>
        <w:pStyle w:val="Paragraphedeliste"/>
        <w:ind w:left="360"/>
        <w:rPr>
          <w:sz w:val="12"/>
        </w:rPr>
      </w:pPr>
    </w:p>
    <w:p w:rsidR="00FB5774" w:rsidRDefault="004B4288" w:rsidP="00000F8F">
      <w:pPr>
        <w:pStyle w:val="Titre3"/>
        <w:rPr>
          <w:snapToGrid w:val="0"/>
          <w:sz w:val="26"/>
          <w:szCs w:val="26"/>
        </w:rPr>
      </w:pPr>
      <w:bookmarkStart w:id="120" w:name="_Toc139791158"/>
      <w:bookmarkStart w:id="121" w:name="_Toc508899191"/>
      <w:r w:rsidRPr="00000F8F">
        <w:rPr>
          <w:snapToGrid w:val="0"/>
          <w:sz w:val="26"/>
          <w:szCs w:val="26"/>
        </w:rPr>
        <w:t>Frais réels consentis par les membres des bureaux de circonscription ou de canton dans l’exercice de leur mission</w:t>
      </w:r>
      <w:bookmarkEnd w:id="120"/>
      <w:bookmarkEnd w:id="121"/>
    </w:p>
    <w:p w:rsidR="00000F8F" w:rsidRPr="00000F8F" w:rsidRDefault="00000F8F" w:rsidP="00000F8F">
      <w:pPr>
        <w:rPr>
          <w:sz w:val="2"/>
        </w:rPr>
      </w:pPr>
    </w:p>
    <w:p w:rsidR="0067297A" w:rsidRDefault="004B4288">
      <w:pPr>
        <w:rPr>
          <w:snapToGrid w:val="0"/>
        </w:rPr>
      </w:pPr>
      <w:r w:rsidRPr="004B4288">
        <w:rPr>
          <w:snapToGrid w:val="0"/>
        </w:rPr>
        <w:t>Ces frais</w:t>
      </w:r>
      <w:r w:rsidRPr="004B4288">
        <w:rPr>
          <w:rStyle w:val="Appelnotedebasdep"/>
          <w:snapToGrid w:val="0"/>
        </w:rPr>
        <w:footnoteReference w:id="24"/>
      </w:r>
      <w:r w:rsidR="00363DED" w:rsidRPr="003337C6">
        <w:rPr>
          <w:snapToGrid w:val="0"/>
        </w:rPr>
        <w:t xml:space="preserve"> </w:t>
      </w:r>
      <w:r w:rsidR="00FB5774" w:rsidRPr="003337C6">
        <w:rPr>
          <w:snapToGrid w:val="0"/>
        </w:rPr>
        <w:t xml:space="preserve">font l’objet d’un remboursement sur base d’un </w:t>
      </w:r>
      <w:r w:rsidR="0073120C" w:rsidRPr="003337C6">
        <w:rPr>
          <w:snapToGrid w:val="0"/>
        </w:rPr>
        <w:t xml:space="preserve">modèle de </w:t>
      </w:r>
      <w:r w:rsidR="00FB5774" w:rsidRPr="003337C6">
        <w:rPr>
          <w:snapToGrid w:val="0"/>
        </w:rPr>
        <w:t xml:space="preserve">déclaration de créance </w:t>
      </w:r>
      <w:r w:rsidRPr="004B4288">
        <w:rPr>
          <w:snapToGrid w:val="0"/>
        </w:rPr>
        <w:t xml:space="preserve">téléchargeable sur le site : </w:t>
      </w:r>
    </w:p>
    <w:p w:rsidR="0067297A" w:rsidRPr="0067297A" w:rsidRDefault="0067297A">
      <w:pPr>
        <w:rPr>
          <w:snapToGrid w:val="0"/>
          <w:sz w:val="14"/>
        </w:rPr>
      </w:pPr>
    </w:p>
    <w:p w:rsidR="00FB5774" w:rsidRDefault="00AC2F11" w:rsidP="0067297A">
      <w:pPr>
        <w:pStyle w:val="Paragraphedeliste"/>
        <w:numPr>
          <w:ilvl w:val="0"/>
          <w:numId w:val="53"/>
        </w:numPr>
      </w:pPr>
      <w:hyperlink r:id="rId22" w:history="1">
        <w:r w:rsidR="004B4288" w:rsidRPr="004B4288">
          <w:rPr>
            <w:rStyle w:val="Lienhypertexte"/>
          </w:rPr>
          <w:t>http://electionslocales.wallonie.be/operateur-electoral/formulaires</w:t>
        </w:r>
      </w:hyperlink>
    </w:p>
    <w:p w:rsidR="00000F8F" w:rsidRPr="00765DEB" w:rsidRDefault="00000F8F">
      <w:pPr>
        <w:rPr>
          <w:snapToGrid w:val="0"/>
          <w:sz w:val="14"/>
        </w:rPr>
      </w:pPr>
    </w:p>
    <w:p w:rsidR="00FB5774" w:rsidRDefault="004B4288">
      <w:pPr>
        <w:rPr>
          <w:snapToGrid w:val="0"/>
        </w:rPr>
      </w:pPr>
      <w:r w:rsidRPr="004B4288">
        <w:rPr>
          <w:snapToGrid w:val="0"/>
        </w:rPr>
        <w:t>Cette déclaration doit également être adressée à l’administration provinciale</w:t>
      </w:r>
      <w:r w:rsidR="00765DEB">
        <w:rPr>
          <w:snapToGrid w:val="0"/>
        </w:rPr>
        <w:t xml:space="preserve">. </w:t>
      </w:r>
      <w:r w:rsidRPr="004B4288">
        <w:rPr>
          <w:snapToGrid w:val="0"/>
        </w:rPr>
        <w:t>Il s’agit des frais de papeterie, d’appels téléphoni</w:t>
      </w:r>
      <w:r w:rsidR="00765DEB">
        <w:rPr>
          <w:snapToGrid w:val="0"/>
        </w:rPr>
        <w:t>ques,</w:t>
      </w:r>
      <w:proofErr w:type="gramStart"/>
      <w:r w:rsidR="0075050D">
        <w:rPr>
          <w:snapToGrid w:val="0"/>
        </w:rPr>
        <w:t>…(</w:t>
      </w:r>
      <w:proofErr w:type="gramEnd"/>
      <w:r w:rsidR="0075050D" w:rsidRPr="0075050D">
        <w:rPr>
          <w:i/>
          <w:snapToGrid w:val="0"/>
        </w:rPr>
        <w:t>voir formulaire en annexe</w:t>
      </w:r>
      <w:r w:rsidR="0075050D">
        <w:rPr>
          <w:snapToGrid w:val="0"/>
        </w:rPr>
        <w:t>).</w:t>
      </w:r>
    </w:p>
    <w:p w:rsidR="00765DEB" w:rsidRPr="00765DEB" w:rsidRDefault="00765DEB">
      <w:pPr>
        <w:rPr>
          <w:snapToGrid w:val="0"/>
          <w:sz w:val="14"/>
        </w:rPr>
      </w:pPr>
    </w:p>
    <w:p w:rsidR="00FB5774" w:rsidRDefault="004B4288">
      <w:pPr>
        <w:pStyle w:val="Titre3"/>
        <w:rPr>
          <w:snapToGrid w:val="0"/>
          <w:sz w:val="26"/>
          <w:szCs w:val="26"/>
        </w:rPr>
      </w:pPr>
      <w:bookmarkStart w:id="122" w:name="_Toc139791159"/>
      <w:bookmarkStart w:id="123" w:name="_Toc508899192"/>
      <w:r w:rsidRPr="00765DEB">
        <w:rPr>
          <w:snapToGrid w:val="0"/>
          <w:sz w:val="26"/>
          <w:szCs w:val="26"/>
        </w:rPr>
        <w:t>Indemnités de déplacement</w:t>
      </w:r>
      <w:bookmarkEnd w:id="122"/>
      <w:bookmarkEnd w:id="123"/>
    </w:p>
    <w:p w:rsidR="00765DEB" w:rsidRPr="00765DEB" w:rsidRDefault="00765DEB" w:rsidP="00765DEB">
      <w:pPr>
        <w:rPr>
          <w:sz w:val="2"/>
        </w:rPr>
      </w:pPr>
    </w:p>
    <w:p w:rsidR="00FB5774" w:rsidRDefault="004B4288" w:rsidP="001C081D">
      <w:pPr>
        <w:pStyle w:val="Titre4"/>
        <w:numPr>
          <w:ilvl w:val="0"/>
          <w:numId w:val="37"/>
        </w:numPr>
        <w:rPr>
          <w:b/>
          <w:i/>
          <w:sz w:val="26"/>
          <w:szCs w:val="26"/>
        </w:rPr>
      </w:pPr>
      <w:bookmarkStart w:id="124" w:name="_Toc139791160"/>
      <w:r w:rsidRPr="00765DEB">
        <w:rPr>
          <w:b/>
          <w:i/>
          <w:sz w:val="26"/>
          <w:szCs w:val="26"/>
        </w:rPr>
        <w:t>Les membres des bureaux électoraux</w:t>
      </w:r>
      <w:bookmarkEnd w:id="124"/>
    </w:p>
    <w:p w:rsidR="00765DEB" w:rsidRPr="00765DEB" w:rsidRDefault="00765DEB" w:rsidP="00765DEB">
      <w:pPr>
        <w:rPr>
          <w:sz w:val="4"/>
        </w:rPr>
      </w:pPr>
    </w:p>
    <w:p w:rsidR="00FB5774" w:rsidRDefault="004B4288">
      <w:r w:rsidRPr="004B4288">
        <w:t>Les membres des bureaux électoraux ont droit à une indemnité de déplacement</w:t>
      </w:r>
      <w:r w:rsidRPr="004B4288">
        <w:rPr>
          <w:rStyle w:val="Appelnotedebasdep"/>
        </w:rPr>
        <w:footnoteReference w:id="25"/>
      </w:r>
      <w:r w:rsidR="00FB5774" w:rsidRPr="003337C6">
        <w:t xml:space="preserve"> lorsqu’ils siègent dans une commune où ils ne sont pas inscrits au regis</w:t>
      </w:r>
      <w:r w:rsidRPr="004B4288">
        <w:t>tre de la population.</w:t>
      </w:r>
    </w:p>
    <w:p w:rsidR="00765DEB" w:rsidRPr="00765DEB" w:rsidRDefault="00765DEB">
      <w:pPr>
        <w:rPr>
          <w:sz w:val="14"/>
        </w:rPr>
      </w:pPr>
    </w:p>
    <w:p w:rsidR="001271EA" w:rsidRDefault="004B4288">
      <w:r w:rsidRPr="004B4288">
        <w:t>L’indemnité prévue s’élève à  0,15 euros par kilomètre parcouru.</w:t>
      </w:r>
      <w:r w:rsidRPr="004B4288">
        <w:rPr>
          <w:rStyle w:val="Appelnotedebasdep"/>
        </w:rPr>
        <w:footnoteReference w:id="26"/>
      </w:r>
    </w:p>
    <w:p w:rsidR="00765DEB" w:rsidRPr="00765DEB" w:rsidRDefault="00765DEB">
      <w:pPr>
        <w:rPr>
          <w:sz w:val="14"/>
        </w:rPr>
      </w:pPr>
    </w:p>
    <w:p w:rsidR="00FB5774" w:rsidRDefault="004B4288">
      <w:r w:rsidRPr="004B4288">
        <w:t>La déclaration de créance due pour déplacement doit être rédigée à l’aide d’un formulaire à envoyer à l’administration provinciale concernée (</w:t>
      </w:r>
      <w:r w:rsidR="0075050D" w:rsidRPr="0075050D">
        <w:t xml:space="preserve">voir </w:t>
      </w:r>
      <w:r w:rsidRPr="0075050D">
        <w:t>formulaire</w:t>
      </w:r>
      <w:r w:rsidR="0075050D" w:rsidRPr="0075050D">
        <w:t xml:space="preserve"> en annexe</w:t>
      </w:r>
      <w:r w:rsidRPr="0075050D">
        <w:t>)</w:t>
      </w:r>
    </w:p>
    <w:p w:rsidR="00765DEB" w:rsidRPr="00765DEB" w:rsidRDefault="00765DEB">
      <w:pPr>
        <w:rPr>
          <w:sz w:val="14"/>
        </w:rPr>
      </w:pPr>
    </w:p>
    <w:p w:rsidR="00FB5774" w:rsidRPr="003337C6" w:rsidRDefault="004B4288">
      <w:r w:rsidRPr="004B4288">
        <w:t>L’administration provinciale récupère ensuite les montants adéquats auprès de chaque commune.</w:t>
      </w:r>
    </w:p>
    <w:p w:rsidR="009A42CA" w:rsidRPr="00765DEB" w:rsidRDefault="009A42CA">
      <w:pPr>
        <w:rPr>
          <w:sz w:val="14"/>
        </w:rPr>
      </w:pPr>
    </w:p>
    <w:p w:rsidR="00765DEB" w:rsidRDefault="004B4288" w:rsidP="001C081D">
      <w:pPr>
        <w:pStyle w:val="Titre4"/>
        <w:numPr>
          <w:ilvl w:val="0"/>
          <w:numId w:val="37"/>
        </w:numPr>
        <w:rPr>
          <w:b/>
          <w:i/>
          <w:sz w:val="26"/>
          <w:szCs w:val="26"/>
        </w:rPr>
      </w:pPr>
      <w:r w:rsidRPr="00765DEB">
        <w:rPr>
          <w:b/>
          <w:i/>
          <w:sz w:val="26"/>
          <w:szCs w:val="26"/>
        </w:rPr>
        <w:t>Les électeurs</w:t>
      </w:r>
    </w:p>
    <w:p w:rsidR="00765DEB" w:rsidRPr="00765DEB" w:rsidRDefault="00765DEB" w:rsidP="00765DEB">
      <w:pPr>
        <w:rPr>
          <w:sz w:val="8"/>
        </w:rPr>
      </w:pPr>
    </w:p>
    <w:p w:rsidR="00FB5774" w:rsidRDefault="004B4288">
      <w:r w:rsidRPr="004B4288">
        <w:t>Les électeurs peuvent obtenir un billet de train gratuit (2</w:t>
      </w:r>
      <w:r w:rsidR="00EF7DCD">
        <w:rPr>
          <w:vertAlign w:val="superscript"/>
        </w:rPr>
        <w:t>ème</w:t>
      </w:r>
      <w:r w:rsidRPr="004B4288">
        <w:t xml:space="preserve"> classe) au guichet de la S.N.C.B afin de remplir leur devoir électoral (sur présentation de leur convocation), si leur résidence principale ne se trouve plus dans la commune où ils sont inscrits comme électeurs (valable également pour des raisons professionnelles, pour les étudiants et pour les malades qui séjournent dans un établissement).</w:t>
      </w:r>
    </w:p>
    <w:p w:rsidR="00765DEB" w:rsidRPr="00765DEB" w:rsidRDefault="00765DEB">
      <w:pPr>
        <w:rPr>
          <w:sz w:val="14"/>
        </w:rPr>
      </w:pPr>
    </w:p>
    <w:p w:rsidR="00FB5774" w:rsidRDefault="004B4288">
      <w:r w:rsidRPr="004B4288">
        <w:t>La S.N.C.B va diviser la facture de ces billets de train par province (un identifiant sur la lettre de convocation et sur le billet de train permettra d’envoyer la facture à la province concernée), selon la commune où l’électeur accomplit son devoir électoral et enverra celle-ci pour acquittement directement à l’administration provinciale qui devra récupérer les montants adéquats auprès de chaque commune.</w:t>
      </w:r>
    </w:p>
    <w:p w:rsidR="00765DEB" w:rsidRPr="00765DEB" w:rsidRDefault="00765DEB">
      <w:pPr>
        <w:rPr>
          <w:sz w:val="14"/>
        </w:rPr>
      </w:pPr>
    </w:p>
    <w:p w:rsidR="00FB5774" w:rsidRDefault="004B4288">
      <w:pPr>
        <w:rPr>
          <w:snapToGrid w:val="0"/>
        </w:rPr>
      </w:pPr>
      <w:r w:rsidRPr="004B4288">
        <w:t xml:space="preserve">Les électeurs </w:t>
      </w:r>
      <w:r w:rsidRPr="004B4288">
        <w:rPr>
          <w:snapToGrid w:val="0"/>
        </w:rPr>
        <w:t xml:space="preserve">ne résidant plus au jour de l’élection dans la commune où ils sont inscrits comme électeur ont droit au remboursement de leur frais de déplacement, même s’ils </w:t>
      </w:r>
      <w:r w:rsidRPr="004B4288">
        <w:rPr>
          <w:snapToGrid w:val="0"/>
        </w:rPr>
        <w:lastRenderedPageBreak/>
        <w:t>utilisent d’autres moyens de transport que le train</w:t>
      </w:r>
      <w:r w:rsidR="00FB5774" w:rsidRPr="003337C6">
        <w:rPr>
          <w:snapToGrid w:val="0"/>
        </w:rPr>
        <w:t>.</w:t>
      </w:r>
      <w:r w:rsidR="00CB788D" w:rsidRPr="003337C6">
        <w:rPr>
          <w:snapToGrid w:val="0"/>
        </w:rPr>
        <w:t xml:space="preserve"> L’intervention est dans ce cas limitée au tarif d’un billet de train de 2</w:t>
      </w:r>
      <w:r w:rsidR="005F51ED" w:rsidRPr="003337C6">
        <w:rPr>
          <w:snapToGrid w:val="0"/>
          <w:vertAlign w:val="superscript"/>
        </w:rPr>
        <w:t>ème</w:t>
      </w:r>
      <w:r w:rsidR="0075050D">
        <w:rPr>
          <w:snapToGrid w:val="0"/>
        </w:rPr>
        <w:t xml:space="preserve"> classe </w:t>
      </w:r>
      <w:r w:rsidR="0075050D" w:rsidRPr="0075050D">
        <w:rPr>
          <w:i/>
          <w:snapToGrid w:val="0"/>
        </w:rPr>
        <w:t>(voir formulaire en annexe</w:t>
      </w:r>
      <w:r w:rsidR="0075050D">
        <w:rPr>
          <w:snapToGrid w:val="0"/>
        </w:rPr>
        <w:t>).</w:t>
      </w:r>
    </w:p>
    <w:p w:rsidR="00765DEB" w:rsidRPr="003337C6" w:rsidRDefault="00765DEB">
      <w:pPr>
        <w:rPr>
          <w:snapToGrid w:val="0"/>
        </w:rPr>
      </w:pPr>
    </w:p>
    <w:p w:rsidR="00E91E57" w:rsidRDefault="004B4288">
      <w:pPr>
        <w:rPr>
          <w:snapToGrid w:val="0"/>
        </w:rPr>
      </w:pPr>
      <w:r w:rsidRPr="004B4288">
        <w:rPr>
          <w:snapToGrid w:val="0"/>
        </w:rPr>
        <w:t>Seuls sont remboursés le</w:t>
      </w:r>
      <w:r w:rsidR="00765DEB">
        <w:rPr>
          <w:snapToGrid w:val="0"/>
        </w:rPr>
        <w:t>s trajets effectués en Belgique.</w:t>
      </w:r>
    </w:p>
    <w:p w:rsidR="00765DEB" w:rsidRPr="00765DEB" w:rsidRDefault="00765DEB">
      <w:pPr>
        <w:rPr>
          <w:snapToGrid w:val="0"/>
          <w:sz w:val="14"/>
        </w:rPr>
      </w:pPr>
    </w:p>
    <w:p w:rsidR="00FB5774" w:rsidRDefault="004B4288">
      <w:pPr>
        <w:rPr>
          <w:snapToGrid w:val="0"/>
        </w:rPr>
      </w:pPr>
      <w:r w:rsidRPr="004B4288">
        <w:rPr>
          <w:snapToGrid w:val="0"/>
        </w:rPr>
        <w:t>La déclaration de créance doit être établie sur un formulaire à renvoyer à l’administration provinciale, laquelle procèdera ensuite aux récupérations appropriées auprès des communes.</w:t>
      </w:r>
    </w:p>
    <w:p w:rsidR="00765DEB" w:rsidRPr="00765DEB" w:rsidRDefault="00765DEB">
      <w:pPr>
        <w:rPr>
          <w:sz w:val="8"/>
        </w:rPr>
      </w:pPr>
    </w:p>
    <w:p w:rsidR="0067297A" w:rsidRPr="0067297A" w:rsidRDefault="004B4288" w:rsidP="0067297A">
      <w:pPr>
        <w:pStyle w:val="Titre3"/>
      </w:pPr>
      <w:bookmarkStart w:id="125" w:name="_Toc139791162"/>
      <w:bookmarkStart w:id="126" w:name="_Toc508899193"/>
      <w:r w:rsidRPr="004B4288">
        <w:t>La police d’assurance</w:t>
      </w:r>
      <w:bookmarkEnd w:id="125"/>
      <w:bookmarkEnd w:id="126"/>
    </w:p>
    <w:p w:rsidR="00FB5774" w:rsidRDefault="004B4288">
      <w:r w:rsidRPr="004B4288">
        <w:t>Chaque administration provinciale conclut une police d’assurance</w:t>
      </w:r>
      <w:r w:rsidR="00363DED" w:rsidRPr="003337C6">
        <w:rPr>
          <w:rStyle w:val="Appelnotedebasdep"/>
        </w:rPr>
        <w:footnoteReference w:id="27"/>
      </w:r>
      <w:r w:rsidR="00FB5774" w:rsidRPr="003337C6">
        <w:t xml:space="preserve">, auprès de la compagnie de son choix, afin de couvrir les accidents qui pourraient survenir aux membres des bureaux électoraux dans l’exercice </w:t>
      </w:r>
      <w:r w:rsidRPr="004B4288">
        <w:t>de leur fonction ou pendant les trajets entre leur résidence principale et le bureau électoral.</w:t>
      </w:r>
    </w:p>
    <w:p w:rsidR="00765DEB" w:rsidRPr="00765DEB" w:rsidRDefault="00765DEB">
      <w:pPr>
        <w:rPr>
          <w:sz w:val="14"/>
        </w:rPr>
      </w:pPr>
    </w:p>
    <w:p w:rsidR="00FB5774" w:rsidRDefault="004B4288">
      <w:r w:rsidRPr="004B4288">
        <w:t>La police d’assurance couvre toute la période d’activité des bureaux électoraux,</w:t>
      </w:r>
      <w:r w:rsidR="00FB5774" w:rsidRPr="003337C6">
        <w:t xml:space="preserve"> c’est-à-dire depuis la date de dépôt des candidatures jusqu’au procès-verbal de</w:t>
      </w:r>
      <w:r w:rsidRPr="004B4288">
        <w:t xml:space="preserve"> clôture du bureau central d’arrondissement.</w:t>
      </w:r>
    </w:p>
    <w:p w:rsidR="00765DEB" w:rsidRPr="00765DEB" w:rsidRDefault="00765DEB">
      <w:pPr>
        <w:rPr>
          <w:sz w:val="14"/>
        </w:rPr>
      </w:pPr>
    </w:p>
    <w:p w:rsidR="00FB5774" w:rsidRPr="003337C6" w:rsidRDefault="004B4288">
      <w:r w:rsidRPr="004B4288">
        <w:t>L’administration provinciale récupère ensuite les montants adéquats auprès de chaque commune.</w:t>
      </w:r>
    </w:p>
    <w:p w:rsidR="00FB5774" w:rsidRPr="003337C6" w:rsidRDefault="00FB5774">
      <w:pPr>
        <w:rPr>
          <w:sz w:val="24"/>
        </w:rPr>
      </w:pPr>
    </w:p>
    <w:p w:rsidR="00FB5774" w:rsidRPr="003337C6" w:rsidRDefault="00FB5774"/>
    <w:p w:rsidR="00FB5774" w:rsidRPr="003337C6" w:rsidRDefault="00FB5774"/>
    <w:p w:rsidR="00FB5774" w:rsidRPr="00F83852" w:rsidRDefault="004B4288" w:rsidP="00F83852">
      <w:pPr>
        <w:pStyle w:val="Titre1"/>
        <w:shd w:val="clear" w:color="auto" w:fill="13A99D"/>
        <w:jc w:val="left"/>
        <w:rPr>
          <w:color w:val="FFFFFF" w:themeColor="background1"/>
          <w:sz w:val="32"/>
        </w:rPr>
      </w:pPr>
      <w:bookmarkStart w:id="127" w:name="_Toc139791163"/>
      <w:r w:rsidRPr="00F83852">
        <w:rPr>
          <w:color w:val="FFFFFF" w:themeColor="background1"/>
          <w:sz w:val="32"/>
        </w:rPr>
        <w:lastRenderedPageBreak/>
        <w:t xml:space="preserve"> </w:t>
      </w:r>
      <w:bookmarkStart w:id="128" w:name="_Toc508899194"/>
      <w:r w:rsidRPr="00F83852">
        <w:rPr>
          <w:color w:val="FFFFFF" w:themeColor="background1"/>
          <w:sz w:val="32"/>
        </w:rPr>
        <w:t>Votre rôle à la clôture du scrutin</w:t>
      </w:r>
      <w:bookmarkEnd w:id="128"/>
      <w:r w:rsidRPr="00F83852">
        <w:rPr>
          <w:color w:val="FFFFFF" w:themeColor="background1"/>
          <w:sz w:val="32"/>
        </w:rPr>
        <w:t xml:space="preserve"> </w:t>
      </w:r>
    </w:p>
    <w:bookmarkEnd w:id="127"/>
    <w:p w:rsidR="00FB5774" w:rsidRPr="00F83852" w:rsidRDefault="00FB5774">
      <w:pPr>
        <w:rPr>
          <w:sz w:val="14"/>
        </w:rPr>
      </w:pPr>
    </w:p>
    <w:p w:rsidR="00FB5774" w:rsidRDefault="004B4288">
      <w:r w:rsidRPr="004B4288">
        <w:t>Une fois les opérations de recensement au niveau communal terminées, un double du procès-verbal certifié conforme par les membres du bureau est déposé au secrétariat de la commune où chacun peut en prendre connaissance</w:t>
      </w:r>
      <w:r w:rsidR="00FE26D5">
        <w:t xml:space="preserve"> sur simple demande</w:t>
      </w:r>
      <w:r w:rsidRPr="004B4288">
        <w:t>.</w:t>
      </w:r>
      <w:r w:rsidRPr="004B4288">
        <w:rPr>
          <w:rStyle w:val="Appelnotedebasdep"/>
        </w:rPr>
        <w:footnoteReference w:id="28"/>
      </w:r>
    </w:p>
    <w:p w:rsidR="00F83852" w:rsidRPr="00F83852" w:rsidRDefault="00F83852">
      <w:pPr>
        <w:rPr>
          <w:sz w:val="14"/>
          <w:szCs w:val="14"/>
        </w:rPr>
      </w:pPr>
    </w:p>
    <w:p w:rsidR="00FB5774" w:rsidRPr="003337C6" w:rsidRDefault="004B4288">
      <w:r w:rsidRPr="004B4288">
        <w:t>Parallèlement, le Directeur général communal et le Directeur général provincial, chacun pour l’élection qui le concerne, adressent aux élus des extraits du procès-verbal de recensement de l’élection.</w:t>
      </w:r>
      <w:r w:rsidRPr="004B4288">
        <w:rPr>
          <w:rStyle w:val="Appelnotedebasdep"/>
        </w:rPr>
        <w:footnoteReference w:id="29"/>
      </w:r>
    </w:p>
    <w:p w:rsidR="00085B4C" w:rsidRPr="00F83852" w:rsidRDefault="004B4288" w:rsidP="00A835B0">
      <w:pPr>
        <w:pStyle w:val="Titre1"/>
        <w:shd w:val="clear" w:color="auto" w:fill="13A99D"/>
        <w:tabs>
          <w:tab w:val="num" w:pos="993"/>
        </w:tabs>
        <w:jc w:val="left"/>
        <w:rPr>
          <w:color w:val="FFFFFF" w:themeColor="background1"/>
          <w:sz w:val="32"/>
        </w:rPr>
      </w:pPr>
      <w:bookmarkStart w:id="129" w:name="_Toc508899195"/>
      <w:r w:rsidRPr="00F83852">
        <w:rPr>
          <w:color w:val="FFFFFF" w:themeColor="background1"/>
          <w:sz w:val="32"/>
        </w:rPr>
        <w:lastRenderedPageBreak/>
        <w:t>ASSISTANCE</w:t>
      </w:r>
      <w:r w:rsidR="00085B4C" w:rsidRPr="00F83852">
        <w:rPr>
          <w:color w:val="FFFFFF" w:themeColor="background1"/>
          <w:sz w:val="32"/>
        </w:rPr>
        <w:t xml:space="preserve"> COMPLEMENTAIRE</w:t>
      </w:r>
      <w:bookmarkEnd w:id="129"/>
    </w:p>
    <w:p w:rsidR="00FB5774" w:rsidRPr="00A835B0" w:rsidRDefault="00FB5774">
      <w:pPr>
        <w:rPr>
          <w:sz w:val="2"/>
        </w:rPr>
      </w:pPr>
    </w:p>
    <w:p w:rsidR="00FB5774" w:rsidRPr="003337C6" w:rsidRDefault="004B4288" w:rsidP="001C081D">
      <w:pPr>
        <w:pStyle w:val="Titre2"/>
        <w:numPr>
          <w:ilvl w:val="0"/>
          <w:numId w:val="19"/>
        </w:numPr>
      </w:pPr>
      <w:bookmarkStart w:id="130" w:name="_Toc139791164"/>
      <w:bookmarkStart w:id="131" w:name="_Toc508899196"/>
      <w:r w:rsidRPr="004B4288">
        <w:t>Assistance technique de la Région wallonne</w:t>
      </w:r>
      <w:bookmarkEnd w:id="130"/>
      <w:bookmarkEnd w:id="131"/>
    </w:p>
    <w:p w:rsidR="00FB5774" w:rsidRPr="00A835B0" w:rsidRDefault="004B4288" w:rsidP="001C081D">
      <w:pPr>
        <w:pStyle w:val="Titre3"/>
        <w:numPr>
          <w:ilvl w:val="0"/>
          <w:numId w:val="20"/>
        </w:numPr>
        <w:rPr>
          <w:sz w:val="26"/>
          <w:szCs w:val="26"/>
        </w:rPr>
      </w:pPr>
      <w:bookmarkStart w:id="132" w:name="_Toc139791165"/>
      <w:bookmarkStart w:id="133" w:name="_Toc508899197"/>
      <w:r w:rsidRPr="00A835B0">
        <w:rPr>
          <w:sz w:val="26"/>
          <w:szCs w:val="26"/>
        </w:rPr>
        <w:t>Mise en place d’un logiciel d’encodage des candidatures</w:t>
      </w:r>
      <w:bookmarkEnd w:id="132"/>
      <w:bookmarkEnd w:id="133"/>
      <w:r w:rsidRPr="00A835B0">
        <w:rPr>
          <w:sz w:val="26"/>
          <w:szCs w:val="26"/>
        </w:rPr>
        <w:t xml:space="preserve"> et des résultats</w:t>
      </w:r>
    </w:p>
    <w:p w:rsidR="00E91E57" w:rsidRDefault="004B4288">
      <w:r w:rsidRPr="004B4288">
        <w:t>Le Gouvernement met à la disposition des bureaux de circonscription et de canton un logiciel d’encodage des candidatures et d’encodage des listes (logiciel Martine).</w:t>
      </w:r>
    </w:p>
    <w:p w:rsidR="00A835B0" w:rsidRPr="00A835B0" w:rsidRDefault="00A835B0">
      <w:pPr>
        <w:rPr>
          <w:sz w:val="14"/>
        </w:rPr>
      </w:pPr>
    </w:p>
    <w:p w:rsidR="00FB5774" w:rsidRDefault="004B4288">
      <w:r w:rsidRPr="004B4288">
        <w:t>Dans ce contexte, vous devez fournir à ces bureaux :</w:t>
      </w:r>
    </w:p>
    <w:p w:rsidR="00A835B0" w:rsidRPr="00A835B0" w:rsidRDefault="00A835B0">
      <w:pPr>
        <w:rPr>
          <w:sz w:val="14"/>
        </w:rPr>
      </w:pPr>
    </w:p>
    <w:p w:rsidR="00FB5774" w:rsidRPr="003337C6" w:rsidRDefault="00A835B0" w:rsidP="001C081D">
      <w:pPr>
        <w:pStyle w:val="retrait1"/>
        <w:numPr>
          <w:ilvl w:val="0"/>
          <w:numId w:val="50"/>
        </w:numPr>
        <w:spacing w:before="60" w:after="60"/>
        <w:ind w:left="357" w:hanging="357"/>
      </w:pPr>
      <w:r>
        <w:t>Une connexion internet.</w:t>
      </w:r>
    </w:p>
    <w:p w:rsidR="00FB5774" w:rsidRPr="003337C6" w:rsidRDefault="00FB5774" w:rsidP="001C081D">
      <w:pPr>
        <w:pStyle w:val="retrait1"/>
        <w:numPr>
          <w:ilvl w:val="0"/>
          <w:numId w:val="50"/>
        </w:numPr>
        <w:spacing w:before="60" w:after="60"/>
        <w:ind w:left="357" w:hanging="357"/>
      </w:pPr>
      <w:r w:rsidRPr="003337C6">
        <w:t>Le matériel informatique nécessaire</w:t>
      </w:r>
      <w:r w:rsidR="00384EBE" w:rsidRPr="003337C6">
        <w:t>,</w:t>
      </w:r>
      <w:r w:rsidR="004B4288" w:rsidRPr="004B4288">
        <w:t> en ce compris une imprimante de préférence laser.</w:t>
      </w:r>
    </w:p>
    <w:p w:rsidR="00384EBE" w:rsidRDefault="00FB5774" w:rsidP="001C081D">
      <w:pPr>
        <w:pStyle w:val="retrait1"/>
        <w:numPr>
          <w:ilvl w:val="0"/>
          <w:numId w:val="50"/>
        </w:numPr>
        <w:spacing w:before="60" w:after="60"/>
        <w:ind w:left="357" w:hanging="357"/>
      </w:pPr>
      <w:r w:rsidRPr="003337C6">
        <w:t>Eventuellement, le personnel nécessaire à l’encodage des données</w:t>
      </w:r>
      <w:r w:rsidR="004B4288" w:rsidRPr="004B4288">
        <w:t>,</w:t>
      </w:r>
      <w:r w:rsidRPr="003337C6">
        <w:t xml:space="preserve"> surtout pour l’encodage des candidatures </w:t>
      </w:r>
      <w:r w:rsidR="004B4288" w:rsidRPr="004B4288">
        <w:t>qui n’auraient pas été pré</w:t>
      </w:r>
      <w:r w:rsidR="0067297A">
        <w:t>-</w:t>
      </w:r>
      <w:r w:rsidR="004B4288" w:rsidRPr="004B4288">
        <w:t>encodées par les listes en vue de soulager le président.</w:t>
      </w:r>
    </w:p>
    <w:p w:rsidR="00A835B0" w:rsidRPr="00A835B0" w:rsidRDefault="00A835B0" w:rsidP="00A835B0">
      <w:pPr>
        <w:pStyle w:val="retrait1"/>
        <w:tabs>
          <w:tab w:val="clear" w:pos="426"/>
        </w:tabs>
        <w:spacing w:before="60" w:after="60"/>
        <w:ind w:left="357"/>
        <w:rPr>
          <w:sz w:val="14"/>
        </w:rPr>
      </w:pPr>
    </w:p>
    <w:p w:rsidR="00384EBE" w:rsidRPr="003337C6" w:rsidRDefault="004B4288" w:rsidP="00A835B0">
      <w:pPr>
        <w:pStyle w:val="retrait1"/>
        <w:tabs>
          <w:tab w:val="clear" w:pos="426"/>
        </w:tabs>
        <w:ind w:left="0"/>
      </w:pPr>
      <w:r w:rsidRPr="004B4288">
        <w:t>Vous devrez également assurer une assistance technique, à tout le moins en vue d’assurer la disponibilité du logiciel.</w:t>
      </w:r>
      <w:r w:rsidR="00CE44E2" w:rsidRPr="003337C6">
        <w:t xml:space="preserve"> A ce titre, le responsable du réseau informatique devra être disponible les jours d’utilisation du logiciel </w:t>
      </w:r>
      <w:r w:rsidRPr="004B4288">
        <w:t>(dépôt des candidatures, arrêts provisoire et définitif des listes, jour des élections).</w:t>
      </w:r>
      <w:r w:rsidR="00E644A3">
        <w:t xml:space="preserve"> Vous recevrez en temps utile les règles de configuration de notre réseau afin de garantir le bon fonctionnement du logiciel Martine. </w:t>
      </w:r>
    </w:p>
    <w:p w:rsidR="00384EBE" w:rsidRPr="00E644A3" w:rsidRDefault="00384EBE" w:rsidP="00384EBE">
      <w:pPr>
        <w:pStyle w:val="retrait1"/>
        <w:tabs>
          <w:tab w:val="clear" w:pos="426"/>
        </w:tabs>
        <w:rPr>
          <w:sz w:val="20"/>
        </w:rPr>
      </w:pPr>
    </w:p>
    <w:p w:rsidR="00FB5774" w:rsidRPr="00A835B0" w:rsidRDefault="004B4288" w:rsidP="001C081D">
      <w:pPr>
        <w:pStyle w:val="Titre4"/>
        <w:numPr>
          <w:ilvl w:val="0"/>
          <w:numId w:val="37"/>
        </w:numPr>
        <w:rPr>
          <w:i/>
          <w:sz w:val="26"/>
          <w:szCs w:val="26"/>
        </w:rPr>
      </w:pPr>
      <w:bookmarkStart w:id="134" w:name="_Toc139791166"/>
      <w:bookmarkStart w:id="135" w:name="_Toc508899198"/>
      <w:r w:rsidRPr="00A835B0">
        <w:rPr>
          <w:i/>
          <w:sz w:val="26"/>
          <w:szCs w:val="26"/>
        </w:rPr>
        <w:t>Formations aux logiciels</w:t>
      </w:r>
      <w:bookmarkEnd w:id="134"/>
      <w:bookmarkEnd w:id="135"/>
    </w:p>
    <w:p w:rsidR="00FB5774" w:rsidRDefault="00FB5774">
      <w:r w:rsidRPr="003337C6">
        <w:t xml:space="preserve">Afin de vous encadrer dans l’utilisation des logiciels, la Région wallonne </w:t>
      </w:r>
      <w:r w:rsidR="004B4288" w:rsidRPr="004B4288">
        <w:t>met un tutoriel à la disposition des utilisateurs.</w:t>
      </w:r>
    </w:p>
    <w:p w:rsidR="00A835B0" w:rsidRPr="00A835B0" w:rsidRDefault="00A835B0">
      <w:pPr>
        <w:rPr>
          <w:sz w:val="14"/>
        </w:rPr>
      </w:pPr>
    </w:p>
    <w:p w:rsidR="00384EBE" w:rsidRPr="003337C6" w:rsidRDefault="00FB5774" w:rsidP="00384EBE">
      <w:r w:rsidRPr="003337C6">
        <w:t xml:space="preserve">Des formations seront ainsi dispensées aux </w:t>
      </w:r>
      <w:r w:rsidR="004B4288" w:rsidRPr="004B4288">
        <w:t>utilisateurs.</w:t>
      </w:r>
      <w:bookmarkStart w:id="136" w:name="_Toc139791167"/>
      <w:bookmarkStart w:id="137" w:name="_Toc508899199"/>
    </w:p>
    <w:p w:rsidR="00384EBE" w:rsidRPr="00A835B0" w:rsidRDefault="00384EBE" w:rsidP="00384EBE">
      <w:pPr>
        <w:rPr>
          <w:sz w:val="14"/>
        </w:rPr>
      </w:pPr>
    </w:p>
    <w:p w:rsidR="00FB5774" w:rsidRPr="00A835B0" w:rsidRDefault="004B4288" w:rsidP="001C081D">
      <w:pPr>
        <w:pStyle w:val="Titre4"/>
        <w:numPr>
          <w:ilvl w:val="0"/>
          <w:numId w:val="37"/>
        </w:numPr>
        <w:rPr>
          <w:i/>
          <w:sz w:val="26"/>
          <w:szCs w:val="26"/>
        </w:rPr>
      </w:pPr>
      <w:r w:rsidRPr="00A835B0">
        <w:rPr>
          <w:i/>
          <w:sz w:val="26"/>
          <w:szCs w:val="26"/>
        </w:rPr>
        <w:t>Organisation d’un help desk</w:t>
      </w:r>
      <w:bookmarkEnd w:id="136"/>
      <w:bookmarkEnd w:id="137"/>
    </w:p>
    <w:p w:rsidR="00FB5774" w:rsidRDefault="00FB5774">
      <w:r w:rsidRPr="003337C6">
        <w:t>L’encadrement de la Région wallonne ne se limite pas à la formation.</w:t>
      </w:r>
    </w:p>
    <w:p w:rsidR="00A835B0" w:rsidRPr="00A835B0" w:rsidRDefault="00A835B0">
      <w:pPr>
        <w:rPr>
          <w:sz w:val="14"/>
        </w:rPr>
      </w:pPr>
    </w:p>
    <w:p w:rsidR="00FB5774" w:rsidRDefault="004B4288">
      <w:r w:rsidRPr="004B4288">
        <w:t>Une assistance technique (CIVADIS) et juridique (cellule élections) sera fournie aux opérateurs électoraux dès septembre 2018, à partir des dates de dépôt des candidatures. A cette</w:t>
      </w:r>
      <w:r w:rsidR="00FB5774" w:rsidRPr="003337C6">
        <w:t xml:space="preserve"> </w:t>
      </w:r>
      <w:r w:rsidR="00085B4C" w:rsidRPr="003337C6">
        <w:t>fin</w:t>
      </w:r>
      <w:r w:rsidR="00FB5774" w:rsidRPr="003337C6">
        <w:t>, un numéro unique vous sera fourni</w:t>
      </w:r>
      <w:r w:rsidRPr="004B4288">
        <w:t>, qui aiguillera les appels vers les opérateurs concernés par les questions.</w:t>
      </w:r>
    </w:p>
    <w:p w:rsidR="00A835B0" w:rsidRPr="00A835B0" w:rsidRDefault="00A835B0">
      <w:pPr>
        <w:rPr>
          <w:sz w:val="14"/>
        </w:rPr>
      </w:pPr>
    </w:p>
    <w:p w:rsidR="00A835B0" w:rsidRDefault="004B4288">
      <w:r w:rsidRPr="004B4288">
        <w:t>Tous les détails concernant cette assistance vous seront communiqués ultérieurement.</w:t>
      </w:r>
    </w:p>
    <w:p w:rsidR="00A835B0" w:rsidRPr="0067297A" w:rsidRDefault="00A835B0">
      <w:pPr>
        <w:rPr>
          <w:sz w:val="4"/>
        </w:rPr>
      </w:pPr>
    </w:p>
    <w:p w:rsidR="00A835B0" w:rsidRDefault="004B4288" w:rsidP="001C081D">
      <w:pPr>
        <w:pStyle w:val="Titre3"/>
        <w:numPr>
          <w:ilvl w:val="0"/>
          <w:numId w:val="20"/>
        </w:numPr>
        <w:rPr>
          <w:sz w:val="26"/>
          <w:szCs w:val="26"/>
        </w:rPr>
      </w:pPr>
      <w:r w:rsidRPr="0067297A">
        <w:rPr>
          <w:sz w:val="26"/>
          <w:szCs w:val="26"/>
        </w:rPr>
        <w:t>Logiciel d’aide au dépouillement</w:t>
      </w:r>
    </w:p>
    <w:p w:rsidR="0067297A" w:rsidRPr="0067297A" w:rsidRDefault="0067297A" w:rsidP="0067297A">
      <w:pPr>
        <w:rPr>
          <w:sz w:val="2"/>
        </w:rPr>
      </w:pPr>
    </w:p>
    <w:p w:rsidR="00E91E57" w:rsidRDefault="004B4288">
      <w:r w:rsidRPr="004B4288">
        <w:t>Le logiciel d’aide au dépouillement (DEPASS) fera l’objet d’une procédure d’agrément afin de pouvoir être utilisé par les bureaux de dépouillement.</w:t>
      </w:r>
    </w:p>
    <w:p w:rsidR="00A835B0" w:rsidRPr="00A835B0" w:rsidRDefault="00A835B0">
      <w:pPr>
        <w:rPr>
          <w:sz w:val="14"/>
        </w:rPr>
      </w:pPr>
    </w:p>
    <w:p w:rsidR="00E91E57" w:rsidRDefault="0067297A">
      <w:r>
        <w:t>P</w:t>
      </w:r>
      <w:r w:rsidR="004B4288" w:rsidRPr="004B4288">
        <w:t>our les bureaux qui utiliseront ce logiciel, il est demandé d’utiliser le modèle de PV adapté.</w:t>
      </w:r>
      <w:bookmarkStart w:id="138" w:name="_GoBack"/>
      <w:bookmarkEnd w:id="138"/>
    </w:p>
    <w:p w:rsidR="0067297A" w:rsidRPr="003337C6" w:rsidRDefault="0067297A"/>
    <w:p w:rsidR="00B26E68" w:rsidRPr="003337C6" w:rsidRDefault="004B4288" w:rsidP="001C081D">
      <w:pPr>
        <w:pStyle w:val="Titre2"/>
        <w:numPr>
          <w:ilvl w:val="0"/>
          <w:numId w:val="19"/>
        </w:numPr>
      </w:pPr>
      <w:bookmarkStart w:id="139" w:name="_Toc508899200"/>
      <w:r w:rsidRPr="004B4288">
        <w:lastRenderedPageBreak/>
        <w:t>Contribution communale</w:t>
      </w:r>
      <w:bookmarkEnd w:id="139"/>
    </w:p>
    <w:p w:rsidR="00A835B0" w:rsidRPr="0067297A" w:rsidRDefault="00A835B0">
      <w:pPr>
        <w:rPr>
          <w:sz w:val="14"/>
        </w:rPr>
      </w:pPr>
    </w:p>
    <w:p w:rsidR="00FB5774" w:rsidRDefault="004B4288">
      <w:r w:rsidRPr="004B4288">
        <w:t>Le collège communal met, à la disposition du bureau de circonscription, et à la demande de celui-ci, le personnel nécessaire à l’accomplissement de sa mission (exemple : encodage des candidatures).</w:t>
      </w:r>
      <w:r w:rsidRPr="004B4288">
        <w:rPr>
          <w:rStyle w:val="Appelnotedebasdep"/>
        </w:rPr>
        <w:footnoteReference w:id="30"/>
      </w:r>
    </w:p>
    <w:p w:rsidR="00A835B0" w:rsidRPr="00A835B0" w:rsidRDefault="00A835B0">
      <w:pPr>
        <w:rPr>
          <w:sz w:val="14"/>
        </w:rPr>
      </w:pPr>
    </w:p>
    <w:p w:rsidR="00FB5774" w:rsidRPr="003337C6" w:rsidRDefault="00FB5774">
      <w:r w:rsidRPr="003337C6">
        <w:t>Dans ce cas, le collège fixe l’indemnité à charge de la commune à payer aux personnes désignées</w:t>
      </w:r>
      <w:r w:rsidR="004B4288" w:rsidRPr="004B4288">
        <w:t>.</w:t>
      </w:r>
    </w:p>
    <w:p w:rsidR="00FB5774" w:rsidRPr="003337C6" w:rsidRDefault="004B4288">
      <w:pPr>
        <w:pStyle w:val="Titre2"/>
      </w:pPr>
      <w:bookmarkStart w:id="140" w:name="_Toc139791169"/>
      <w:bookmarkStart w:id="141" w:name="_Toc508899201"/>
      <w:r w:rsidRPr="004B4288">
        <w:t>Aspects pratiques</w:t>
      </w:r>
      <w:bookmarkEnd w:id="140"/>
      <w:bookmarkEnd w:id="141"/>
    </w:p>
    <w:p w:rsidR="00A835B0" w:rsidRPr="00A835B0" w:rsidRDefault="00A835B0">
      <w:pPr>
        <w:rPr>
          <w:sz w:val="8"/>
        </w:rPr>
      </w:pPr>
    </w:p>
    <w:p w:rsidR="00FB5774" w:rsidRDefault="004B4288">
      <w:r w:rsidRPr="004B4288">
        <w:t>Nous portons à votre bonne attention que divers détails pratiques sont à prendre en considération :</w:t>
      </w:r>
    </w:p>
    <w:p w:rsidR="00A835B0" w:rsidRPr="00A835B0" w:rsidRDefault="00A835B0">
      <w:pPr>
        <w:rPr>
          <w:sz w:val="14"/>
        </w:rPr>
      </w:pPr>
    </w:p>
    <w:p w:rsidR="00FB5774" w:rsidRDefault="004B4288" w:rsidP="00A835B0">
      <w:pPr>
        <w:pStyle w:val="retrait1"/>
        <w:ind w:left="0"/>
      </w:pPr>
      <w:r w:rsidRPr="004B4288">
        <w:t>Les locaux doivent être chauffés le jour des élections.</w:t>
      </w:r>
    </w:p>
    <w:p w:rsidR="00A835B0" w:rsidRPr="00A835B0" w:rsidRDefault="00A835B0" w:rsidP="00A835B0">
      <w:pPr>
        <w:pStyle w:val="retrait1"/>
        <w:ind w:left="0"/>
        <w:rPr>
          <w:sz w:val="14"/>
        </w:rPr>
      </w:pPr>
    </w:p>
    <w:p w:rsidR="00FB5774" w:rsidRDefault="004B4288" w:rsidP="00A835B0">
      <w:pPr>
        <w:pStyle w:val="retrait1"/>
        <w:ind w:left="0"/>
      </w:pPr>
      <w:r w:rsidRPr="004B4288">
        <w:t>Les présidents de bureaux doivent disposer en temps et en heures des clés de leur local.</w:t>
      </w:r>
    </w:p>
    <w:p w:rsidR="00A835B0" w:rsidRPr="00A835B0" w:rsidRDefault="00A835B0" w:rsidP="00A835B0">
      <w:pPr>
        <w:pStyle w:val="retrait1"/>
        <w:ind w:left="0"/>
        <w:rPr>
          <w:sz w:val="12"/>
        </w:rPr>
      </w:pPr>
    </w:p>
    <w:p w:rsidR="00FB5774" w:rsidRDefault="004B4288" w:rsidP="00A835B0">
      <w:pPr>
        <w:pStyle w:val="retrait1"/>
        <w:ind w:left="0"/>
      </w:pPr>
      <w:r w:rsidRPr="004B4288">
        <w:t>Veillez à vous assurer de la présence en permanence d’une personne au sein du service « Elections » de votre commune, en ce compris les jours qui précèdent la date des élections, afin de répondre aux éventuels problèmes rencontrés par les présidents des bureaux électoraux situés dans la commune.</w:t>
      </w:r>
    </w:p>
    <w:p w:rsidR="00A835B0" w:rsidRPr="00A835B0" w:rsidRDefault="00A835B0" w:rsidP="00A835B0">
      <w:pPr>
        <w:pStyle w:val="retrait1"/>
        <w:ind w:left="0"/>
        <w:rPr>
          <w:sz w:val="14"/>
        </w:rPr>
      </w:pPr>
    </w:p>
    <w:p w:rsidR="00FB5774" w:rsidRDefault="004B4288" w:rsidP="00A835B0">
      <w:pPr>
        <w:pStyle w:val="retrait1"/>
        <w:ind w:left="0"/>
      </w:pPr>
      <w:r w:rsidRPr="004B4288">
        <w:t>Le matériel électoral doit être en place et au complet dans chaque local.</w:t>
      </w:r>
    </w:p>
    <w:p w:rsidR="00A835B0" w:rsidRPr="00A835B0" w:rsidRDefault="00A835B0" w:rsidP="00A835B0">
      <w:pPr>
        <w:pStyle w:val="retrait1"/>
        <w:ind w:left="0"/>
        <w:rPr>
          <w:sz w:val="14"/>
        </w:rPr>
      </w:pPr>
    </w:p>
    <w:p w:rsidR="00FB5774" w:rsidRDefault="004B4288" w:rsidP="00A835B0">
      <w:pPr>
        <w:pStyle w:val="retrait1"/>
        <w:ind w:left="0"/>
      </w:pPr>
      <w:r w:rsidRPr="004B4288">
        <w:t>Vérifiez que les locaux de vote et de dépouillement soient prêts en temps utile.</w:t>
      </w:r>
    </w:p>
    <w:p w:rsidR="00A835B0" w:rsidRPr="00A835B0" w:rsidRDefault="00A835B0" w:rsidP="00A835B0">
      <w:pPr>
        <w:pStyle w:val="retrait1"/>
        <w:ind w:left="0"/>
        <w:rPr>
          <w:sz w:val="14"/>
        </w:rPr>
      </w:pPr>
    </w:p>
    <w:p w:rsidR="00FB5774" w:rsidRDefault="004B4288" w:rsidP="00A835B0">
      <w:pPr>
        <w:pStyle w:val="retrait1"/>
        <w:ind w:left="0"/>
      </w:pPr>
      <w:r w:rsidRPr="004B4288">
        <w:t>Prévoyez un soutien logistique pour</w:t>
      </w:r>
      <w:r w:rsidR="00FB5774" w:rsidRPr="003337C6">
        <w:t xml:space="preserve"> le transport des urnes vers les bureaux de dépouillement</w:t>
      </w:r>
      <w:r w:rsidRPr="004B4288">
        <w:t xml:space="preserve">. </w:t>
      </w:r>
    </w:p>
    <w:p w:rsidR="00A835B0" w:rsidRPr="00A835B0" w:rsidRDefault="00A835B0" w:rsidP="00A835B0">
      <w:pPr>
        <w:pStyle w:val="retrait1"/>
        <w:ind w:left="0"/>
        <w:rPr>
          <w:sz w:val="14"/>
        </w:rPr>
      </w:pPr>
    </w:p>
    <w:p w:rsidR="00FB5774" w:rsidRDefault="004B4288" w:rsidP="00A835B0">
      <w:pPr>
        <w:pStyle w:val="retrait1"/>
        <w:ind w:left="0"/>
      </w:pPr>
      <w:r w:rsidRPr="004B4288">
        <w:t>Le bourgmestre ou son délégué sera amené à prendre contact avec les présidents des bureaux de vote et de dépouillement afin de s’informer des mesures qui seront prises pour assurer la police extérieure en cas de nécessité,</w:t>
      </w:r>
      <w:r w:rsidR="00FB5774" w:rsidRPr="003337C6">
        <w:t xml:space="preserve"> mais aussi sur le parcours à suivre pour le transport des urnes après le scrutin.</w:t>
      </w:r>
    </w:p>
    <w:p w:rsidR="00A835B0" w:rsidRPr="00A835B0" w:rsidRDefault="00A835B0" w:rsidP="00A835B0">
      <w:pPr>
        <w:pStyle w:val="retrait1"/>
        <w:ind w:left="0"/>
        <w:rPr>
          <w:sz w:val="14"/>
        </w:rPr>
      </w:pPr>
    </w:p>
    <w:p w:rsidR="00363DED" w:rsidRDefault="004B4288" w:rsidP="00A835B0">
      <w:pPr>
        <w:pStyle w:val="retrait1"/>
        <w:ind w:left="0"/>
      </w:pPr>
      <w:r w:rsidRPr="004B4288">
        <w:t>Prévoyez également de quoi se désaltérer et se restaurer pour les membres du bureau. De l’eau, des sandwichs et du café seront particulièrement appréciés par les membres du bureau, vu la durée des opérations.</w:t>
      </w:r>
    </w:p>
    <w:p w:rsidR="00A835B0" w:rsidRPr="00A835B0" w:rsidRDefault="00A835B0" w:rsidP="00A835B0">
      <w:pPr>
        <w:pStyle w:val="retrait1"/>
        <w:ind w:left="0"/>
        <w:rPr>
          <w:sz w:val="14"/>
        </w:rPr>
      </w:pPr>
    </w:p>
    <w:p w:rsidR="00363DED" w:rsidRPr="003337C6" w:rsidRDefault="004B4288" w:rsidP="00A835B0">
      <w:pPr>
        <w:pStyle w:val="retrait1"/>
        <w:ind w:left="0"/>
      </w:pPr>
      <w:r w:rsidRPr="004B4288">
        <w:t>Il est très vivement recommandé, avant le début des opérations, de bien s’assurer que le matériel informatique nécessaire aux opérations est bien à disposition. Il est tout aussi recommandé de procéder à un test du matériel avant le début des opérations.</w:t>
      </w:r>
    </w:p>
    <w:p w:rsidR="00FB5774" w:rsidRPr="00A835B0" w:rsidRDefault="00FB5774" w:rsidP="00A835B0">
      <w:pPr>
        <w:pStyle w:val="Titre1"/>
        <w:shd w:val="clear" w:color="auto" w:fill="13A99D"/>
        <w:tabs>
          <w:tab w:val="num" w:pos="993"/>
        </w:tabs>
        <w:jc w:val="left"/>
        <w:rPr>
          <w:color w:val="FFFFFF" w:themeColor="background1"/>
          <w:sz w:val="32"/>
        </w:rPr>
      </w:pPr>
      <w:bookmarkStart w:id="142" w:name="_Toc139791170"/>
      <w:bookmarkStart w:id="143" w:name="_Toc508899202"/>
      <w:r w:rsidRPr="00A835B0">
        <w:rPr>
          <w:color w:val="FFFFFF" w:themeColor="background1"/>
          <w:sz w:val="32"/>
        </w:rPr>
        <w:lastRenderedPageBreak/>
        <w:t>Pour tout renseignement</w:t>
      </w:r>
      <w:bookmarkEnd w:id="142"/>
      <w:bookmarkEnd w:id="143"/>
      <w:r w:rsidRPr="00A835B0">
        <w:rPr>
          <w:color w:val="FFFFFF" w:themeColor="background1"/>
          <w:sz w:val="32"/>
        </w:rPr>
        <w:t xml:space="preserve"> </w:t>
      </w:r>
    </w:p>
    <w:p w:rsidR="00FB5774" w:rsidRPr="00A835B0" w:rsidRDefault="00FB5774">
      <w:pPr>
        <w:rPr>
          <w:b/>
          <w:sz w:val="14"/>
          <w:u w:val="single"/>
          <w:lang w:val="fr-BE"/>
        </w:rPr>
      </w:pPr>
    </w:p>
    <w:p w:rsidR="00FB5774" w:rsidRPr="003337C6" w:rsidRDefault="004B4288">
      <w:pPr>
        <w:rPr>
          <w:lang w:val="fr-BE"/>
        </w:rPr>
      </w:pPr>
      <w:r w:rsidRPr="004B4288">
        <w:rPr>
          <w:lang w:val="fr-BE"/>
        </w:rPr>
        <w:t>Ligne téléphonique « élections » : 081/327.300</w:t>
      </w:r>
    </w:p>
    <w:p w:rsidR="00FB5774" w:rsidRPr="003337C6" w:rsidRDefault="00FB5774">
      <w:pPr>
        <w:rPr>
          <w:lang w:val="fr-BE"/>
        </w:rPr>
      </w:pPr>
    </w:p>
    <w:p w:rsidR="00FB5774" w:rsidRPr="003337C6" w:rsidRDefault="004B4288">
      <w:r w:rsidRPr="004B4288">
        <w:rPr>
          <w:lang w:val="fr-BE"/>
        </w:rPr>
        <w:t xml:space="preserve">Portail des élections : </w:t>
      </w:r>
      <w:hyperlink r:id="rId23" w:history="1">
        <w:r w:rsidRPr="004B4288">
          <w:rPr>
            <w:rStyle w:val="Lienhypertexte"/>
          </w:rPr>
          <w:t>http://electionslocales.wallonie.be</w:t>
        </w:r>
      </w:hyperlink>
    </w:p>
    <w:p w:rsidR="00FB5774" w:rsidRPr="003337C6" w:rsidRDefault="00FB5774">
      <w:pPr>
        <w:rPr>
          <w:lang w:val="fr-BE"/>
        </w:rPr>
      </w:pPr>
    </w:p>
    <w:p w:rsidR="00FB5774" w:rsidRPr="003337C6" w:rsidRDefault="004B4288">
      <w:pPr>
        <w:rPr>
          <w:lang w:val="fr-BE"/>
        </w:rPr>
      </w:pPr>
      <w:r w:rsidRPr="004B4288">
        <w:rPr>
          <w:lang w:val="fr-BE"/>
        </w:rPr>
        <w:t xml:space="preserve">Mail : </w:t>
      </w:r>
      <w:hyperlink r:id="rId24" w:history="1">
        <w:r w:rsidR="002201DF" w:rsidRPr="003337C6">
          <w:rPr>
            <w:rStyle w:val="Lienhypertexte"/>
            <w:rFonts w:cs="Arial"/>
          </w:rPr>
          <w:t>elections.pouvoirslocaux@spw.wallonie.be</w:t>
        </w:r>
      </w:hyperlink>
    </w:p>
    <w:p w:rsidR="00FB5774" w:rsidRPr="003337C6" w:rsidRDefault="00FB5774"/>
    <w:p w:rsidR="00FB5774" w:rsidRPr="00A835B0" w:rsidRDefault="003D17F0" w:rsidP="00A835B0">
      <w:pPr>
        <w:pStyle w:val="Titre1"/>
        <w:shd w:val="clear" w:color="auto" w:fill="13A99D"/>
        <w:rPr>
          <w:color w:val="FFFFFF" w:themeColor="background1"/>
          <w:sz w:val="32"/>
        </w:rPr>
      </w:pPr>
      <w:bookmarkStart w:id="144" w:name="_Toc508899203"/>
      <w:r>
        <w:rPr>
          <w:color w:val="FFFFFF" w:themeColor="background1"/>
          <w:sz w:val="32"/>
        </w:rPr>
        <w:lastRenderedPageBreak/>
        <w:t xml:space="preserve"> </w:t>
      </w:r>
      <w:r w:rsidR="004B4288" w:rsidRPr="00A835B0">
        <w:rPr>
          <w:color w:val="FFFFFF" w:themeColor="background1"/>
          <w:sz w:val="32"/>
        </w:rPr>
        <w:t>Annexes : Kit électoral</w:t>
      </w:r>
      <w:bookmarkEnd w:id="144"/>
    </w:p>
    <w:p w:rsidR="00FB5774" w:rsidRPr="00A835B0" w:rsidRDefault="00FB5774">
      <w:pPr>
        <w:rPr>
          <w:sz w:val="6"/>
        </w:rPr>
      </w:pPr>
    </w:p>
    <w:p w:rsidR="00FB5774" w:rsidRPr="003337C6" w:rsidRDefault="004B4288" w:rsidP="001C081D">
      <w:pPr>
        <w:pStyle w:val="Titre2"/>
        <w:numPr>
          <w:ilvl w:val="0"/>
          <w:numId w:val="21"/>
        </w:numPr>
      </w:pPr>
      <w:bookmarkStart w:id="145" w:name="_Toc508899204"/>
      <w:r w:rsidRPr="004B4288">
        <w:t>Bureau de vote</w:t>
      </w:r>
      <w:bookmarkEnd w:id="145"/>
    </w:p>
    <w:p w:rsidR="00A835B0" w:rsidRPr="00A835B0" w:rsidRDefault="00A835B0">
      <w:pPr>
        <w:rPr>
          <w:sz w:val="4"/>
        </w:rPr>
      </w:pPr>
    </w:p>
    <w:p w:rsidR="00FB5774" w:rsidRPr="003337C6" w:rsidRDefault="004B4288" w:rsidP="003E50D2">
      <w:pPr>
        <w:pStyle w:val="Paragraphedeliste"/>
        <w:numPr>
          <w:ilvl w:val="0"/>
          <w:numId w:val="51"/>
        </w:numPr>
        <w:spacing w:beforeLines="60" w:afterLines="60"/>
        <w:ind w:left="357" w:hanging="357"/>
      </w:pPr>
      <w:r w:rsidRPr="004B4288">
        <w:t xml:space="preserve">6 </w:t>
      </w:r>
      <w:proofErr w:type="spellStart"/>
      <w:r w:rsidRPr="004B4288">
        <w:t>bics</w:t>
      </w:r>
      <w:proofErr w:type="spellEnd"/>
      <w:r w:rsidRPr="004B4288">
        <w:t xml:space="preserve"> ou feutres noirs à pointe fine</w:t>
      </w:r>
    </w:p>
    <w:p w:rsidR="00FB5774" w:rsidRPr="003337C6" w:rsidRDefault="004B4288" w:rsidP="003E50D2">
      <w:pPr>
        <w:pStyle w:val="Paragraphedeliste"/>
        <w:numPr>
          <w:ilvl w:val="0"/>
          <w:numId w:val="51"/>
        </w:numPr>
        <w:spacing w:beforeLines="60" w:afterLines="60"/>
        <w:ind w:left="357" w:hanging="357"/>
      </w:pPr>
      <w:r w:rsidRPr="004B4288">
        <w:t xml:space="preserve">6 </w:t>
      </w:r>
      <w:proofErr w:type="spellStart"/>
      <w:r w:rsidRPr="004B4288">
        <w:t>bics</w:t>
      </w:r>
      <w:proofErr w:type="spellEnd"/>
      <w:r w:rsidRPr="004B4288">
        <w:t xml:space="preserve"> ou feutres</w:t>
      </w:r>
      <w:r w:rsidR="00FB5774" w:rsidRPr="003337C6">
        <w:t xml:space="preserve"> rouges à pointe fine</w:t>
      </w:r>
    </w:p>
    <w:p w:rsidR="00FB5774" w:rsidRPr="003337C6" w:rsidRDefault="004B4288" w:rsidP="003E50D2">
      <w:pPr>
        <w:pStyle w:val="Paragraphedeliste"/>
        <w:numPr>
          <w:ilvl w:val="0"/>
          <w:numId w:val="51"/>
        </w:numPr>
        <w:spacing w:beforeLines="60" w:afterLines="60"/>
        <w:ind w:left="357" w:hanging="357"/>
      </w:pPr>
      <w:r w:rsidRPr="004B4288">
        <w:t>3 marqueurs noirs à grosse pointe</w:t>
      </w:r>
    </w:p>
    <w:p w:rsidR="00FB5774" w:rsidRPr="003337C6" w:rsidRDefault="004B4288" w:rsidP="003E50D2">
      <w:pPr>
        <w:pStyle w:val="Paragraphedeliste"/>
        <w:numPr>
          <w:ilvl w:val="0"/>
          <w:numId w:val="51"/>
        </w:numPr>
        <w:spacing w:beforeLines="60" w:afterLines="60"/>
        <w:ind w:left="357" w:hanging="357"/>
      </w:pPr>
      <w:r w:rsidRPr="004B4288">
        <w:t>3 marqueurs rouges à grosse pointe</w:t>
      </w:r>
    </w:p>
    <w:p w:rsidR="00FB5774" w:rsidRPr="003337C6" w:rsidRDefault="004B4288" w:rsidP="003E50D2">
      <w:pPr>
        <w:pStyle w:val="Paragraphedeliste"/>
        <w:numPr>
          <w:ilvl w:val="0"/>
          <w:numId w:val="51"/>
        </w:numPr>
        <w:spacing w:beforeLines="60" w:afterLines="60"/>
        <w:ind w:left="357" w:hanging="357"/>
      </w:pPr>
      <w:r w:rsidRPr="004B4288">
        <w:t>6 crayons électoraux avec chaînette</w:t>
      </w:r>
    </w:p>
    <w:p w:rsidR="00FB5774" w:rsidRPr="003337C6" w:rsidRDefault="004B4288" w:rsidP="003E50D2">
      <w:pPr>
        <w:pStyle w:val="Paragraphedeliste"/>
        <w:numPr>
          <w:ilvl w:val="0"/>
          <w:numId w:val="51"/>
        </w:numPr>
        <w:spacing w:beforeLines="60" w:afterLines="60"/>
        <w:ind w:left="357" w:hanging="357"/>
      </w:pPr>
      <w:r w:rsidRPr="004B4288">
        <w:t>3 crayons noirs ordinaires</w:t>
      </w:r>
    </w:p>
    <w:p w:rsidR="00FB5774" w:rsidRPr="003337C6" w:rsidRDefault="004B4288" w:rsidP="003E50D2">
      <w:pPr>
        <w:pStyle w:val="Paragraphedeliste"/>
        <w:numPr>
          <w:ilvl w:val="0"/>
          <w:numId w:val="51"/>
        </w:numPr>
        <w:spacing w:beforeLines="60" w:afterLines="60"/>
        <w:ind w:left="357" w:hanging="357"/>
      </w:pPr>
      <w:r w:rsidRPr="004B4288">
        <w:t>2 gommes pour encre et crayon</w:t>
      </w:r>
    </w:p>
    <w:p w:rsidR="00FB5774" w:rsidRPr="003337C6" w:rsidRDefault="004B4288" w:rsidP="003E50D2">
      <w:pPr>
        <w:pStyle w:val="Paragraphedeliste"/>
        <w:numPr>
          <w:ilvl w:val="0"/>
          <w:numId w:val="51"/>
        </w:numPr>
        <w:spacing w:beforeLines="60" w:afterLines="60"/>
        <w:ind w:left="357" w:hanging="357"/>
      </w:pPr>
      <w:r w:rsidRPr="004B4288">
        <w:t>2 taille-crayons ordinaires</w:t>
      </w:r>
    </w:p>
    <w:p w:rsidR="00FB5774" w:rsidRPr="003337C6" w:rsidRDefault="004B4288" w:rsidP="003E50D2">
      <w:pPr>
        <w:pStyle w:val="Paragraphedeliste"/>
        <w:numPr>
          <w:ilvl w:val="0"/>
          <w:numId w:val="51"/>
        </w:numPr>
        <w:spacing w:beforeLines="60" w:afterLines="60"/>
        <w:ind w:left="357" w:hanging="357"/>
      </w:pPr>
      <w:r w:rsidRPr="004B4288">
        <w:t>2 tampons encreurs noirs</w:t>
      </w:r>
    </w:p>
    <w:p w:rsidR="00FB5774" w:rsidRPr="003337C6" w:rsidRDefault="004B4288" w:rsidP="003E50D2">
      <w:pPr>
        <w:pStyle w:val="Paragraphedeliste"/>
        <w:numPr>
          <w:ilvl w:val="0"/>
          <w:numId w:val="51"/>
        </w:numPr>
        <w:spacing w:beforeLines="60" w:afterLines="60"/>
        <w:ind w:left="357" w:hanging="357"/>
      </w:pPr>
      <w:r w:rsidRPr="004B4288">
        <w:t>1 petit flacon d’encre noire pour tampon encreur</w:t>
      </w:r>
    </w:p>
    <w:p w:rsidR="00FB5774" w:rsidRPr="003337C6" w:rsidRDefault="004B4288" w:rsidP="003E50D2">
      <w:pPr>
        <w:pStyle w:val="Paragraphedeliste"/>
        <w:numPr>
          <w:ilvl w:val="0"/>
          <w:numId w:val="51"/>
        </w:numPr>
        <w:spacing w:beforeLines="60" w:afterLines="60"/>
        <w:ind w:left="357" w:hanging="357"/>
      </w:pPr>
      <w:r w:rsidRPr="004B4288">
        <w:t>2 rouleaux de papier adhésif transparent, avec dévidoir</w:t>
      </w:r>
    </w:p>
    <w:p w:rsidR="00FB5774" w:rsidRPr="003337C6" w:rsidRDefault="004B4288" w:rsidP="003E50D2">
      <w:pPr>
        <w:pStyle w:val="Paragraphedeliste"/>
        <w:numPr>
          <w:ilvl w:val="0"/>
          <w:numId w:val="51"/>
        </w:numPr>
        <w:spacing w:beforeLines="60" w:afterLines="60"/>
        <w:ind w:left="357" w:hanging="357"/>
      </w:pPr>
      <w:r w:rsidRPr="004B4288">
        <w:t>1 rouleau de bande gommée ou adhésive avec dévidoir, largeur minimum 50 mm, inscriptible sur le dessus</w:t>
      </w:r>
    </w:p>
    <w:p w:rsidR="00FB5774" w:rsidRPr="003337C6" w:rsidRDefault="004B4288" w:rsidP="003E50D2">
      <w:pPr>
        <w:pStyle w:val="Paragraphedeliste"/>
        <w:numPr>
          <w:ilvl w:val="0"/>
          <w:numId w:val="51"/>
        </w:numPr>
        <w:spacing w:beforeLines="60" w:afterLines="60"/>
        <w:ind w:left="357" w:hanging="357"/>
      </w:pPr>
      <w:r w:rsidRPr="004B4288">
        <w:t>1 rouleau de bande gommée ou adhésive de réserve pour le dévidoir inscriptible sur le dessus</w:t>
      </w:r>
    </w:p>
    <w:p w:rsidR="00FB5774" w:rsidRPr="003337C6" w:rsidRDefault="004B4288" w:rsidP="003E50D2">
      <w:pPr>
        <w:pStyle w:val="Paragraphedeliste"/>
        <w:numPr>
          <w:ilvl w:val="0"/>
          <w:numId w:val="51"/>
        </w:numPr>
        <w:spacing w:beforeLines="60" w:afterLines="60"/>
        <w:ind w:left="357" w:hanging="357"/>
      </w:pPr>
      <w:r w:rsidRPr="004B4288">
        <w:t>2 blocs de papier à écrire 100 feuilles A4, ligné</w:t>
      </w:r>
    </w:p>
    <w:p w:rsidR="00FB5774" w:rsidRPr="003337C6" w:rsidRDefault="004B4288" w:rsidP="003E50D2">
      <w:pPr>
        <w:pStyle w:val="Paragraphedeliste"/>
        <w:numPr>
          <w:ilvl w:val="0"/>
          <w:numId w:val="51"/>
        </w:numPr>
        <w:spacing w:beforeLines="60" w:afterLines="60"/>
        <w:ind w:left="357" w:hanging="357"/>
      </w:pPr>
      <w:r w:rsidRPr="004B4288">
        <w:t>2 bâtons de colle 40 gr</w:t>
      </w:r>
    </w:p>
    <w:p w:rsidR="00A835B0" w:rsidRDefault="004B4288" w:rsidP="003E50D2">
      <w:pPr>
        <w:pStyle w:val="Paragraphedeliste"/>
        <w:numPr>
          <w:ilvl w:val="0"/>
          <w:numId w:val="51"/>
        </w:numPr>
        <w:spacing w:beforeLines="60" w:afterLines="60"/>
        <w:ind w:left="357" w:hanging="357"/>
      </w:pPr>
      <w:r w:rsidRPr="004B4288">
        <w:t>1 boîte de 100 punaises</w:t>
      </w:r>
    </w:p>
    <w:p w:rsidR="00FB5774" w:rsidRPr="003337C6" w:rsidRDefault="004B4288" w:rsidP="003E50D2">
      <w:pPr>
        <w:pStyle w:val="Paragraphedeliste"/>
        <w:numPr>
          <w:ilvl w:val="0"/>
          <w:numId w:val="51"/>
        </w:numPr>
        <w:spacing w:beforeLines="60" w:afterLines="60"/>
        <w:ind w:left="357" w:hanging="357"/>
      </w:pPr>
      <w:r w:rsidRPr="004B4288">
        <w:t>1 boîte de 100 attaches-tout</w:t>
      </w:r>
    </w:p>
    <w:p w:rsidR="00FB5774" w:rsidRPr="003337C6" w:rsidRDefault="004B4288" w:rsidP="003E50D2">
      <w:pPr>
        <w:pStyle w:val="Paragraphedeliste"/>
        <w:numPr>
          <w:ilvl w:val="0"/>
          <w:numId w:val="51"/>
        </w:numPr>
        <w:spacing w:beforeLines="60" w:afterLines="60"/>
        <w:ind w:left="357" w:hanging="357"/>
      </w:pPr>
      <w:r w:rsidRPr="004B4288">
        <w:t>1 agrafeuse</w:t>
      </w:r>
    </w:p>
    <w:p w:rsidR="00FB5774" w:rsidRPr="003337C6" w:rsidRDefault="004B4288" w:rsidP="003E50D2">
      <w:pPr>
        <w:pStyle w:val="Paragraphedeliste"/>
        <w:numPr>
          <w:ilvl w:val="0"/>
          <w:numId w:val="51"/>
        </w:numPr>
        <w:spacing w:beforeLines="60" w:afterLines="60"/>
        <w:ind w:left="357" w:hanging="357"/>
      </w:pPr>
      <w:r w:rsidRPr="004B4288">
        <w:t>1 boîte</w:t>
      </w:r>
      <w:r w:rsidR="00FB5774" w:rsidRPr="003337C6">
        <w:t xml:space="preserve"> d’agrafes s’adaptant sur l’agrafeuse</w:t>
      </w:r>
    </w:p>
    <w:p w:rsidR="00FB5774" w:rsidRPr="003337C6" w:rsidRDefault="004B4288" w:rsidP="003E50D2">
      <w:pPr>
        <w:pStyle w:val="Paragraphedeliste"/>
        <w:numPr>
          <w:ilvl w:val="0"/>
          <w:numId w:val="51"/>
        </w:numPr>
        <w:spacing w:beforeLines="60" w:afterLines="60"/>
        <w:ind w:left="357" w:hanging="357"/>
      </w:pPr>
      <w:r w:rsidRPr="004B4288">
        <w:t xml:space="preserve">1 </w:t>
      </w:r>
      <w:proofErr w:type="gramStart"/>
      <w:r w:rsidRPr="004B4288">
        <w:t>perforateur 2 trous</w:t>
      </w:r>
      <w:proofErr w:type="gramEnd"/>
    </w:p>
    <w:p w:rsidR="00FB5774" w:rsidRPr="003337C6" w:rsidRDefault="004B4288" w:rsidP="003E50D2">
      <w:pPr>
        <w:pStyle w:val="Paragraphedeliste"/>
        <w:numPr>
          <w:ilvl w:val="0"/>
          <w:numId w:val="51"/>
        </w:numPr>
        <w:spacing w:beforeLines="60" w:afterLines="60"/>
        <w:ind w:left="357" w:hanging="357"/>
      </w:pPr>
      <w:r w:rsidRPr="004B4288">
        <w:t>1 paire de ciseaux</w:t>
      </w:r>
    </w:p>
    <w:p w:rsidR="00FB5774" w:rsidRPr="003337C6" w:rsidRDefault="004B4288" w:rsidP="003E50D2">
      <w:pPr>
        <w:pStyle w:val="Paragraphedeliste"/>
        <w:numPr>
          <w:ilvl w:val="0"/>
          <w:numId w:val="51"/>
        </w:numPr>
        <w:spacing w:beforeLines="60" w:afterLines="60"/>
        <w:ind w:left="357" w:hanging="357"/>
      </w:pPr>
      <w:r w:rsidRPr="004B4288">
        <w:t>1 timbre en caoutchouc « A voté par procuration »</w:t>
      </w:r>
    </w:p>
    <w:p w:rsidR="00FB5774" w:rsidRPr="003337C6" w:rsidRDefault="004B4288" w:rsidP="003E50D2">
      <w:pPr>
        <w:pStyle w:val="Paragraphedeliste"/>
        <w:numPr>
          <w:ilvl w:val="0"/>
          <w:numId w:val="51"/>
        </w:numPr>
        <w:spacing w:beforeLines="60" w:afterLines="60"/>
        <w:ind w:left="357" w:hanging="357"/>
      </w:pPr>
      <w:r w:rsidRPr="004B4288">
        <w:t>1 timbre en caoutchouc « Bulletin repris »</w:t>
      </w:r>
    </w:p>
    <w:p w:rsidR="00FB5774" w:rsidRPr="003337C6" w:rsidRDefault="004B4288" w:rsidP="003E50D2">
      <w:pPr>
        <w:pStyle w:val="Paragraphedeliste"/>
        <w:numPr>
          <w:ilvl w:val="0"/>
          <w:numId w:val="51"/>
        </w:numPr>
        <w:spacing w:beforeLines="60" w:afterLines="60"/>
        <w:ind w:left="357" w:hanging="357"/>
      </w:pPr>
      <w:r w:rsidRPr="004B4288">
        <w:t>2 timbres en caoutchouc portant les mentions suivantes : date de l’élection, nom de la commune, nom du chef-lieu du district.</w:t>
      </w:r>
    </w:p>
    <w:p w:rsidR="00FB5774" w:rsidRPr="003337C6" w:rsidRDefault="004B4288" w:rsidP="003E50D2">
      <w:pPr>
        <w:pStyle w:val="Paragraphedeliste"/>
        <w:numPr>
          <w:ilvl w:val="0"/>
          <w:numId w:val="51"/>
        </w:numPr>
        <w:spacing w:beforeLines="60" w:afterLines="60"/>
        <w:ind w:left="357" w:hanging="357"/>
      </w:pPr>
      <w:r w:rsidRPr="004B4288">
        <w:t>2 règles plates à dessin, de 50 cm minimum, en bois ou en plastique</w:t>
      </w:r>
    </w:p>
    <w:p w:rsidR="00FB5774" w:rsidRPr="003337C6" w:rsidRDefault="004B4288" w:rsidP="003E50D2">
      <w:pPr>
        <w:pStyle w:val="Paragraphedeliste"/>
        <w:numPr>
          <w:ilvl w:val="0"/>
          <w:numId w:val="51"/>
        </w:numPr>
        <w:spacing w:beforeLines="60" w:afterLines="60"/>
        <w:ind w:left="357" w:hanging="357"/>
      </w:pPr>
      <w:r w:rsidRPr="004B4288">
        <w:t>1 boîte d’élastique 80x2mm 100 g</w:t>
      </w:r>
    </w:p>
    <w:p w:rsidR="00FB5774" w:rsidRPr="003337C6" w:rsidRDefault="004B4288" w:rsidP="003E50D2">
      <w:pPr>
        <w:pStyle w:val="Paragraphedeliste"/>
        <w:numPr>
          <w:ilvl w:val="0"/>
          <w:numId w:val="51"/>
        </w:numPr>
        <w:spacing w:beforeLines="60" w:afterLines="60"/>
        <w:ind w:left="357" w:hanging="357"/>
      </w:pPr>
      <w:r w:rsidRPr="004B4288">
        <w:t>1 boîte d’élastique 150x10 mm 100 g</w:t>
      </w:r>
    </w:p>
    <w:p w:rsidR="00FB5774" w:rsidRPr="003337C6" w:rsidRDefault="004B4288" w:rsidP="003E50D2">
      <w:pPr>
        <w:pStyle w:val="Paragraphedeliste"/>
        <w:numPr>
          <w:ilvl w:val="0"/>
          <w:numId w:val="51"/>
        </w:numPr>
        <w:spacing w:beforeLines="60" w:afterLines="60"/>
        <w:ind w:left="357" w:hanging="357"/>
      </w:pPr>
      <w:r w:rsidRPr="004B4288">
        <w:t>Scellés de sécurité autobloquants et numérotés pour conteneurs (deux par urnes)</w:t>
      </w:r>
    </w:p>
    <w:p w:rsidR="00FB5774" w:rsidRPr="003337C6" w:rsidRDefault="004B4288" w:rsidP="003E50D2">
      <w:pPr>
        <w:pStyle w:val="Titre2"/>
        <w:numPr>
          <w:ilvl w:val="0"/>
          <w:numId w:val="21"/>
        </w:numPr>
        <w:spacing w:beforeLines="60" w:afterLines="60"/>
        <w:contextualSpacing/>
      </w:pPr>
      <w:r w:rsidRPr="004B4288">
        <w:br w:type="page"/>
      </w:r>
      <w:bookmarkStart w:id="146" w:name="_Toc508899205"/>
      <w:r w:rsidRPr="004B4288">
        <w:lastRenderedPageBreak/>
        <w:t>Bureau de dépouillement</w:t>
      </w:r>
      <w:bookmarkEnd w:id="146"/>
    </w:p>
    <w:p w:rsidR="00A835B0" w:rsidRPr="00A835B0" w:rsidRDefault="00A835B0">
      <w:pPr>
        <w:rPr>
          <w:sz w:val="12"/>
        </w:rPr>
      </w:pPr>
    </w:p>
    <w:p w:rsidR="00FB5774" w:rsidRPr="003337C6" w:rsidRDefault="004B4288" w:rsidP="001C081D">
      <w:pPr>
        <w:pStyle w:val="Paragraphedeliste"/>
        <w:numPr>
          <w:ilvl w:val="0"/>
          <w:numId w:val="52"/>
        </w:numPr>
        <w:spacing w:before="60"/>
        <w:ind w:left="397"/>
      </w:pPr>
      <w:r w:rsidRPr="004B4288">
        <w:t xml:space="preserve">6 </w:t>
      </w:r>
      <w:proofErr w:type="spellStart"/>
      <w:r w:rsidRPr="004B4288">
        <w:t>bics</w:t>
      </w:r>
      <w:proofErr w:type="spellEnd"/>
      <w:r w:rsidRPr="004B4288">
        <w:t xml:space="preserve"> ou feutres noirs à pointe fine</w:t>
      </w:r>
    </w:p>
    <w:p w:rsidR="00FB5774" w:rsidRPr="003337C6" w:rsidRDefault="004B4288" w:rsidP="001C081D">
      <w:pPr>
        <w:pStyle w:val="Paragraphedeliste"/>
        <w:numPr>
          <w:ilvl w:val="0"/>
          <w:numId w:val="52"/>
        </w:numPr>
        <w:spacing w:before="60"/>
        <w:ind w:left="397"/>
      </w:pPr>
      <w:r w:rsidRPr="004B4288">
        <w:t xml:space="preserve">6 </w:t>
      </w:r>
      <w:proofErr w:type="spellStart"/>
      <w:r w:rsidRPr="004B4288">
        <w:t>bics</w:t>
      </w:r>
      <w:proofErr w:type="spellEnd"/>
      <w:r w:rsidRPr="004B4288">
        <w:t xml:space="preserve"> ou feutres</w:t>
      </w:r>
      <w:r w:rsidR="00FB5774" w:rsidRPr="003337C6">
        <w:t xml:space="preserve"> rouges à pointe fine</w:t>
      </w:r>
    </w:p>
    <w:p w:rsidR="00FB5774" w:rsidRPr="003337C6" w:rsidRDefault="004B4288" w:rsidP="001C081D">
      <w:pPr>
        <w:pStyle w:val="Paragraphedeliste"/>
        <w:numPr>
          <w:ilvl w:val="0"/>
          <w:numId w:val="52"/>
        </w:numPr>
        <w:spacing w:before="60"/>
        <w:ind w:left="397"/>
      </w:pPr>
      <w:r w:rsidRPr="004B4288">
        <w:t>3 marqueurs noirs à grosse pointe</w:t>
      </w:r>
    </w:p>
    <w:p w:rsidR="00FB5774" w:rsidRPr="003337C6" w:rsidRDefault="004B4288" w:rsidP="001C081D">
      <w:pPr>
        <w:pStyle w:val="Paragraphedeliste"/>
        <w:numPr>
          <w:ilvl w:val="0"/>
          <w:numId w:val="52"/>
        </w:numPr>
        <w:spacing w:before="60"/>
        <w:ind w:left="397"/>
      </w:pPr>
      <w:r w:rsidRPr="004B4288">
        <w:t>3 marqueurs rouges à grosse pointe</w:t>
      </w:r>
    </w:p>
    <w:p w:rsidR="00FB5774" w:rsidRPr="003337C6" w:rsidRDefault="004B4288" w:rsidP="001C081D">
      <w:pPr>
        <w:pStyle w:val="Paragraphedeliste"/>
        <w:numPr>
          <w:ilvl w:val="0"/>
          <w:numId w:val="52"/>
        </w:numPr>
        <w:spacing w:before="60"/>
        <w:ind w:left="397"/>
      </w:pPr>
      <w:r w:rsidRPr="004B4288">
        <w:t>3 crayons noirs ordinaires</w:t>
      </w:r>
    </w:p>
    <w:p w:rsidR="00FB5774" w:rsidRPr="003337C6" w:rsidRDefault="004B4288" w:rsidP="001C081D">
      <w:pPr>
        <w:pStyle w:val="Paragraphedeliste"/>
        <w:numPr>
          <w:ilvl w:val="0"/>
          <w:numId w:val="52"/>
        </w:numPr>
        <w:spacing w:before="60"/>
        <w:ind w:left="397"/>
      </w:pPr>
      <w:r w:rsidRPr="004B4288">
        <w:t>2 gommes pour encre et crayon</w:t>
      </w:r>
    </w:p>
    <w:p w:rsidR="00FB5774" w:rsidRPr="003337C6" w:rsidRDefault="004B4288" w:rsidP="001C081D">
      <w:pPr>
        <w:pStyle w:val="Paragraphedeliste"/>
        <w:numPr>
          <w:ilvl w:val="0"/>
          <w:numId w:val="52"/>
        </w:numPr>
        <w:spacing w:before="60"/>
        <w:ind w:left="397"/>
      </w:pPr>
      <w:r w:rsidRPr="004B4288">
        <w:t>2 taille-crayons ordinaires</w:t>
      </w:r>
    </w:p>
    <w:p w:rsidR="00FB5774" w:rsidRPr="003337C6" w:rsidRDefault="004B4288" w:rsidP="001C081D">
      <w:pPr>
        <w:pStyle w:val="Paragraphedeliste"/>
        <w:numPr>
          <w:ilvl w:val="0"/>
          <w:numId w:val="52"/>
        </w:numPr>
        <w:spacing w:before="60"/>
        <w:ind w:left="397"/>
      </w:pPr>
      <w:r w:rsidRPr="004B4288">
        <w:t>2 tampons encreurs noirs</w:t>
      </w:r>
    </w:p>
    <w:p w:rsidR="00FB5774" w:rsidRPr="003337C6" w:rsidRDefault="004B4288" w:rsidP="001C081D">
      <w:pPr>
        <w:pStyle w:val="Paragraphedeliste"/>
        <w:numPr>
          <w:ilvl w:val="0"/>
          <w:numId w:val="52"/>
        </w:numPr>
        <w:spacing w:before="60"/>
        <w:ind w:left="397"/>
      </w:pPr>
      <w:r w:rsidRPr="004B4288">
        <w:t>1 petit flacon d’encre noire pour tampon encreur</w:t>
      </w:r>
    </w:p>
    <w:p w:rsidR="00FB5774" w:rsidRPr="003337C6" w:rsidRDefault="004B4288" w:rsidP="001C081D">
      <w:pPr>
        <w:pStyle w:val="Paragraphedeliste"/>
        <w:numPr>
          <w:ilvl w:val="0"/>
          <w:numId w:val="52"/>
        </w:numPr>
        <w:spacing w:before="60"/>
        <w:ind w:left="397"/>
      </w:pPr>
      <w:r w:rsidRPr="004B4288">
        <w:t>2 rouleaux de papier adhésif transparent, avec dévidoir</w:t>
      </w:r>
    </w:p>
    <w:p w:rsidR="00FB5774" w:rsidRPr="003337C6" w:rsidRDefault="004B4288" w:rsidP="001C081D">
      <w:pPr>
        <w:pStyle w:val="Paragraphedeliste"/>
        <w:numPr>
          <w:ilvl w:val="0"/>
          <w:numId w:val="52"/>
        </w:numPr>
        <w:spacing w:before="60"/>
        <w:ind w:left="397"/>
      </w:pPr>
      <w:r w:rsidRPr="004B4288">
        <w:t>1 rouleau de bande gommée ou adhésive avec dévidoir, largeur minimum 50 mm</w:t>
      </w:r>
    </w:p>
    <w:p w:rsidR="00FB5774" w:rsidRPr="003337C6" w:rsidRDefault="004B4288" w:rsidP="001C081D">
      <w:pPr>
        <w:pStyle w:val="Paragraphedeliste"/>
        <w:numPr>
          <w:ilvl w:val="0"/>
          <w:numId w:val="52"/>
        </w:numPr>
        <w:spacing w:before="60"/>
        <w:ind w:left="397"/>
      </w:pPr>
      <w:r w:rsidRPr="004B4288">
        <w:t>1 rouleau de bande gommée ou adhésive de réserve pour le dévidoir</w:t>
      </w:r>
    </w:p>
    <w:p w:rsidR="00FB5774" w:rsidRPr="003337C6" w:rsidRDefault="004B4288" w:rsidP="001C081D">
      <w:pPr>
        <w:pStyle w:val="Paragraphedeliste"/>
        <w:numPr>
          <w:ilvl w:val="0"/>
          <w:numId w:val="52"/>
        </w:numPr>
        <w:spacing w:before="60"/>
        <w:ind w:left="397"/>
      </w:pPr>
      <w:r w:rsidRPr="004B4288">
        <w:t>2 blocs de papier à écrire 100 feuilles A4, ligné</w:t>
      </w:r>
    </w:p>
    <w:p w:rsidR="00FB5774" w:rsidRPr="003337C6" w:rsidRDefault="004B4288" w:rsidP="001C081D">
      <w:pPr>
        <w:pStyle w:val="Paragraphedeliste"/>
        <w:numPr>
          <w:ilvl w:val="0"/>
          <w:numId w:val="52"/>
        </w:numPr>
        <w:spacing w:before="60"/>
        <w:ind w:left="397"/>
      </w:pPr>
      <w:r w:rsidRPr="004B4288">
        <w:t>2 bâtons de colle 40 gr</w:t>
      </w:r>
    </w:p>
    <w:p w:rsidR="00FB5774" w:rsidRPr="003337C6" w:rsidRDefault="004B4288" w:rsidP="001C081D">
      <w:pPr>
        <w:pStyle w:val="En-tte"/>
        <w:numPr>
          <w:ilvl w:val="0"/>
          <w:numId w:val="52"/>
        </w:numPr>
        <w:tabs>
          <w:tab w:val="clear" w:pos="4536"/>
          <w:tab w:val="clear" w:pos="9072"/>
        </w:tabs>
        <w:spacing w:before="60"/>
        <w:ind w:left="397"/>
      </w:pPr>
      <w:r w:rsidRPr="004B4288">
        <w:t>1 boîte de 100 attaches-tout</w:t>
      </w:r>
    </w:p>
    <w:p w:rsidR="00FB5774" w:rsidRPr="003337C6" w:rsidRDefault="004B4288" w:rsidP="001C081D">
      <w:pPr>
        <w:pStyle w:val="Paragraphedeliste"/>
        <w:numPr>
          <w:ilvl w:val="0"/>
          <w:numId w:val="52"/>
        </w:numPr>
        <w:spacing w:before="60"/>
        <w:ind w:left="397"/>
      </w:pPr>
      <w:r w:rsidRPr="004B4288">
        <w:t>1 agrafeuse</w:t>
      </w:r>
    </w:p>
    <w:p w:rsidR="00FB5774" w:rsidRPr="003337C6" w:rsidRDefault="004B4288" w:rsidP="001C081D">
      <w:pPr>
        <w:pStyle w:val="Paragraphedeliste"/>
        <w:numPr>
          <w:ilvl w:val="0"/>
          <w:numId w:val="52"/>
        </w:numPr>
        <w:spacing w:before="60"/>
        <w:ind w:left="397"/>
      </w:pPr>
      <w:r w:rsidRPr="004B4288">
        <w:t>1 boîte</w:t>
      </w:r>
      <w:r w:rsidR="00FB5774" w:rsidRPr="003337C6">
        <w:t xml:space="preserve"> d’agrafes s’adaptant sur l’agrafeuse</w:t>
      </w:r>
    </w:p>
    <w:p w:rsidR="00FB5774" w:rsidRPr="003337C6" w:rsidRDefault="004B4288" w:rsidP="001C081D">
      <w:pPr>
        <w:pStyle w:val="Paragraphedeliste"/>
        <w:numPr>
          <w:ilvl w:val="0"/>
          <w:numId w:val="52"/>
        </w:numPr>
        <w:spacing w:before="60"/>
        <w:ind w:left="397"/>
      </w:pPr>
      <w:r w:rsidRPr="004B4288">
        <w:t xml:space="preserve">1 </w:t>
      </w:r>
      <w:proofErr w:type="gramStart"/>
      <w:r w:rsidRPr="004B4288">
        <w:t>perforateur 2 trous</w:t>
      </w:r>
      <w:proofErr w:type="gramEnd"/>
    </w:p>
    <w:p w:rsidR="00FB5774" w:rsidRPr="003337C6" w:rsidRDefault="004B4288" w:rsidP="001C081D">
      <w:pPr>
        <w:pStyle w:val="Paragraphedeliste"/>
        <w:numPr>
          <w:ilvl w:val="0"/>
          <w:numId w:val="52"/>
        </w:numPr>
        <w:spacing w:before="60"/>
        <w:ind w:left="397"/>
      </w:pPr>
      <w:r w:rsidRPr="004B4288">
        <w:t>1 paire de ciseaux</w:t>
      </w:r>
    </w:p>
    <w:p w:rsidR="00FB5774" w:rsidRPr="003337C6" w:rsidRDefault="004B4288" w:rsidP="001C081D">
      <w:pPr>
        <w:pStyle w:val="Paragraphedeliste"/>
        <w:numPr>
          <w:ilvl w:val="0"/>
          <w:numId w:val="52"/>
        </w:numPr>
        <w:spacing w:before="60"/>
        <w:ind w:left="397"/>
      </w:pPr>
      <w:r w:rsidRPr="004B4288">
        <w:t>1 timbre en caoutchouc « Bulletin non valable »</w:t>
      </w:r>
    </w:p>
    <w:p w:rsidR="00FB5774" w:rsidRPr="003337C6" w:rsidRDefault="004B4288" w:rsidP="001C081D">
      <w:pPr>
        <w:pStyle w:val="Paragraphedeliste"/>
        <w:numPr>
          <w:ilvl w:val="0"/>
          <w:numId w:val="52"/>
        </w:numPr>
        <w:spacing w:before="60"/>
        <w:ind w:left="397"/>
      </w:pPr>
      <w:r w:rsidRPr="004B4288">
        <w:t>1 timbre en caoutchouc « Bulletin annulé »</w:t>
      </w:r>
    </w:p>
    <w:p w:rsidR="00FB5774" w:rsidRPr="003337C6" w:rsidRDefault="004B4288" w:rsidP="001C081D">
      <w:pPr>
        <w:pStyle w:val="Paragraphedeliste"/>
        <w:numPr>
          <w:ilvl w:val="0"/>
          <w:numId w:val="52"/>
        </w:numPr>
        <w:spacing w:before="60"/>
        <w:ind w:left="397"/>
      </w:pPr>
      <w:r w:rsidRPr="004B4288">
        <w:t>1 timbre en caoutchouc « Bulletin validé »</w:t>
      </w:r>
    </w:p>
    <w:p w:rsidR="00FB5774" w:rsidRPr="003337C6" w:rsidRDefault="004B4288" w:rsidP="001C081D">
      <w:pPr>
        <w:pStyle w:val="Paragraphedeliste"/>
        <w:numPr>
          <w:ilvl w:val="0"/>
          <w:numId w:val="52"/>
        </w:numPr>
        <w:spacing w:before="60"/>
        <w:ind w:left="397"/>
      </w:pPr>
      <w:r w:rsidRPr="004B4288">
        <w:t>1 timbre en caoutchouc « Bulletin contesté »</w:t>
      </w:r>
    </w:p>
    <w:p w:rsidR="00FB5774" w:rsidRPr="003337C6" w:rsidRDefault="004B4288" w:rsidP="001C081D">
      <w:pPr>
        <w:pStyle w:val="Paragraphedeliste"/>
        <w:numPr>
          <w:ilvl w:val="0"/>
          <w:numId w:val="52"/>
        </w:numPr>
        <w:spacing w:before="60"/>
        <w:ind w:left="397"/>
      </w:pPr>
      <w:r w:rsidRPr="004B4288">
        <w:t>2 timbres en caoutchouc portant les mentions suivantes : date de l’élection, nom de la commune, nom du chef-lieu du district.</w:t>
      </w:r>
    </w:p>
    <w:p w:rsidR="00FB5774" w:rsidRPr="003337C6" w:rsidRDefault="004B4288" w:rsidP="001C081D">
      <w:pPr>
        <w:pStyle w:val="Paragraphedeliste"/>
        <w:numPr>
          <w:ilvl w:val="0"/>
          <w:numId w:val="52"/>
        </w:numPr>
        <w:spacing w:before="60"/>
        <w:ind w:left="397"/>
      </w:pPr>
      <w:r w:rsidRPr="004B4288">
        <w:t>2 règles plates à dessin, de 50 cm minimum, en bois ou en plastique</w:t>
      </w:r>
    </w:p>
    <w:p w:rsidR="00FB5774" w:rsidRPr="003337C6" w:rsidRDefault="004B4288" w:rsidP="001C081D">
      <w:pPr>
        <w:pStyle w:val="Paragraphedeliste"/>
        <w:numPr>
          <w:ilvl w:val="0"/>
          <w:numId w:val="52"/>
        </w:numPr>
        <w:spacing w:before="60"/>
        <w:ind w:left="397"/>
      </w:pPr>
      <w:r w:rsidRPr="004B4288">
        <w:t>1 boîte d’élastique 80x2mm 100 g</w:t>
      </w:r>
    </w:p>
    <w:p w:rsidR="00FB5774" w:rsidRPr="003337C6" w:rsidRDefault="004B4288" w:rsidP="001C081D">
      <w:pPr>
        <w:pStyle w:val="Paragraphedeliste"/>
        <w:numPr>
          <w:ilvl w:val="0"/>
          <w:numId w:val="52"/>
        </w:numPr>
        <w:spacing w:before="60"/>
        <w:ind w:left="397"/>
      </w:pPr>
      <w:r w:rsidRPr="004B4288">
        <w:t>1 boîte d’élastique 150x10 mm 100 g</w:t>
      </w:r>
    </w:p>
    <w:p w:rsidR="00FB5774" w:rsidRDefault="004B4288" w:rsidP="001C081D">
      <w:pPr>
        <w:pStyle w:val="Paragraphedeliste"/>
        <w:numPr>
          <w:ilvl w:val="0"/>
          <w:numId w:val="52"/>
        </w:numPr>
        <w:spacing w:before="60"/>
        <w:ind w:left="397"/>
      </w:pPr>
      <w:r w:rsidRPr="004B4288">
        <w:t>Sacs en polypropylène de la capacité nécessaire pour recevoir les bulletins classés par catégorie, fermés par des scellés de sécurité autobloquants et numérotés.</w:t>
      </w:r>
    </w:p>
    <w:p w:rsidR="003D17F0" w:rsidRDefault="003D17F0" w:rsidP="003D17F0">
      <w:pPr>
        <w:spacing w:before="60"/>
      </w:pPr>
    </w:p>
    <w:p w:rsidR="003D17F0" w:rsidRDefault="003D17F0" w:rsidP="003D17F0">
      <w:pPr>
        <w:spacing w:before="60"/>
      </w:pPr>
    </w:p>
    <w:p w:rsidR="003D17F0" w:rsidRDefault="003D17F0" w:rsidP="003D17F0">
      <w:pPr>
        <w:spacing w:before="60"/>
        <w:sectPr w:rsidR="003D17F0" w:rsidSect="006F62B1">
          <w:footerReference w:type="default" r:id="rId25"/>
          <w:headerReference w:type="first" r:id="rId26"/>
          <w:footerReference w:type="first" r:id="rId27"/>
          <w:type w:val="continuous"/>
          <w:pgSz w:w="11906" w:h="16838" w:code="9"/>
          <w:pgMar w:top="1418" w:right="1418" w:bottom="1418" w:left="1418" w:header="1418" w:footer="567" w:gutter="0"/>
          <w:cols w:space="720"/>
          <w:titlePg/>
          <w:docGrid w:linePitch="299"/>
        </w:sectPr>
      </w:pPr>
    </w:p>
    <w:p w:rsidR="003D17F0" w:rsidRPr="003D17F0" w:rsidRDefault="003D17F0" w:rsidP="003D17F0">
      <w:pPr>
        <w:pStyle w:val="Titre1"/>
        <w:shd w:val="clear" w:color="auto" w:fill="13A99D"/>
        <w:rPr>
          <w:color w:val="FFFFFF" w:themeColor="background1"/>
        </w:rPr>
      </w:pPr>
      <w:r w:rsidRPr="003D17F0">
        <w:rPr>
          <w:color w:val="FFFFFF" w:themeColor="background1"/>
        </w:rPr>
        <w:lastRenderedPageBreak/>
        <w:t>Annexes : formulaires</w:t>
      </w:r>
    </w:p>
    <w:p w:rsidR="003D17F0" w:rsidRPr="00A835B0" w:rsidRDefault="003D17F0" w:rsidP="003D17F0">
      <w:pPr>
        <w:rPr>
          <w:sz w:val="6"/>
        </w:rPr>
      </w:pPr>
    </w:p>
    <w:p w:rsidR="00AE2F76" w:rsidRPr="00806942" w:rsidRDefault="00AE2F76" w:rsidP="00806942">
      <w:pPr>
        <w:spacing w:before="60"/>
        <w:rPr>
          <w:i/>
        </w:rPr>
      </w:pPr>
    </w:p>
    <w:p w:rsidR="00922BCB" w:rsidRPr="00C15E05" w:rsidRDefault="00922BCB" w:rsidP="009B2BDE">
      <w:pPr>
        <w:pStyle w:val="Retraitcorpsdetexte"/>
        <w:numPr>
          <w:ilvl w:val="0"/>
          <w:numId w:val="54"/>
        </w:numPr>
        <w:spacing w:after="0"/>
      </w:pPr>
      <w:r w:rsidRPr="00C15E05">
        <w:t>Formulaire d’inscription pour les citoyens non belges de l’Union euro</w:t>
      </w:r>
      <w:r w:rsidR="00C15E05">
        <w:t>péenne aux élections communales (modèle Fédéral).</w:t>
      </w:r>
    </w:p>
    <w:p w:rsidR="00922BCB" w:rsidRPr="00C15E05" w:rsidRDefault="00922BCB" w:rsidP="009B2BDE">
      <w:pPr>
        <w:pStyle w:val="Retraitcorpsdetexte"/>
        <w:spacing w:after="0"/>
      </w:pPr>
    </w:p>
    <w:p w:rsidR="00922BCB" w:rsidRPr="00C15E05" w:rsidRDefault="00922BCB" w:rsidP="009B2BDE">
      <w:pPr>
        <w:pStyle w:val="Retraitcorpsdetexte"/>
        <w:numPr>
          <w:ilvl w:val="0"/>
          <w:numId w:val="54"/>
        </w:numPr>
        <w:spacing w:after="0"/>
      </w:pPr>
      <w:r w:rsidRPr="00C15E05">
        <w:t>Formulaire d’inscription pour les citoyens non belges hors Union européenne aux él</w:t>
      </w:r>
      <w:r w:rsidR="00C15E05">
        <w:t>ections communales (modèle Fédéral).</w:t>
      </w:r>
    </w:p>
    <w:p w:rsidR="003D17F0" w:rsidRPr="00C15E05" w:rsidRDefault="003D17F0" w:rsidP="009B2BDE">
      <w:pPr>
        <w:spacing w:after="0"/>
      </w:pPr>
    </w:p>
    <w:p w:rsidR="003D17F0" w:rsidRPr="00C15E05" w:rsidRDefault="00922BCB" w:rsidP="009B2BDE">
      <w:pPr>
        <w:pStyle w:val="Paragraphedeliste"/>
        <w:numPr>
          <w:ilvl w:val="0"/>
          <w:numId w:val="54"/>
        </w:numPr>
        <w:spacing w:after="0"/>
      </w:pPr>
      <w:r w:rsidRPr="00C15E05">
        <w:t>Attestation, lors de l’inscription d’un citoyen non belge, hors Union européenne, par laquelle la commune atteste que la personne s’est engagée à respecter la Constitution, les lois du peuple belge et la Convention européenne de sauveg</w:t>
      </w:r>
      <w:r w:rsidR="00C15E05">
        <w:t>arde des droits de l’homme (modèle Fédéral).</w:t>
      </w:r>
    </w:p>
    <w:p w:rsidR="00922BCB" w:rsidRPr="00C15E05" w:rsidRDefault="00922BCB" w:rsidP="009B2BDE">
      <w:pPr>
        <w:spacing w:after="0"/>
      </w:pPr>
    </w:p>
    <w:p w:rsidR="00922BCB" w:rsidRPr="00C15E05" w:rsidRDefault="00922BCB" w:rsidP="009B2BDE">
      <w:pPr>
        <w:pStyle w:val="Paragraphedeliste"/>
        <w:numPr>
          <w:ilvl w:val="0"/>
          <w:numId w:val="54"/>
        </w:numPr>
        <w:spacing w:after="0"/>
      </w:pPr>
      <w:r w:rsidRPr="00C15E05">
        <w:t>Décision d’agrément par le Collège communal pour les citoyens n</w:t>
      </w:r>
      <w:r w:rsidR="00C15E05">
        <w:t>on belges de l’Union européenne (modèle Fédéral).</w:t>
      </w:r>
    </w:p>
    <w:p w:rsidR="00922BCB" w:rsidRPr="00C15E05" w:rsidRDefault="00922BCB" w:rsidP="009B2BDE">
      <w:pPr>
        <w:spacing w:after="0"/>
      </w:pPr>
    </w:p>
    <w:p w:rsidR="00922BCB" w:rsidRPr="00C15E05" w:rsidRDefault="00922BCB" w:rsidP="009B2BDE">
      <w:pPr>
        <w:pStyle w:val="Paragraphedeliste"/>
        <w:numPr>
          <w:ilvl w:val="0"/>
          <w:numId w:val="54"/>
        </w:numPr>
        <w:spacing w:after="0"/>
      </w:pPr>
      <w:r w:rsidRPr="00C15E05">
        <w:t>Décision de refus d’agrément par le Collège communal pour les citoyens non be</w:t>
      </w:r>
      <w:r w:rsidR="00C15E05">
        <w:t>lges de l’Union européenne (modèle Fédéral).</w:t>
      </w:r>
      <w:r w:rsidRPr="00C15E05">
        <w:t xml:space="preserve"> </w:t>
      </w:r>
    </w:p>
    <w:p w:rsidR="0067297A" w:rsidRPr="00C15E05" w:rsidRDefault="0067297A" w:rsidP="009B2BDE">
      <w:pPr>
        <w:spacing w:after="0"/>
      </w:pPr>
    </w:p>
    <w:p w:rsidR="0067297A" w:rsidRPr="00C15E05" w:rsidRDefault="0067297A" w:rsidP="009B2BDE">
      <w:pPr>
        <w:pStyle w:val="Paragraphedeliste"/>
        <w:numPr>
          <w:ilvl w:val="0"/>
          <w:numId w:val="54"/>
        </w:numPr>
        <w:spacing w:after="0"/>
      </w:pPr>
      <w:r w:rsidRPr="00C15E05">
        <w:t>Décision d’agrément par le Collège communal pour les citoyens non bel</w:t>
      </w:r>
      <w:r w:rsidR="00C15E05">
        <w:t>ges hors de l’Union européenne (modèle Fédéral).</w:t>
      </w:r>
    </w:p>
    <w:p w:rsidR="0067297A" w:rsidRPr="00C15E05" w:rsidRDefault="0067297A" w:rsidP="009B2BDE">
      <w:pPr>
        <w:spacing w:after="0"/>
      </w:pPr>
    </w:p>
    <w:p w:rsidR="0067297A" w:rsidRPr="00C15E05" w:rsidRDefault="0067297A" w:rsidP="009B2BDE">
      <w:pPr>
        <w:pStyle w:val="Paragraphedeliste"/>
        <w:numPr>
          <w:ilvl w:val="0"/>
          <w:numId w:val="54"/>
        </w:numPr>
        <w:spacing w:after="0"/>
      </w:pPr>
      <w:r w:rsidRPr="00C15E05">
        <w:t>Décision de refus d’agrément par le Collège communal pour les citoyens non be</w:t>
      </w:r>
      <w:r w:rsidR="00C15E05">
        <w:t>lges hors de l’Union européenne (modèle Fédéral).</w:t>
      </w:r>
    </w:p>
    <w:p w:rsidR="0067297A" w:rsidRPr="00C15E05" w:rsidRDefault="0067297A" w:rsidP="009B2BDE">
      <w:pPr>
        <w:spacing w:after="0"/>
      </w:pPr>
    </w:p>
    <w:p w:rsidR="0067297A" w:rsidRPr="00C15E05" w:rsidRDefault="0067297A" w:rsidP="009B2BDE">
      <w:pPr>
        <w:pStyle w:val="Paragraphedeliste"/>
        <w:numPr>
          <w:ilvl w:val="0"/>
          <w:numId w:val="54"/>
        </w:numPr>
        <w:spacing w:after="0"/>
      </w:pPr>
      <w:r w:rsidRPr="00C15E05">
        <w:t>Déclaration sur l’honneur par le prestataire, par laquelle il s’engage à respecter la confidentialité propre au processus électoral (confection des registres des électeurs, de scrutin, des lettres de convocation et à l’utilisation des données du Registre national).</w:t>
      </w:r>
    </w:p>
    <w:p w:rsidR="0067297A" w:rsidRPr="00C15E05" w:rsidRDefault="0067297A" w:rsidP="009B2BDE">
      <w:pPr>
        <w:spacing w:after="0"/>
      </w:pPr>
    </w:p>
    <w:p w:rsidR="0067297A" w:rsidRPr="00C15E05" w:rsidRDefault="0067297A" w:rsidP="009B2BDE">
      <w:pPr>
        <w:pStyle w:val="Paragraphedeliste"/>
        <w:numPr>
          <w:ilvl w:val="0"/>
          <w:numId w:val="54"/>
        </w:numPr>
        <w:spacing w:after="0"/>
      </w:pPr>
      <w:r w:rsidRPr="00C15E05">
        <w:t>Demande de délivrance d’exemplaires ou copies du registre des électeurs à un candidat.</w:t>
      </w:r>
    </w:p>
    <w:p w:rsidR="0067297A" w:rsidRPr="00C15E05" w:rsidRDefault="0067297A" w:rsidP="009B2BDE">
      <w:pPr>
        <w:spacing w:after="0"/>
      </w:pPr>
    </w:p>
    <w:p w:rsidR="0067297A" w:rsidRPr="00C15E05" w:rsidRDefault="0067297A" w:rsidP="009B2BDE">
      <w:pPr>
        <w:pStyle w:val="Paragraphedeliste"/>
        <w:numPr>
          <w:ilvl w:val="0"/>
          <w:numId w:val="54"/>
        </w:numPr>
        <w:spacing w:after="0"/>
      </w:pPr>
      <w:r w:rsidRPr="00C15E05">
        <w:t xml:space="preserve">Demande de délivrance d’exemplaires ou copies du registre des électeurs à un parti. </w:t>
      </w:r>
    </w:p>
    <w:p w:rsidR="0067297A" w:rsidRPr="00C15E05" w:rsidRDefault="0067297A" w:rsidP="009B2BDE">
      <w:pPr>
        <w:spacing w:after="0"/>
      </w:pPr>
    </w:p>
    <w:p w:rsidR="007058F0" w:rsidRPr="00C15E05" w:rsidRDefault="007058F0" w:rsidP="009B2BDE">
      <w:pPr>
        <w:pStyle w:val="Paragraphedeliste"/>
        <w:numPr>
          <w:ilvl w:val="0"/>
          <w:numId w:val="54"/>
        </w:numPr>
        <w:spacing w:after="0"/>
      </w:pPr>
      <w:r w:rsidRPr="00C15E05">
        <w:t xml:space="preserve">Formulaire relatif à l’évaluation de l’accessibilité des locaux de vote. </w:t>
      </w:r>
    </w:p>
    <w:p w:rsidR="007058F0" w:rsidRPr="00C15E05" w:rsidRDefault="007058F0" w:rsidP="009B2BDE">
      <w:pPr>
        <w:spacing w:after="0"/>
      </w:pPr>
    </w:p>
    <w:p w:rsidR="007058F0" w:rsidRPr="00C15E05" w:rsidRDefault="007058F0" w:rsidP="009B2BDE">
      <w:pPr>
        <w:pStyle w:val="Paragraphedeliste"/>
        <w:numPr>
          <w:ilvl w:val="0"/>
          <w:numId w:val="54"/>
        </w:numPr>
        <w:spacing w:after="0"/>
      </w:pPr>
      <w:r w:rsidRPr="00C15E05">
        <w:t>Déclaration sur l’honneur du personnel communal qui s’est vu déléguer la livraison des bulletins de vote aux présidents des bureaux de vote.</w:t>
      </w:r>
    </w:p>
    <w:p w:rsidR="007058F0" w:rsidRPr="00C15E05" w:rsidRDefault="007058F0" w:rsidP="009B2BDE">
      <w:pPr>
        <w:spacing w:after="0"/>
      </w:pPr>
    </w:p>
    <w:p w:rsidR="007058F0" w:rsidRPr="00C15E05" w:rsidRDefault="007058F0" w:rsidP="009B2BDE">
      <w:pPr>
        <w:pStyle w:val="Paragraphedeliste"/>
        <w:numPr>
          <w:ilvl w:val="0"/>
          <w:numId w:val="54"/>
        </w:numPr>
        <w:spacing w:after="0"/>
      </w:pPr>
      <w:r w:rsidRPr="00C15E05">
        <w:t>Formulaire de procuration.</w:t>
      </w:r>
    </w:p>
    <w:p w:rsidR="007058F0" w:rsidRPr="00C15E05" w:rsidRDefault="007058F0" w:rsidP="009B2BDE">
      <w:pPr>
        <w:spacing w:after="0"/>
      </w:pPr>
    </w:p>
    <w:p w:rsidR="007058F0" w:rsidRPr="00C15E05" w:rsidRDefault="007058F0" w:rsidP="009B2BDE">
      <w:pPr>
        <w:pStyle w:val="Paragraphedeliste"/>
        <w:numPr>
          <w:ilvl w:val="0"/>
          <w:numId w:val="54"/>
        </w:numPr>
        <w:spacing w:after="0"/>
      </w:pPr>
      <w:r w:rsidRPr="00C15E05">
        <w:t>Formulaire par lequel une personne déclare avoir besoin, le jour du</w:t>
      </w:r>
      <w:r w:rsidR="00E644A3">
        <w:t xml:space="preserve"> scrutin, de se faire accompagner</w:t>
      </w:r>
      <w:r w:rsidRPr="00C15E05">
        <w:t xml:space="preserve"> jusque dans l’isoloir.</w:t>
      </w:r>
    </w:p>
    <w:p w:rsidR="007058F0" w:rsidRPr="00C15E05" w:rsidRDefault="007058F0" w:rsidP="009B2BDE">
      <w:pPr>
        <w:spacing w:after="0"/>
      </w:pPr>
    </w:p>
    <w:p w:rsidR="007058F0" w:rsidRPr="00C15E05" w:rsidRDefault="007058F0" w:rsidP="009B2BDE">
      <w:pPr>
        <w:pStyle w:val="Paragraphedeliste"/>
        <w:numPr>
          <w:ilvl w:val="0"/>
          <w:numId w:val="54"/>
        </w:numPr>
        <w:spacing w:after="0"/>
      </w:pPr>
      <w:r w:rsidRPr="00C15E05">
        <w:t>Formulaire par lequel une personne à mobilité réduite souhaite être orientée vers un bureau de vote adapté.</w:t>
      </w:r>
    </w:p>
    <w:p w:rsidR="00984020" w:rsidRPr="00C15E05" w:rsidRDefault="00984020" w:rsidP="00984020">
      <w:pPr>
        <w:spacing w:after="0"/>
      </w:pPr>
    </w:p>
    <w:p w:rsidR="007058F0" w:rsidRPr="00C15E05" w:rsidRDefault="007058F0" w:rsidP="009B2BDE">
      <w:pPr>
        <w:pStyle w:val="Paragraphedeliste"/>
        <w:numPr>
          <w:ilvl w:val="0"/>
          <w:numId w:val="54"/>
        </w:numPr>
        <w:spacing w:after="0"/>
      </w:pPr>
      <w:r w:rsidRPr="00C15E05">
        <w:t xml:space="preserve">Formulaire de </w:t>
      </w:r>
      <w:r w:rsidR="00C15E05">
        <w:t xml:space="preserve">paiement des </w:t>
      </w:r>
      <w:r w:rsidR="00E644A3">
        <w:t>jetons de présence.</w:t>
      </w:r>
    </w:p>
    <w:p w:rsidR="007058F0" w:rsidRDefault="007058F0" w:rsidP="009B2BDE">
      <w:pPr>
        <w:spacing w:after="0"/>
      </w:pPr>
    </w:p>
    <w:p w:rsidR="007058F0" w:rsidRDefault="007058F0" w:rsidP="009B2BDE">
      <w:pPr>
        <w:spacing w:after="0"/>
      </w:pPr>
    </w:p>
    <w:p w:rsidR="007058F0" w:rsidRDefault="007058F0" w:rsidP="009B2BDE">
      <w:pPr>
        <w:pStyle w:val="Paragraphedeliste"/>
        <w:numPr>
          <w:ilvl w:val="0"/>
          <w:numId w:val="54"/>
        </w:numPr>
        <w:spacing w:after="0"/>
      </w:pPr>
      <w:r>
        <w:t>Déclaration de créance relative au remboursement des indemnités des membres des bureaux de circonscription et de canton pour des prestations exceptionnelles particulières.</w:t>
      </w:r>
    </w:p>
    <w:p w:rsidR="007058F0" w:rsidRDefault="007058F0" w:rsidP="009B2BDE">
      <w:pPr>
        <w:spacing w:after="0"/>
      </w:pPr>
    </w:p>
    <w:p w:rsidR="007058F0" w:rsidRDefault="009B2BDE" w:rsidP="009B2BDE">
      <w:pPr>
        <w:pStyle w:val="Paragraphedeliste"/>
        <w:numPr>
          <w:ilvl w:val="0"/>
          <w:numId w:val="54"/>
        </w:numPr>
        <w:spacing w:after="0"/>
      </w:pPr>
      <w:r>
        <w:lastRenderedPageBreak/>
        <w:t xml:space="preserve">Déclaration de créance afférente aux frais réels des membres des bureaux de circonscription et de canton. </w:t>
      </w:r>
    </w:p>
    <w:p w:rsidR="0075050D" w:rsidRDefault="0075050D" w:rsidP="0075050D">
      <w:pPr>
        <w:pStyle w:val="Paragraphedeliste"/>
      </w:pPr>
    </w:p>
    <w:p w:rsidR="0075050D" w:rsidRDefault="0075050D" w:rsidP="0075050D">
      <w:pPr>
        <w:pStyle w:val="Paragraphedeliste"/>
        <w:numPr>
          <w:ilvl w:val="0"/>
          <w:numId w:val="54"/>
        </w:numPr>
        <w:spacing w:after="0"/>
      </w:pPr>
      <w:r>
        <w:t>Formulaire de paiement des indemnités de déplacement des membres des bureaux.</w:t>
      </w:r>
    </w:p>
    <w:p w:rsidR="0075050D" w:rsidRDefault="0075050D" w:rsidP="0075050D">
      <w:pPr>
        <w:spacing w:after="0"/>
      </w:pPr>
    </w:p>
    <w:p w:rsidR="0075050D" w:rsidRDefault="0075050D" w:rsidP="0075050D">
      <w:pPr>
        <w:pStyle w:val="Paragraphedeliste"/>
        <w:numPr>
          <w:ilvl w:val="0"/>
          <w:numId w:val="54"/>
        </w:numPr>
        <w:spacing w:after="0"/>
      </w:pPr>
      <w:r>
        <w:t xml:space="preserve">Formulaire de remboursement des indemnités de déplacement des électeurs. </w:t>
      </w:r>
    </w:p>
    <w:p w:rsidR="00E25AC7" w:rsidRDefault="00E25AC7" w:rsidP="00E25AC7">
      <w:pPr>
        <w:pStyle w:val="Paragraphedeliste"/>
      </w:pPr>
    </w:p>
    <w:p w:rsidR="00E25AC7" w:rsidRDefault="00E25AC7" w:rsidP="0075050D">
      <w:pPr>
        <w:pStyle w:val="Paragraphedeliste"/>
        <w:numPr>
          <w:ilvl w:val="0"/>
          <w:numId w:val="54"/>
        </w:numPr>
        <w:spacing w:after="0"/>
      </w:pPr>
      <w:r>
        <w:t>Formulaire de commande relatif à la sensibilisation au don d’organes.</w:t>
      </w:r>
    </w:p>
    <w:p w:rsidR="009B2BDE" w:rsidRDefault="009B2BDE" w:rsidP="00E25AC7"/>
    <w:p w:rsidR="009B2BDE" w:rsidRDefault="009B2BDE" w:rsidP="009B2BDE">
      <w:pPr>
        <w:pStyle w:val="Paragraphedeliste"/>
        <w:numPr>
          <w:ilvl w:val="0"/>
          <w:numId w:val="54"/>
        </w:numPr>
        <w:spacing w:after="0"/>
      </w:pPr>
      <w:r>
        <w:t>Schéma des bureaux électoraux.</w:t>
      </w:r>
    </w:p>
    <w:p w:rsidR="009B2BDE" w:rsidRDefault="009B2BDE" w:rsidP="009B2BDE">
      <w:pPr>
        <w:pStyle w:val="Paragraphedeliste"/>
      </w:pPr>
    </w:p>
    <w:p w:rsidR="009B2BDE" w:rsidRDefault="009B2BDE"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C15E05" w:rsidRDefault="00C15E05" w:rsidP="009B2BDE">
      <w:pPr>
        <w:spacing w:after="0"/>
      </w:pPr>
    </w:p>
    <w:p w:rsidR="00432431" w:rsidRDefault="00432431" w:rsidP="009B2BDE">
      <w:pPr>
        <w:spacing w:after="0"/>
        <w:sectPr w:rsidR="00432431" w:rsidSect="00984020">
          <w:headerReference w:type="first" r:id="rId28"/>
          <w:pgSz w:w="11906" w:h="16838" w:code="9"/>
          <w:pgMar w:top="1418" w:right="1418" w:bottom="1418" w:left="1418" w:header="1418" w:footer="567" w:gutter="0"/>
          <w:cols w:space="720"/>
          <w:docGrid w:linePitch="299"/>
        </w:sectPr>
      </w:pPr>
    </w:p>
    <w:p w:rsidR="00155248" w:rsidRPr="00A50660" w:rsidRDefault="00155248" w:rsidP="00155248">
      <w:pPr>
        <w:pStyle w:val="Retraitcorpsdetexte"/>
        <w:rPr>
          <w:rFonts w:cs="Arial"/>
          <w:szCs w:val="22"/>
        </w:rPr>
      </w:pPr>
      <w:r w:rsidRPr="00A50660">
        <w:rPr>
          <w:rFonts w:cs="Arial"/>
          <w:szCs w:val="22"/>
        </w:rPr>
        <w:lastRenderedPageBreak/>
        <w:t xml:space="preserve">Modèle de la demande que les citoyens non belges </w:t>
      </w:r>
      <w:r w:rsidRPr="00A50660">
        <w:rPr>
          <w:rFonts w:cs="Arial"/>
          <w:b/>
          <w:szCs w:val="22"/>
        </w:rPr>
        <w:t>de l’Union européenne</w:t>
      </w:r>
      <w:r w:rsidRPr="00A50660">
        <w:rPr>
          <w:rFonts w:cs="Arial"/>
          <w:szCs w:val="22"/>
        </w:rPr>
        <w:t xml:space="preserve"> qui ont établi leur résidence principale en Belgique doivent introduire auprès de la commune de cette résidence principale s’ils souhaitent être inscrits sur la liste des électeurs dressée en prévision des élections communales.</w:t>
      </w:r>
    </w:p>
    <w:p w:rsidR="00155248" w:rsidRPr="00A50660" w:rsidRDefault="00155248" w:rsidP="00155248">
      <w:pPr>
        <w:ind w:left="1440" w:hanging="1440"/>
        <w:rPr>
          <w:rFonts w:cs="Arial"/>
          <w:szCs w:val="22"/>
        </w:rPr>
      </w:pPr>
    </w:p>
    <w:p w:rsidR="00155248" w:rsidRPr="00A50660" w:rsidRDefault="00155248" w:rsidP="00155248">
      <w:pPr>
        <w:ind w:left="1440" w:hanging="1440"/>
        <w:rPr>
          <w:rFonts w:cs="Arial"/>
          <w:szCs w:val="22"/>
        </w:rPr>
      </w:pPr>
      <w:r w:rsidRPr="00A50660">
        <w:rPr>
          <w:rFonts w:cs="Arial"/>
          <w:szCs w:val="22"/>
        </w:rPr>
        <w:t>Je soussigné(e)</w:t>
      </w:r>
    </w:p>
    <w:p w:rsidR="00155248" w:rsidRPr="00A50660" w:rsidRDefault="00155248" w:rsidP="00155248">
      <w:pPr>
        <w:ind w:left="1440" w:hanging="1440"/>
        <w:rPr>
          <w:rFonts w:cs="Arial"/>
          <w:szCs w:val="22"/>
        </w:rPr>
      </w:pPr>
    </w:p>
    <w:p w:rsidR="00155248" w:rsidRPr="00A50660" w:rsidRDefault="00155248" w:rsidP="00155248">
      <w:pPr>
        <w:numPr>
          <w:ilvl w:val="0"/>
          <w:numId w:val="70"/>
        </w:numPr>
        <w:tabs>
          <w:tab w:val="clear" w:pos="1080"/>
          <w:tab w:val="num" w:pos="360"/>
        </w:tabs>
        <w:spacing w:after="0"/>
        <w:ind w:hanging="1080"/>
        <w:rPr>
          <w:rFonts w:cs="Arial"/>
          <w:szCs w:val="22"/>
        </w:rPr>
      </w:pPr>
      <w:r w:rsidRPr="00A50660">
        <w:rPr>
          <w:rFonts w:cs="Arial"/>
          <w:szCs w:val="22"/>
        </w:rPr>
        <w:t>Nom et prénoms : ………………………………………</w:t>
      </w:r>
      <w:r>
        <w:rPr>
          <w:rFonts w:cs="Arial"/>
          <w:szCs w:val="22"/>
        </w:rPr>
        <w:t>…………………………………………</w:t>
      </w:r>
    </w:p>
    <w:p w:rsidR="00155248" w:rsidRPr="00A50660" w:rsidRDefault="00155248" w:rsidP="00155248">
      <w:pPr>
        <w:rPr>
          <w:rFonts w:cs="Arial"/>
          <w:szCs w:val="22"/>
        </w:rPr>
      </w:pPr>
    </w:p>
    <w:p w:rsidR="00155248" w:rsidRPr="00A50660" w:rsidRDefault="00155248" w:rsidP="00155248">
      <w:pPr>
        <w:numPr>
          <w:ilvl w:val="0"/>
          <w:numId w:val="70"/>
        </w:numPr>
        <w:tabs>
          <w:tab w:val="clear" w:pos="1080"/>
          <w:tab w:val="num" w:pos="360"/>
        </w:tabs>
        <w:spacing w:after="0"/>
        <w:ind w:hanging="1080"/>
        <w:rPr>
          <w:rFonts w:cs="Arial"/>
          <w:szCs w:val="22"/>
        </w:rPr>
      </w:pPr>
      <w:r w:rsidRPr="00A50660">
        <w:rPr>
          <w:rFonts w:cs="Arial"/>
          <w:szCs w:val="22"/>
        </w:rPr>
        <w:t>Date de naissance : …………………………………</w:t>
      </w:r>
      <w:r>
        <w:rPr>
          <w:rFonts w:cs="Arial"/>
          <w:szCs w:val="22"/>
        </w:rPr>
        <w:t>……………………………………………</w:t>
      </w:r>
    </w:p>
    <w:p w:rsidR="00155248" w:rsidRPr="00A50660" w:rsidRDefault="00155248" w:rsidP="00155248">
      <w:pPr>
        <w:rPr>
          <w:rFonts w:cs="Arial"/>
          <w:szCs w:val="22"/>
        </w:rPr>
      </w:pPr>
    </w:p>
    <w:p w:rsidR="00155248" w:rsidRPr="00A50660" w:rsidRDefault="00155248" w:rsidP="00155248">
      <w:pPr>
        <w:numPr>
          <w:ilvl w:val="0"/>
          <w:numId w:val="70"/>
        </w:numPr>
        <w:tabs>
          <w:tab w:val="clear" w:pos="1080"/>
          <w:tab w:val="num" w:pos="360"/>
        </w:tabs>
        <w:spacing w:after="0"/>
        <w:ind w:hanging="1080"/>
        <w:rPr>
          <w:rFonts w:cs="Arial"/>
          <w:szCs w:val="22"/>
        </w:rPr>
      </w:pPr>
      <w:r w:rsidRPr="00A50660">
        <w:rPr>
          <w:rFonts w:cs="Arial"/>
          <w:szCs w:val="22"/>
        </w:rPr>
        <w:t>Adresse : ……………………………..……………………………</w:t>
      </w:r>
      <w:r>
        <w:rPr>
          <w:rFonts w:cs="Arial"/>
          <w:szCs w:val="22"/>
        </w:rPr>
        <w:t>………………………………</w:t>
      </w:r>
    </w:p>
    <w:p w:rsidR="00155248" w:rsidRPr="00A50660" w:rsidRDefault="00155248" w:rsidP="00155248">
      <w:pPr>
        <w:rPr>
          <w:rFonts w:cs="Arial"/>
          <w:szCs w:val="22"/>
        </w:rPr>
      </w:pPr>
    </w:p>
    <w:p w:rsidR="00155248" w:rsidRPr="00A50660" w:rsidRDefault="00155248" w:rsidP="00155248">
      <w:pPr>
        <w:numPr>
          <w:ilvl w:val="0"/>
          <w:numId w:val="70"/>
        </w:numPr>
        <w:tabs>
          <w:tab w:val="clear" w:pos="1080"/>
          <w:tab w:val="num" w:pos="360"/>
        </w:tabs>
        <w:spacing w:after="0"/>
        <w:ind w:hanging="1080"/>
        <w:rPr>
          <w:rFonts w:cs="Arial"/>
          <w:szCs w:val="22"/>
        </w:rPr>
      </w:pPr>
      <w:r w:rsidRPr="00A50660">
        <w:rPr>
          <w:rFonts w:cs="Arial"/>
          <w:szCs w:val="22"/>
        </w:rPr>
        <w:t>Nationalité : …………………………………………</w:t>
      </w:r>
      <w:r>
        <w:rPr>
          <w:rFonts w:cs="Arial"/>
          <w:szCs w:val="22"/>
        </w:rPr>
        <w:t>……………………………………………..</w:t>
      </w:r>
    </w:p>
    <w:p w:rsidR="00155248" w:rsidRPr="00A50660" w:rsidRDefault="00155248" w:rsidP="00155248">
      <w:pPr>
        <w:rPr>
          <w:rFonts w:cs="Arial"/>
          <w:szCs w:val="22"/>
        </w:rPr>
      </w:pPr>
    </w:p>
    <w:p w:rsidR="00155248" w:rsidRPr="00A50660" w:rsidRDefault="00155248" w:rsidP="00155248">
      <w:pPr>
        <w:rPr>
          <w:rFonts w:cs="Arial"/>
          <w:szCs w:val="22"/>
        </w:rPr>
      </w:pPr>
      <w:proofErr w:type="gramStart"/>
      <w:r w:rsidRPr="00A50660">
        <w:rPr>
          <w:rFonts w:cs="Arial"/>
          <w:szCs w:val="22"/>
        </w:rPr>
        <w:t>sollicite</w:t>
      </w:r>
      <w:proofErr w:type="gramEnd"/>
      <w:r w:rsidRPr="00A50660">
        <w:rPr>
          <w:rFonts w:cs="Arial"/>
          <w:szCs w:val="22"/>
        </w:rPr>
        <w:t xml:space="preserve"> par la présente, conformément à l’article 1</w:t>
      </w:r>
      <w:r w:rsidRPr="00A50660">
        <w:rPr>
          <w:rFonts w:cs="Arial"/>
          <w:szCs w:val="22"/>
          <w:vertAlign w:val="superscript"/>
        </w:rPr>
        <w:t>er</w:t>
      </w:r>
      <w:r w:rsidRPr="00A50660">
        <w:rPr>
          <w:rFonts w:cs="Arial"/>
          <w:szCs w:val="22"/>
        </w:rPr>
        <w:t xml:space="preserve"> bis, § 2, de la loi électorale communale, y inséré par la loi du 27 janvier 1999, mon inscription sur la liste des électeurs qui est dressée tous les six ans, en prévision du renouvellement ordinaire des conseils communaux, le 1</w:t>
      </w:r>
      <w:r w:rsidRPr="00A50660">
        <w:rPr>
          <w:rFonts w:cs="Arial"/>
          <w:szCs w:val="22"/>
          <w:vertAlign w:val="superscript"/>
        </w:rPr>
        <w:t>er</w:t>
      </w:r>
      <w:r w:rsidRPr="00A50660">
        <w:rPr>
          <w:rFonts w:cs="Arial"/>
          <w:szCs w:val="22"/>
        </w:rPr>
        <w:t xml:space="preserve"> août de l’année durant laquelle ce renouvellement a lieu.</w:t>
      </w:r>
    </w:p>
    <w:p w:rsidR="00155248" w:rsidRPr="00A50660" w:rsidRDefault="00155248" w:rsidP="00155248">
      <w:pPr>
        <w:rPr>
          <w:rFonts w:cs="Arial"/>
          <w:szCs w:val="22"/>
        </w:rPr>
      </w:pPr>
    </w:p>
    <w:p w:rsidR="00155248" w:rsidRPr="00A50660" w:rsidRDefault="00155248" w:rsidP="00155248">
      <w:pPr>
        <w:rPr>
          <w:rFonts w:cs="Arial"/>
          <w:szCs w:val="22"/>
        </w:rPr>
      </w:pPr>
    </w:p>
    <w:p w:rsidR="00155248" w:rsidRPr="00A50660" w:rsidRDefault="00155248" w:rsidP="00155248">
      <w:pPr>
        <w:ind w:firstLine="360"/>
        <w:rPr>
          <w:rFonts w:cs="Arial"/>
          <w:szCs w:val="22"/>
        </w:rPr>
      </w:pPr>
      <w:r w:rsidRPr="00A50660">
        <w:rPr>
          <w:rFonts w:cs="Arial"/>
          <w:szCs w:val="22"/>
        </w:rPr>
        <w:t>Je déclare avoir connaissance :</w:t>
      </w:r>
    </w:p>
    <w:p w:rsidR="00155248" w:rsidRPr="00A50660" w:rsidRDefault="00155248" w:rsidP="00155248">
      <w:pPr>
        <w:rPr>
          <w:rFonts w:cs="Arial"/>
          <w:szCs w:val="22"/>
        </w:rPr>
      </w:pPr>
    </w:p>
    <w:p w:rsidR="00155248" w:rsidRPr="00A50660" w:rsidRDefault="00155248" w:rsidP="00155248">
      <w:pPr>
        <w:numPr>
          <w:ilvl w:val="0"/>
          <w:numId w:val="71"/>
        </w:numPr>
        <w:tabs>
          <w:tab w:val="clear" w:pos="1080"/>
          <w:tab w:val="num" w:pos="360"/>
        </w:tabs>
        <w:spacing w:after="0"/>
        <w:ind w:left="360"/>
        <w:rPr>
          <w:rFonts w:cs="Arial"/>
          <w:szCs w:val="22"/>
        </w:rPr>
      </w:pPr>
      <w:r w:rsidRPr="00A50660">
        <w:rPr>
          <w:rFonts w:cs="Arial"/>
          <w:szCs w:val="22"/>
        </w:rPr>
        <w:t>que si ma demande d’inscription sur la liste des électeurs est agréée (1), je suis tenu(e) de me présenter au scrutin sous peine des sanctions prévues par la loi électorale belge et visées aux articles 207 à 210 du Code électoral, lesquels sont applicables aux élections communales en vertu de l’article 62 de la loi électorale communale coordonnée le 4 août 1932 ;</w:t>
      </w:r>
    </w:p>
    <w:p w:rsidR="00155248" w:rsidRPr="00A50660" w:rsidRDefault="00155248" w:rsidP="00155248">
      <w:pPr>
        <w:rPr>
          <w:rFonts w:cs="Arial"/>
          <w:szCs w:val="22"/>
        </w:rPr>
      </w:pPr>
    </w:p>
    <w:p w:rsidR="00155248" w:rsidRPr="00A50660" w:rsidRDefault="00155248" w:rsidP="00155248">
      <w:pPr>
        <w:numPr>
          <w:ilvl w:val="0"/>
          <w:numId w:val="71"/>
        </w:numPr>
        <w:tabs>
          <w:tab w:val="clear" w:pos="1080"/>
          <w:tab w:val="num" w:pos="360"/>
        </w:tabs>
        <w:spacing w:after="0"/>
        <w:ind w:left="360"/>
        <w:rPr>
          <w:rFonts w:cs="Arial"/>
          <w:szCs w:val="22"/>
        </w:rPr>
      </w:pPr>
      <w:r w:rsidRPr="00A50660">
        <w:rPr>
          <w:rFonts w:cs="Arial"/>
          <w:szCs w:val="22"/>
        </w:rPr>
        <w:t>que ma demande d’inscription sur la liste des électeurs peut être refusée s’il apparaît :</w:t>
      </w:r>
    </w:p>
    <w:p w:rsidR="00155248" w:rsidRPr="00A50660" w:rsidRDefault="00155248" w:rsidP="00155248">
      <w:pPr>
        <w:rPr>
          <w:rFonts w:cs="Arial"/>
          <w:szCs w:val="22"/>
        </w:rPr>
      </w:pPr>
    </w:p>
    <w:p w:rsidR="00155248" w:rsidRPr="00A50660" w:rsidRDefault="00155248" w:rsidP="00155248">
      <w:pPr>
        <w:numPr>
          <w:ilvl w:val="1"/>
          <w:numId w:val="71"/>
        </w:numPr>
        <w:tabs>
          <w:tab w:val="clear" w:pos="1440"/>
          <w:tab w:val="num" w:pos="720"/>
        </w:tabs>
        <w:spacing w:after="0"/>
        <w:ind w:left="720"/>
        <w:rPr>
          <w:rFonts w:cs="Arial"/>
          <w:szCs w:val="22"/>
        </w:rPr>
      </w:pPr>
      <w:r w:rsidRPr="00A50660">
        <w:rPr>
          <w:rFonts w:cs="Arial"/>
          <w:szCs w:val="22"/>
        </w:rPr>
        <w:t>que je n’aurai pas atteint l’âge de dix-huit ans accomplis à la date des premières élections communales suivant la signature de la présente ;</w:t>
      </w:r>
    </w:p>
    <w:p w:rsidR="00155248" w:rsidRPr="00A50660" w:rsidRDefault="00155248" w:rsidP="00155248">
      <w:pPr>
        <w:ind w:left="360"/>
        <w:rPr>
          <w:rFonts w:cs="Arial"/>
          <w:szCs w:val="22"/>
        </w:rPr>
      </w:pPr>
    </w:p>
    <w:p w:rsidR="00155248" w:rsidRPr="00A50660" w:rsidRDefault="00155248" w:rsidP="00155248">
      <w:pPr>
        <w:numPr>
          <w:ilvl w:val="1"/>
          <w:numId w:val="71"/>
        </w:numPr>
        <w:tabs>
          <w:tab w:val="clear" w:pos="1440"/>
          <w:tab w:val="num" w:pos="720"/>
        </w:tabs>
        <w:spacing w:after="0"/>
        <w:ind w:left="720"/>
        <w:rPr>
          <w:rFonts w:cs="Arial"/>
          <w:szCs w:val="22"/>
        </w:rPr>
      </w:pPr>
      <w:r w:rsidRPr="00A50660">
        <w:rPr>
          <w:rFonts w:cs="Arial"/>
          <w:szCs w:val="22"/>
        </w:rPr>
        <w:t>qu’à cette date, je tomberai sous l’application des articles 6 à 9bis du Code électoral du chef d’une condamnation ou d’une décision prononcée en Belgique ;</w:t>
      </w:r>
    </w:p>
    <w:p w:rsidR="00155248" w:rsidRPr="00A50660" w:rsidRDefault="00155248" w:rsidP="00155248">
      <w:pPr>
        <w:rPr>
          <w:rFonts w:cs="Arial"/>
          <w:szCs w:val="22"/>
        </w:rPr>
      </w:pPr>
    </w:p>
    <w:p w:rsidR="00155248" w:rsidRPr="00A50660" w:rsidRDefault="00155248" w:rsidP="00155248">
      <w:pPr>
        <w:numPr>
          <w:ilvl w:val="2"/>
          <w:numId w:val="71"/>
        </w:numPr>
        <w:tabs>
          <w:tab w:val="clear" w:pos="2160"/>
          <w:tab w:val="num" w:pos="360"/>
        </w:tabs>
        <w:spacing w:after="0"/>
        <w:ind w:left="360"/>
        <w:rPr>
          <w:rFonts w:cs="Arial"/>
          <w:szCs w:val="22"/>
        </w:rPr>
      </w:pPr>
      <w:r w:rsidRPr="00A50660">
        <w:rPr>
          <w:rFonts w:cs="Arial"/>
          <w:szCs w:val="22"/>
        </w:rPr>
        <w:t>que même dans le cas où ma demande d’inscription sur la liste des électeurs est agréée, cet agrément pourra faire l’objet d’un retrait si après son octroi,</w:t>
      </w:r>
    </w:p>
    <w:p w:rsidR="00155248" w:rsidRPr="00A50660" w:rsidRDefault="00155248" w:rsidP="00155248">
      <w:pPr>
        <w:rPr>
          <w:rFonts w:cs="Arial"/>
          <w:szCs w:val="22"/>
        </w:rPr>
      </w:pPr>
    </w:p>
    <w:p w:rsidR="00155248" w:rsidRPr="00A50660" w:rsidRDefault="00155248" w:rsidP="00155248">
      <w:pPr>
        <w:numPr>
          <w:ilvl w:val="0"/>
          <w:numId w:val="72"/>
        </w:numPr>
        <w:tabs>
          <w:tab w:val="clear" w:pos="1800"/>
          <w:tab w:val="num" w:pos="720"/>
        </w:tabs>
        <w:spacing w:after="0"/>
        <w:ind w:left="720"/>
        <w:rPr>
          <w:rFonts w:cs="Arial"/>
          <w:szCs w:val="22"/>
        </w:rPr>
      </w:pPr>
      <w:r w:rsidRPr="00A50660">
        <w:rPr>
          <w:rFonts w:cs="Arial"/>
          <w:szCs w:val="22"/>
        </w:rPr>
        <w:t>je fais l’objet d’une condamnation ou d’une décision prononcée en Belgique, entraînant dans mon chef, par application des articles 6 à 9bis du Code électoral, soit l’exclusion définitive des droits électoraux, soit la suspension, à la date des élections, de ces mêmes droits ;</w:t>
      </w:r>
    </w:p>
    <w:p w:rsidR="00155248" w:rsidRPr="00A50660" w:rsidRDefault="00155248" w:rsidP="00155248">
      <w:pPr>
        <w:ind w:left="360"/>
        <w:rPr>
          <w:rFonts w:cs="Arial"/>
          <w:szCs w:val="22"/>
        </w:rPr>
      </w:pPr>
    </w:p>
    <w:p w:rsidR="00155248" w:rsidRPr="00A50660" w:rsidRDefault="00155248" w:rsidP="00155248">
      <w:pPr>
        <w:numPr>
          <w:ilvl w:val="0"/>
          <w:numId w:val="72"/>
        </w:numPr>
        <w:tabs>
          <w:tab w:val="clear" w:pos="1800"/>
          <w:tab w:val="num" w:pos="720"/>
        </w:tabs>
        <w:spacing w:after="0"/>
        <w:ind w:left="720"/>
        <w:rPr>
          <w:rFonts w:cs="Arial"/>
          <w:szCs w:val="22"/>
        </w:rPr>
      </w:pPr>
      <w:r w:rsidRPr="00A50660">
        <w:rPr>
          <w:rFonts w:cs="Arial"/>
          <w:szCs w:val="22"/>
        </w:rPr>
        <w:t>il apparaît que je cesse de posséder la nationalité d’un Etat membre de l’Union européenne ou que j’ai été rayé définitivement des registres de la population en Belgique, soit pour avoir omis de déclarer mon changement de résidence sans que ma nouvelle résidence ait été découverte, soit pour avoir transféré ma résidence à l’étranger ;</w:t>
      </w:r>
    </w:p>
    <w:p w:rsidR="00155248" w:rsidRPr="00A50660" w:rsidRDefault="00155248" w:rsidP="00155248">
      <w:pPr>
        <w:rPr>
          <w:rFonts w:cs="Arial"/>
          <w:szCs w:val="22"/>
        </w:rPr>
      </w:pPr>
    </w:p>
    <w:p w:rsidR="00155248" w:rsidRPr="00A50660" w:rsidRDefault="00155248" w:rsidP="00155248">
      <w:pPr>
        <w:rPr>
          <w:rFonts w:cs="Arial"/>
          <w:szCs w:val="22"/>
        </w:rPr>
      </w:pPr>
    </w:p>
    <w:p w:rsidR="00155248" w:rsidRPr="00A50660" w:rsidRDefault="00155248" w:rsidP="00155248">
      <w:pPr>
        <w:numPr>
          <w:ilvl w:val="1"/>
          <w:numId w:val="72"/>
        </w:numPr>
        <w:tabs>
          <w:tab w:val="clear" w:pos="1800"/>
          <w:tab w:val="num" w:pos="360"/>
        </w:tabs>
        <w:spacing w:after="0"/>
        <w:ind w:left="360"/>
        <w:rPr>
          <w:rFonts w:cs="Arial"/>
          <w:szCs w:val="22"/>
        </w:rPr>
      </w:pPr>
      <w:r w:rsidRPr="00A50660">
        <w:rPr>
          <w:rFonts w:cs="Arial"/>
          <w:szCs w:val="22"/>
        </w:rPr>
        <w:t>que si ma demande d’inscription est refusée, je bénéficie de la procédure de réclamation et de recours prévue à l’article 1</w:t>
      </w:r>
      <w:r w:rsidRPr="00A50660">
        <w:rPr>
          <w:rFonts w:cs="Arial"/>
          <w:szCs w:val="22"/>
          <w:vertAlign w:val="superscript"/>
        </w:rPr>
        <w:t>er</w:t>
      </w:r>
      <w:r w:rsidRPr="00A50660">
        <w:rPr>
          <w:rFonts w:cs="Arial"/>
          <w:szCs w:val="22"/>
        </w:rPr>
        <w:t xml:space="preserve"> bis, § 3, de la loi électorale communale, y inséré par la loi du 27 janvier 1999 (2).</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 xml:space="preserve">Fait à </w:t>
      </w:r>
      <w:proofErr w:type="gramStart"/>
      <w:r w:rsidRPr="00A50660">
        <w:rPr>
          <w:rFonts w:cs="Arial"/>
          <w:szCs w:val="22"/>
        </w:rPr>
        <w:t>……………………………………………………..,</w:t>
      </w:r>
      <w:proofErr w:type="gramEnd"/>
      <w:r w:rsidRPr="00A50660">
        <w:rPr>
          <w:rFonts w:cs="Arial"/>
          <w:szCs w:val="22"/>
        </w:rPr>
        <w:t xml:space="preserve"> le …………………………..(3)</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ab/>
      </w:r>
      <w:r w:rsidRPr="00A50660">
        <w:rPr>
          <w:rFonts w:cs="Arial"/>
          <w:szCs w:val="22"/>
        </w:rPr>
        <w:tab/>
      </w:r>
      <w:r w:rsidRPr="00A50660">
        <w:rPr>
          <w:rFonts w:cs="Arial"/>
          <w:szCs w:val="22"/>
        </w:rPr>
        <w:tab/>
      </w:r>
      <w:r w:rsidRPr="00A50660">
        <w:rPr>
          <w:rFonts w:cs="Arial"/>
          <w:szCs w:val="22"/>
        </w:rPr>
        <w:tab/>
      </w:r>
      <w:r w:rsidRPr="00A50660">
        <w:rPr>
          <w:rFonts w:cs="Arial"/>
          <w:szCs w:val="22"/>
        </w:rPr>
        <w:tab/>
      </w:r>
      <w:r w:rsidRPr="00A50660">
        <w:rPr>
          <w:rFonts w:cs="Arial"/>
          <w:szCs w:val="22"/>
        </w:rPr>
        <w:tab/>
      </w:r>
      <w:r w:rsidRPr="00A50660">
        <w:rPr>
          <w:rFonts w:cs="Arial"/>
          <w:szCs w:val="22"/>
        </w:rPr>
        <w:tab/>
      </w:r>
      <w:r w:rsidRPr="00A50660">
        <w:rPr>
          <w:rFonts w:cs="Arial"/>
          <w:szCs w:val="22"/>
        </w:rPr>
        <w:tab/>
        <w:t>(Signature)</w:t>
      </w:r>
    </w:p>
    <w:p w:rsidR="00155248" w:rsidRPr="00A50660" w:rsidRDefault="00155248" w:rsidP="00155248">
      <w:pPr>
        <w:rPr>
          <w:rFonts w:cs="Arial"/>
          <w:szCs w:val="22"/>
        </w:rPr>
      </w:pPr>
    </w:p>
    <w:p w:rsidR="00155248" w:rsidRPr="00A50660" w:rsidRDefault="00155248" w:rsidP="00155248">
      <w:pPr>
        <w:numPr>
          <w:ilvl w:val="0"/>
          <w:numId w:val="73"/>
        </w:numPr>
        <w:tabs>
          <w:tab w:val="clear" w:pos="1080"/>
          <w:tab w:val="num" w:pos="360"/>
        </w:tabs>
        <w:spacing w:after="0"/>
        <w:ind w:hanging="1080"/>
        <w:rPr>
          <w:rFonts w:cs="Arial"/>
          <w:szCs w:val="22"/>
        </w:rPr>
      </w:pPr>
      <w:r w:rsidRPr="00A50660">
        <w:rPr>
          <w:rFonts w:cs="Arial"/>
          <w:szCs w:val="22"/>
        </w:rPr>
        <w:t>Visa du service responsable du casier judiciaire communal</w:t>
      </w:r>
    </w:p>
    <w:p w:rsidR="00155248" w:rsidRPr="00A50660" w:rsidRDefault="00155248" w:rsidP="00155248">
      <w:pPr>
        <w:numPr>
          <w:ilvl w:val="0"/>
          <w:numId w:val="73"/>
        </w:numPr>
        <w:tabs>
          <w:tab w:val="clear" w:pos="1080"/>
          <w:tab w:val="num" w:pos="360"/>
        </w:tabs>
        <w:spacing w:after="0"/>
        <w:ind w:hanging="1080"/>
        <w:rPr>
          <w:rFonts w:cs="Arial"/>
          <w:szCs w:val="22"/>
        </w:rPr>
      </w:pPr>
      <w:r w:rsidRPr="00A50660">
        <w:rPr>
          <w:rFonts w:cs="Arial"/>
          <w:szCs w:val="22"/>
        </w:rPr>
        <w:t>Visa du service de la population (vérification de l’inscription)</w:t>
      </w:r>
    </w:p>
    <w:p w:rsidR="00155248" w:rsidRPr="00A50660" w:rsidRDefault="00155248" w:rsidP="00155248">
      <w:pPr>
        <w:pBdr>
          <w:bottom w:val="single" w:sz="12" w:space="1" w:color="auto"/>
        </w:pBdr>
        <w:rPr>
          <w:rFonts w:cs="Arial"/>
          <w:szCs w:val="22"/>
        </w:rPr>
      </w:pP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Accusé de réception (4)</w:t>
      </w:r>
    </w:p>
    <w:p w:rsidR="00155248" w:rsidRPr="00A50660" w:rsidRDefault="00155248" w:rsidP="00285413">
      <w:pPr>
        <w:jc w:val="left"/>
        <w:rPr>
          <w:rFonts w:cs="Arial"/>
          <w:szCs w:val="22"/>
        </w:rPr>
      </w:pPr>
      <w:r w:rsidRPr="00A50660">
        <w:rPr>
          <w:rFonts w:cs="Arial"/>
          <w:szCs w:val="22"/>
        </w:rPr>
        <w:t>La demande d’inscription de M. (Mme)…………………………………………………………</w:t>
      </w:r>
      <w:proofErr w:type="gramStart"/>
      <w:r w:rsidRPr="00A50660">
        <w:rPr>
          <w:rFonts w:cs="Arial"/>
          <w:szCs w:val="22"/>
        </w:rPr>
        <w:t>.(</w:t>
      </w:r>
      <w:proofErr w:type="gramEnd"/>
      <w:r w:rsidRPr="00A50660">
        <w:rPr>
          <w:rFonts w:cs="Arial"/>
          <w:szCs w:val="22"/>
        </w:rPr>
        <w:t>nom et prénoms) a été reçue par le service de la population le …………………………………………(date).</w:t>
      </w:r>
    </w:p>
    <w:p w:rsidR="00155248" w:rsidRDefault="00155248" w:rsidP="00285413">
      <w:pPr>
        <w:jc w:val="left"/>
        <w:rPr>
          <w:rFonts w:cs="Arial"/>
          <w:szCs w:val="22"/>
        </w:rPr>
      </w:pPr>
    </w:p>
    <w:p w:rsidR="00155248" w:rsidRPr="00A50660" w:rsidRDefault="00155248" w:rsidP="00285413">
      <w:pPr>
        <w:jc w:val="left"/>
        <w:rPr>
          <w:rFonts w:cs="Arial"/>
          <w:szCs w:val="22"/>
        </w:rPr>
      </w:pPr>
      <w:r w:rsidRPr="00A50660">
        <w:rPr>
          <w:rFonts w:cs="Arial"/>
          <w:szCs w:val="22"/>
        </w:rPr>
        <w:t>Sceau de la commune                                                                          Signature du préposé</w:t>
      </w:r>
    </w:p>
    <w:p w:rsidR="00155248" w:rsidRPr="00A50660" w:rsidRDefault="00155248" w:rsidP="00285413">
      <w:pPr>
        <w:jc w:val="left"/>
        <w:rPr>
          <w:rFonts w:cs="Arial"/>
          <w:szCs w:val="22"/>
        </w:rPr>
      </w:pPr>
    </w:p>
    <w:p w:rsidR="00155248" w:rsidRPr="00A50660" w:rsidRDefault="00155248" w:rsidP="00155248">
      <w:pPr>
        <w:rPr>
          <w:rFonts w:cs="Arial"/>
          <w:szCs w:val="22"/>
        </w:rPr>
      </w:pPr>
    </w:p>
    <w:p w:rsidR="00155248" w:rsidRPr="00A50660" w:rsidRDefault="00155248" w:rsidP="00155248">
      <w:pPr>
        <w:rPr>
          <w:rFonts w:cs="Arial"/>
          <w:szCs w:val="22"/>
        </w:rPr>
      </w:pPr>
    </w:p>
    <w:p w:rsidR="00155248" w:rsidRPr="00A50660" w:rsidRDefault="00155248" w:rsidP="00155248">
      <w:pPr>
        <w:jc w:val="center"/>
        <w:rPr>
          <w:rFonts w:cs="Arial"/>
          <w:szCs w:val="22"/>
        </w:rPr>
      </w:pPr>
    </w:p>
    <w:p w:rsidR="00155248" w:rsidRPr="00A50660" w:rsidRDefault="00155248" w:rsidP="00155248">
      <w:pPr>
        <w:jc w:val="center"/>
        <w:rPr>
          <w:rFonts w:cs="Arial"/>
          <w:szCs w:val="22"/>
        </w:rPr>
      </w:pPr>
    </w:p>
    <w:p w:rsidR="00155248" w:rsidRPr="00A50660" w:rsidRDefault="00155248" w:rsidP="00155248">
      <w:pPr>
        <w:jc w:val="center"/>
        <w:rPr>
          <w:rFonts w:cs="Arial"/>
          <w:szCs w:val="22"/>
        </w:rPr>
      </w:pPr>
    </w:p>
    <w:p w:rsidR="00155248" w:rsidRPr="00A50660" w:rsidRDefault="00155248" w:rsidP="00155248">
      <w:pPr>
        <w:jc w:val="center"/>
        <w:rPr>
          <w:rFonts w:cs="Arial"/>
          <w:szCs w:val="22"/>
        </w:rPr>
      </w:pPr>
    </w:p>
    <w:p w:rsidR="00155248" w:rsidRPr="00A50660" w:rsidRDefault="00155248" w:rsidP="00155248">
      <w:pPr>
        <w:jc w:val="center"/>
        <w:rPr>
          <w:rFonts w:cs="Arial"/>
          <w:szCs w:val="22"/>
        </w:rPr>
      </w:pPr>
      <w:r w:rsidRPr="00A50660">
        <w:rPr>
          <w:rFonts w:cs="Arial"/>
          <w:szCs w:val="22"/>
        </w:rPr>
        <w:t>Notes (à reproduire au verso ou à annexer au formulaire de demande)</w:t>
      </w:r>
    </w:p>
    <w:p w:rsidR="00155248" w:rsidRPr="00A50660" w:rsidRDefault="00155248" w:rsidP="00155248">
      <w:pPr>
        <w:rPr>
          <w:rFonts w:cs="Arial"/>
          <w:szCs w:val="22"/>
        </w:rPr>
      </w:pP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(1) Le collège des bourgmestre</w:t>
      </w:r>
      <w:r>
        <w:rPr>
          <w:rFonts w:cs="Arial"/>
          <w:szCs w:val="22"/>
        </w:rPr>
        <w:t>s</w:t>
      </w:r>
      <w:r w:rsidRPr="00A50660">
        <w:rPr>
          <w:rFonts w:cs="Arial"/>
          <w:szCs w:val="22"/>
        </w:rPr>
        <w:t xml:space="preserve"> et échevins vérifie si le demandeur remplit les conditions de l’électorat et lorsque tel est le cas, il lui notifie par lettre recommandée à la poste, sa décision de l’inscrire sur la liste des électeurs. Mention de cette inscription est en outre portée dans les registres de la population.</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Les conditions de l’électorat sont les suivantes : posséder la nationalité d’un Etat membre de l’Union européenne, être âgé  de dix-huit ans accomplis, être inscrit aux registres de population de la commune auprès de laquelle la demande est introduite et ne pas se trouver dans l’un des cas d’exclusion ou de suspension des droits électoraux prévus par les articles 6 à 9bis du Code électoral.</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Les conditions d’âge et de non-suspension ou de non-exclusion des droits électoraux doivent être remplies au plus tard le jour de l’élection.</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 xml:space="preserve"> (2) Lorsque le demandeur ne remplit pas l’une ou l’autre des conditions de l’électorat, le collège de bourgmestre et échevins de la commune de sa résidence lui notifie par lettre recommandée à la poste, en le motivant, son refus de l’inscrire sur la liste des électeurs.</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 xml:space="preserve">Dans ce cas, le demandeur peut, dans les dix jours de cette notification, faire valoir ses objections éventuelles par lettre recommandée à la poste adressée au collège </w:t>
      </w:r>
      <w:proofErr w:type="gramStart"/>
      <w:r w:rsidRPr="00A50660">
        <w:rPr>
          <w:rFonts w:cs="Arial"/>
          <w:szCs w:val="22"/>
        </w:rPr>
        <w:t>des bourgmestre</w:t>
      </w:r>
      <w:proofErr w:type="gramEnd"/>
      <w:r w:rsidRPr="00A50660">
        <w:rPr>
          <w:rFonts w:cs="Arial"/>
          <w:szCs w:val="22"/>
        </w:rPr>
        <w:t xml:space="preserve"> et échevins. Le collège se prononce dans les huit jours de la réception de la réclamation et sa décision est immédiatement notifiée à l’intéressé par lettre recommandée à la poste.</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Si le collège des bourgmestre</w:t>
      </w:r>
      <w:r>
        <w:rPr>
          <w:rFonts w:cs="Arial"/>
          <w:szCs w:val="22"/>
        </w:rPr>
        <w:t>s</w:t>
      </w:r>
      <w:r w:rsidRPr="00A50660">
        <w:rPr>
          <w:rFonts w:cs="Arial"/>
          <w:szCs w:val="22"/>
        </w:rPr>
        <w:t xml:space="preserve"> et échevins maintient sa décision de refus, le demandeur peut interjeter appel de cette décision devant la Cour d’appel dans un délai de huit jours à compter de la notification visée à l’alinéa précédent.</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L’appel est introduit par une requête remise au procureur général près la Cour d’appel. Celui-ci en informe aussitôt le collège des bourgmestre</w:t>
      </w:r>
      <w:r>
        <w:rPr>
          <w:rFonts w:cs="Arial"/>
          <w:szCs w:val="22"/>
        </w:rPr>
        <w:t>s</w:t>
      </w:r>
      <w:r w:rsidRPr="00A50660">
        <w:rPr>
          <w:rFonts w:cs="Arial"/>
          <w:szCs w:val="22"/>
        </w:rPr>
        <w:t xml:space="preserve"> et échevins de la commune concernée.</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Les parties disposent d’un délai de dix jours à dater de la remise de la requête pour déposer de nouvelles conclusions.  Ce délai expiré, le procureur général envoie dans les deux jours le dossier, auquel sont jointes les nouvelles pièces ou conclusions, au greffier en chef de la Cour d’appel qui en accuse réception.</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Pour le surplus, la procédure devant la Cour d’appel est réglée par les articles 28 à 39 du Code électoral.</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 xml:space="preserve">Le dispositif de l’arrêt rendu par la Cour d’appel est notifié sans délai et par tous moyens, par les soins du ministère public, au collège </w:t>
      </w:r>
      <w:proofErr w:type="gramStart"/>
      <w:r w:rsidRPr="00A50660">
        <w:rPr>
          <w:rFonts w:cs="Arial"/>
          <w:szCs w:val="22"/>
        </w:rPr>
        <w:t>des bourgmestre</w:t>
      </w:r>
      <w:proofErr w:type="gramEnd"/>
      <w:r w:rsidRPr="00A50660">
        <w:rPr>
          <w:rFonts w:cs="Arial"/>
          <w:szCs w:val="22"/>
        </w:rPr>
        <w:t xml:space="preserve"> et échevins qui a rendu la décision dont appel et aux autres parties.</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Exécution immédiate est donnée à l’arrêt au cas où celui-ci emporte reconnaissance de la qualité d’électeur dans le chef de l’appelant.</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Il est statué sur le recours tant en l’absence qu’en la présence des parties. Les arrêts rendus par la Cour d’appel en cette matière sont réputés contradictoires et ne sont susceptibles d’aucun recours.</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(3) Les demandes d’inscription sur la liste des électeurs dressée en prévision des élections communales peuvent être introduites à tout moment, sauf durant la période qui s’écoule entre le jour de l’établissement de cette liste (le 1</w:t>
      </w:r>
      <w:r w:rsidRPr="00A50660">
        <w:rPr>
          <w:rFonts w:cs="Arial"/>
          <w:szCs w:val="22"/>
          <w:vertAlign w:val="superscript"/>
        </w:rPr>
        <w:t>er</w:t>
      </w:r>
      <w:r w:rsidRPr="00A50660">
        <w:rPr>
          <w:rFonts w:cs="Arial"/>
          <w:szCs w:val="22"/>
        </w:rPr>
        <w:t xml:space="preserve"> août de l’année durant laquelle le renouvellement ordinaire des conseils communaux a lieu) et le jour de l’élection en prévision de laquelle ladite liste est établie. Dès le lendemain du jour de l’élection, elles peuvent à nouveau être introduites.</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De même, à tout moment, sauf durant la période visée à l’alinéa précédent, toute personne qui a été agréée en qualité d’électeur peut déclarer par écrit auprès de la commune où elle a établi sa résidence principale, renoncer à cette qualité.</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 xml:space="preserve">L’agrément en qualité d’électeur reste valable aussi longtemps que l’intéressé continue à réunir les conditions de l’électorat et n’a pas renoncé à sa qualité d’électeur, quelle que soit la commune de sa résidence en Belgique.  </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lastRenderedPageBreak/>
        <w:t>Si après avoir été agréé en qualité d’électeur, le citoyen non belge de l’Union européenne a déclaré par écrit auprès de la commune de sa résidence principale, renoncer à cette qualité, il ne peut réintroduire une nouvelle demande d’agrément comme électeur qu’après les élections communales en prévision desquelles il avait été inscrit en ladite qualité.</w:t>
      </w:r>
    </w:p>
    <w:p w:rsidR="00155248" w:rsidRPr="00A50660" w:rsidRDefault="00155248" w:rsidP="00155248">
      <w:pPr>
        <w:rPr>
          <w:rFonts w:cs="Arial"/>
          <w:szCs w:val="22"/>
        </w:rPr>
      </w:pPr>
    </w:p>
    <w:p w:rsidR="00155248" w:rsidRPr="00A50660" w:rsidRDefault="00155248" w:rsidP="00155248">
      <w:pPr>
        <w:rPr>
          <w:rFonts w:cs="Arial"/>
          <w:szCs w:val="22"/>
        </w:rPr>
      </w:pPr>
      <w:r w:rsidRPr="00A50660">
        <w:rPr>
          <w:rFonts w:cs="Arial"/>
          <w:szCs w:val="22"/>
        </w:rPr>
        <w:t>(4) L’accusé de réception de la demande est détaché par le préposé de l’administration communale et est remis au demandeur après avoir été dûment daté et signé et estampillé du sceau de la commune.</w:t>
      </w:r>
    </w:p>
    <w:p w:rsidR="00C15E05" w:rsidRDefault="00C15E05" w:rsidP="009B2BDE">
      <w:pPr>
        <w:spacing w:after="0"/>
      </w:pPr>
    </w:p>
    <w:p w:rsidR="00C15E05" w:rsidRDefault="00C15E05" w:rsidP="009B2BDE">
      <w:pPr>
        <w:spacing w:after="0"/>
      </w:pPr>
    </w:p>
    <w:p w:rsidR="00C15E05" w:rsidRDefault="00C15E05" w:rsidP="009B2BDE">
      <w:pPr>
        <w:spacing w:after="0"/>
      </w:pPr>
    </w:p>
    <w:p w:rsidR="009B2BDE" w:rsidRDefault="009B2BDE" w:rsidP="009B2BDE">
      <w:pPr>
        <w:spacing w:after="0"/>
      </w:pPr>
    </w:p>
    <w:p w:rsidR="00922BCB" w:rsidRDefault="00922BCB" w:rsidP="009B2BDE">
      <w:pPr>
        <w:spacing w:after="0"/>
      </w:pPr>
    </w:p>
    <w:p w:rsidR="004E71AC" w:rsidRDefault="004E71AC" w:rsidP="009B2BDE">
      <w:pPr>
        <w:spacing w:after="0"/>
      </w:pPr>
    </w:p>
    <w:p w:rsidR="004E71AC" w:rsidRDefault="004E71AC" w:rsidP="009B2BDE">
      <w:pPr>
        <w:spacing w:after="0"/>
      </w:pPr>
    </w:p>
    <w:p w:rsidR="004E71AC" w:rsidRDefault="004E71AC" w:rsidP="009B2BDE">
      <w:pPr>
        <w:spacing w:after="0"/>
      </w:pPr>
    </w:p>
    <w:p w:rsidR="004E71AC" w:rsidRDefault="004E71AC" w:rsidP="009B2BDE">
      <w:pPr>
        <w:spacing w:after="0"/>
      </w:pPr>
    </w:p>
    <w:p w:rsidR="00922BCB" w:rsidRDefault="00922BCB" w:rsidP="009B2BDE">
      <w:pPr>
        <w:spacing w:after="0"/>
      </w:pPr>
    </w:p>
    <w:p w:rsidR="003D17F0" w:rsidRDefault="003D17F0" w:rsidP="009B2BDE">
      <w:pPr>
        <w:spacing w:after="0"/>
      </w:pPr>
    </w:p>
    <w:p w:rsidR="003D17F0" w:rsidRDefault="003D17F0" w:rsidP="003D17F0">
      <w:pPr>
        <w:spacing w:before="60"/>
      </w:pPr>
    </w:p>
    <w:p w:rsidR="002C239B" w:rsidRDefault="002C239B" w:rsidP="003D17F0">
      <w:pPr>
        <w:spacing w:before="60"/>
      </w:pPr>
    </w:p>
    <w:p w:rsidR="00155248" w:rsidRDefault="00155248" w:rsidP="003D17F0">
      <w:pPr>
        <w:spacing w:before="60"/>
      </w:pPr>
    </w:p>
    <w:p w:rsidR="00155248" w:rsidRDefault="00155248" w:rsidP="003D17F0">
      <w:pPr>
        <w:spacing w:before="60"/>
      </w:pPr>
    </w:p>
    <w:p w:rsidR="00155248" w:rsidRDefault="00155248" w:rsidP="003D17F0">
      <w:pPr>
        <w:spacing w:before="60"/>
      </w:pPr>
    </w:p>
    <w:p w:rsidR="002C239B" w:rsidRDefault="002C239B" w:rsidP="003D17F0">
      <w:pPr>
        <w:spacing w:before="60"/>
      </w:pPr>
    </w:p>
    <w:p w:rsidR="002C239B" w:rsidRDefault="002C239B" w:rsidP="003D17F0">
      <w:pPr>
        <w:spacing w:before="60"/>
      </w:pPr>
    </w:p>
    <w:p w:rsidR="00EF6C34" w:rsidRDefault="00EF6C34" w:rsidP="003D17F0">
      <w:pPr>
        <w:spacing w:before="60"/>
      </w:pPr>
    </w:p>
    <w:p w:rsidR="00EF6C34" w:rsidRDefault="00EF6C34" w:rsidP="003D17F0">
      <w:pPr>
        <w:spacing w:before="60"/>
      </w:pPr>
    </w:p>
    <w:p w:rsidR="00EF6C34" w:rsidRDefault="00EF6C34" w:rsidP="003D17F0">
      <w:pPr>
        <w:spacing w:before="60"/>
      </w:pPr>
    </w:p>
    <w:p w:rsidR="002C239B" w:rsidRDefault="002C239B" w:rsidP="003D17F0">
      <w:pPr>
        <w:spacing w:before="60"/>
      </w:pPr>
    </w:p>
    <w:p w:rsidR="00EF6C34" w:rsidRDefault="00EF6C34" w:rsidP="003D17F0">
      <w:pPr>
        <w:spacing w:before="60"/>
      </w:pPr>
    </w:p>
    <w:p w:rsidR="00EF6C34" w:rsidRDefault="00EF6C34" w:rsidP="003D17F0">
      <w:pPr>
        <w:spacing w:before="60"/>
      </w:pPr>
    </w:p>
    <w:p w:rsidR="00EF6C34" w:rsidRDefault="00EF6C34" w:rsidP="003D17F0">
      <w:pPr>
        <w:spacing w:before="60"/>
      </w:pPr>
    </w:p>
    <w:p w:rsidR="008833AB" w:rsidRDefault="008833AB" w:rsidP="003D17F0">
      <w:pPr>
        <w:spacing w:before="60"/>
      </w:pPr>
    </w:p>
    <w:p w:rsidR="008833AB" w:rsidRDefault="008833AB" w:rsidP="003D17F0">
      <w:pPr>
        <w:spacing w:before="60"/>
      </w:pPr>
    </w:p>
    <w:p w:rsidR="008833AB" w:rsidRDefault="008833AB" w:rsidP="003D17F0">
      <w:pPr>
        <w:spacing w:before="60"/>
      </w:pPr>
    </w:p>
    <w:p w:rsidR="008833AB" w:rsidRDefault="008833AB" w:rsidP="003D17F0">
      <w:pPr>
        <w:spacing w:before="60"/>
      </w:pPr>
    </w:p>
    <w:p w:rsidR="00EF6C34" w:rsidRDefault="00EF6C34" w:rsidP="003D17F0">
      <w:pPr>
        <w:spacing w:before="60"/>
      </w:pPr>
    </w:p>
    <w:p w:rsidR="00EF6C34" w:rsidRDefault="00EF6C34" w:rsidP="003D17F0">
      <w:pPr>
        <w:spacing w:before="60"/>
      </w:pPr>
    </w:p>
    <w:p w:rsidR="005E133E" w:rsidRDefault="005E133E" w:rsidP="003D17F0">
      <w:pPr>
        <w:spacing w:before="60"/>
      </w:pPr>
    </w:p>
    <w:p w:rsidR="005E133E" w:rsidRDefault="005E133E" w:rsidP="003D17F0">
      <w:pPr>
        <w:spacing w:before="60"/>
      </w:pPr>
    </w:p>
    <w:p w:rsidR="005E133E" w:rsidRDefault="005E133E" w:rsidP="003D17F0">
      <w:pPr>
        <w:spacing w:before="60"/>
      </w:pPr>
    </w:p>
    <w:p w:rsidR="006F5022" w:rsidRDefault="006F5022" w:rsidP="006F5022">
      <w:pPr>
        <w:spacing w:before="60"/>
      </w:pPr>
    </w:p>
    <w:p w:rsidR="004E71AC" w:rsidRDefault="004E71AC" w:rsidP="006F5022">
      <w:pPr>
        <w:spacing w:before="60"/>
      </w:pPr>
    </w:p>
    <w:p w:rsidR="004E71AC" w:rsidRDefault="004E71AC" w:rsidP="006F5022">
      <w:pPr>
        <w:spacing w:before="60"/>
      </w:pPr>
    </w:p>
    <w:p w:rsidR="004E71AC" w:rsidRDefault="004E71AC" w:rsidP="006F5022">
      <w:pPr>
        <w:spacing w:before="60"/>
      </w:pPr>
    </w:p>
    <w:p w:rsidR="00155248" w:rsidRPr="0006288C" w:rsidRDefault="00155248" w:rsidP="00155248">
      <w:pPr>
        <w:rPr>
          <w:rFonts w:cs="Arial"/>
          <w:szCs w:val="22"/>
        </w:rPr>
      </w:pPr>
      <w:r w:rsidRPr="0006288C">
        <w:rPr>
          <w:rFonts w:cs="Arial"/>
          <w:szCs w:val="22"/>
        </w:rPr>
        <w:lastRenderedPageBreak/>
        <w:t xml:space="preserve">Modèle de la demande que les citoyens non belges </w:t>
      </w:r>
      <w:r w:rsidRPr="0006288C">
        <w:rPr>
          <w:rFonts w:cs="Arial"/>
          <w:b/>
          <w:szCs w:val="22"/>
        </w:rPr>
        <w:t>hors Union européenne</w:t>
      </w:r>
      <w:r w:rsidRPr="0006288C">
        <w:rPr>
          <w:rFonts w:cs="Arial"/>
          <w:szCs w:val="22"/>
        </w:rPr>
        <w:t xml:space="preserve"> qui ont établi leur résidence principale en Belgique doivent introduire auprès de la commune de cette résidence principale s’ils souhaitent être inscrits sur la liste des électeurs dressée en prévision des élections communales.</w:t>
      </w:r>
    </w:p>
    <w:p w:rsidR="00155248" w:rsidRPr="0006288C" w:rsidRDefault="00155248" w:rsidP="00155248">
      <w:pPr>
        <w:ind w:left="180"/>
        <w:rPr>
          <w:rFonts w:cs="Arial"/>
          <w:szCs w:val="22"/>
        </w:rPr>
      </w:pPr>
    </w:p>
    <w:p w:rsidR="00155248" w:rsidRPr="0006288C" w:rsidRDefault="00155248" w:rsidP="00155248">
      <w:pPr>
        <w:ind w:left="180"/>
        <w:rPr>
          <w:rFonts w:cs="Arial"/>
          <w:szCs w:val="22"/>
        </w:rPr>
      </w:pPr>
    </w:p>
    <w:p w:rsidR="00155248" w:rsidRPr="0006288C" w:rsidRDefault="00155248" w:rsidP="00155248">
      <w:pPr>
        <w:ind w:left="1440" w:hanging="1440"/>
        <w:rPr>
          <w:rFonts w:cs="Arial"/>
          <w:szCs w:val="22"/>
        </w:rPr>
      </w:pPr>
      <w:r w:rsidRPr="0006288C">
        <w:rPr>
          <w:rFonts w:cs="Arial"/>
          <w:szCs w:val="22"/>
        </w:rPr>
        <w:t>Je soussigné(e)</w:t>
      </w:r>
    </w:p>
    <w:p w:rsidR="00155248" w:rsidRPr="0006288C" w:rsidRDefault="00155248" w:rsidP="00155248">
      <w:pPr>
        <w:ind w:left="1440" w:hanging="1440"/>
        <w:rPr>
          <w:rFonts w:cs="Arial"/>
          <w:szCs w:val="22"/>
        </w:rPr>
      </w:pPr>
    </w:p>
    <w:p w:rsidR="00155248" w:rsidRPr="0006288C" w:rsidRDefault="00155248" w:rsidP="00155248">
      <w:pPr>
        <w:numPr>
          <w:ilvl w:val="0"/>
          <w:numId w:val="70"/>
        </w:numPr>
        <w:tabs>
          <w:tab w:val="clear" w:pos="1080"/>
          <w:tab w:val="num" w:pos="360"/>
        </w:tabs>
        <w:spacing w:after="0"/>
        <w:ind w:hanging="1080"/>
        <w:rPr>
          <w:rFonts w:cs="Arial"/>
          <w:szCs w:val="22"/>
        </w:rPr>
      </w:pPr>
      <w:r w:rsidRPr="0006288C">
        <w:rPr>
          <w:rFonts w:cs="Arial"/>
          <w:szCs w:val="22"/>
        </w:rPr>
        <w:t>Nom et prénoms : ……………………………………………………………………………….</w:t>
      </w:r>
    </w:p>
    <w:p w:rsidR="00155248" w:rsidRPr="0006288C" w:rsidRDefault="00155248" w:rsidP="00155248">
      <w:pPr>
        <w:rPr>
          <w:rFonts w:cs="Arial"/>
          <w:szCs w:val="22"/>
        </w:rPr>
      </w:pPr>
    </w:p>
    <w:p w:rsidR="00155248" w:rsidRPr="0006288C" w:rsidRDefault="00155248" w:rsidP="00155248">
      <w:pPr>
        <w:numPr>
          <w:ilvl w:val="0"/>
          <w:numId w:val="70"/>
        </w:numPr>
        <w:tabs>
          <w:tab w:val="clear" w:pos="1080"/>
          <w:tab w:val="num" w:pos="360"/>
        </w:tabs>
        <w:spacing w:after="0"/>
        <w:ind w:hanging="1080"/>
        <w:rPr>
          <w:rFonts w:cs="Arial"/>
          <w:szCs w:val="22"/>
        </w:rPr>
      </w:pPr>
      <w:r w:rsidRPr="0006288C">
        <w:rPr>
          <w:rFonts w:cs="Arial"/>
          <w:szCs w:val="22"/>
        </w:rPr>
        <w:t>Date de naissance :</w:t>
      </w:r>
      <w:r>
        <w:rPr>
          <w:rFonts w:cs="Arial"/>
          <w:szCs w:val="22"/>
        </w:rPr>
        <w:t xml:space="preserve"> ……………………………………………………………………………</w:t>
      </w:r>
    </w:p>
    <w:p w:rsidR="00155248" w:rsidRPr="0006288C" w:rsidRDefault="00155248" w:rsidP="00155248">
      <w:pPr>
        <w:rPr>
          <w:rFonts w:cs="Arial"/>
          <w:szCs w:val="22"/>
        </w:rPr>
      </w:pPr>
    </w:p>
    <w:p w:rsidR="00155248" w:rsidRPr="0006288C" w:rsidRDefault="00155248" w:rsidP="00155248">
      <w:pPr>
        <w:numPr>
          <w:ilvl w:val="0"/>
          <w:numId w:val="70"/>
        </w:numPr>
        <w:tabs>
          <w:tab w:val="clear" w:pos="1080"/>
          <w:tab w:val="num" w:pos="360"/>
        </w:tabs>
        <w:spacing w:after="0"/>
        <w:ind w:hanging="1080"/>
        <w:rPr>
          <w:rFonts w:cs="Arial"/>
          <w:szCs w:val="22"/>
        </w:rPr>
      </w:pPr>
      <w:r w:rsidRPr="0006288C">
        <w:rPr>
          <w:rFonts w:cs="Arial"/>
          <w:szCs w:val="22"/>
        </w:rPr>
        <w:t>Adresse :………………………………………………………………………………………</w:t>
      </w:r>
    </w:p>
    <w:p w:rsidR="00155248" w:rsidRPr="0006288C" w:rsidRDefault="00155248" w:rsidP="00155248">
      <w:pPr>
        <w:rPr>
          <w:rFonts w:cs="Arial"/>
          <w:szCs w:val="22"/>
        </w:rPr>
      </w:pPr>
    </w:p>
    <w:p w:rsidR="00155248" w:rsidRPr="0006288C" w:rsidRDefault="00155248" w:rsidP="00155248">
      <w:pPr>
        <w:numPr>
          <w:ilvl w:val="0"/>
          <w:numId w:val="70"/>
        </w:numPr>
        <w:tabs>
          <w:tab w:val="clear" w:pos="1080"/>
          <w:tab w:val="num" w:pos="360"/>
        </w:tabs>
        <w:spacing w:after="0"/>
        <w:ind w:hanging="1080"/>
        <w:rPr>
          <w:rFonts w:cs="Arial"/>
          <w:szCs w:val="22"/>
        </w:rPr>
      </w:pPr>
      <w:r w:rsidRPr="0006288C">
        <w:rPr>
          <w:rFonts w:cs="Arial"/>
          <w:szCs w:val="22"/>
        </w:rPr>
        <w:t>Nationalité : ……………………………………</w:t>
      </w:r>
      <w:r>
        <w:rPr>
          <w:rFonts w:cs="Arial"/>
          <w:szCs w:val="22"/>
        </w:rPr>
        <w:t>……………………………………………………</w:t>
      </w:r>
    </w:p>
    <w:p w:rsidR="00155248" w:rsidRPr="0006288C" w:rsidRDefault="00155248" w:rsidP="00155248">
      <w:pPr>
        <w:rPr>
          <w:rFonts w:cs="Arial"/>
          <w:szCs w:val="22"/>
        </w:rPr>
      </w:pPr>
    </w:p>
    <w:p w:rsidR="00155248" w:rsidRPr="0006288C" w:rsidRDefault="00155248" w:rsidP="00155248">
      <w:pPr>
        <w:rPr>
          <w:rFonts w:cs="Arial"/>
          <w:szCs w:val="22"/>
        </w:rPr>
      </w:pPr>
      <w:proofErr w:type="gramStart"/>
      <w:r w:rsidRPr="0006288C">
        <w:rPr>
          <w:rFonts w:cs="Arial"/>
          <w:szCs w:val="22"/>
        </w:rPr>
        <w:t>sollicite</w:t>
      </w:r>
      <w:proofErr w:type="gramEnd"/>
      <w:r w:rsidRPr="0006288C">
        <w:rPr>
          <w:rFonts w:cs="Arial"/>
          <w:szCs w:val="22"/>
        </w:rPr>
        <w:t xml:space="preserve"> par la présente, conformément à l’article 1</w:t>
      </w:r>
      <w:r w:rsidRPr="0006288C">
        <w:rPr>
          <w:rFonts w:cs="Arial"/>
          <w:szCs w:val="22"/>
          <w:vertAlign w:val="superscript"/>
        </w:rPr>
        <w:t>er</w:t>
      </w:r>
      <w:r w:rsidRPr="0006288C">
        <w:rPr>
          <w:rFonts w:cs="Arial"/>
          <w:szCs w:val="22"/>
        </w:rPr>
        <w:t xml:space="preserve"> ter, alinéa 1er, de la loi électorale communale, y inséré par la loi du 19 mars 2004, mon inscription sur la liste des électeurs qui est dressée tous les six ans, en prévision du renouvellement ordinaire des conseils communaux, le 1</w:t>
      </w:r>
      <w:r w:rsidRPr="0006288C">
        <w:rPr>
          <w:rFonts w:cs="Arial"/>
          <w:szCs w:val="22"/>
          <w:vertAlign w:val="superscript"/>
        </w:rPr>
        <w:t>er</w:t>
      </w:r>
      <w:r w:rsidRPr="0006288C">
        <w:rPr>
          <w:rFonts w:cs="Arial"/>
          <w:szCs w:val="22"/>
        </w:rPr>
        <w:t xml:space="preserve"> août de l’année durant laquelle ce renouvellement a lieu.</w:t>
      </w:r>
    </w:p>
    <w:p w:rsidR="00155248" w:rsidRPr="0006288C" w:rsidRDefault="00155248" w:rsidP="00155248">
      <w:pPr>
        <w:rPr>
          <w:rFonts w:cs="Arial"/>
          <w:szCs w:val="22"/>
        </w:rPr>
      </w:pPr>
    </w:p>
    <w:p w:rsidR="00155248" w:rsidRPr="0006288C" w:rsidRDefault="00155248" w:rsidP="00155248">
      <w:pPr>
        <w:ind w:firstLine="708"/>
        <w:rPr>
          <w:rFonts w:cs="Arial"/>
          <w:szCs w:val="22"/>
        </w:rPr>
      </w:pPr>
      <w:r w:rsidRPr="0006288C">
        <w:rPr>
          <w:rFonts w:cs="Arial"/>
          <w:szCs w:val="22"/>
        </w:rPr>
        <w:t>Je déclare m’engager à respecter la Constitution, les lois du peuple belge et la Convention de Sauvegarde des Droits de l’Homme et des Libertés fondamentales.</w:t>
      </w:r>
    </w:p>
    <w:p w:rsidR="00155248" w:rsidRPr="0006288C" w:rsidRDefault="00155248" w:rsidP="00155248">
      <w:pPr>
        <w:rPr>
          <w:rFonts w:cs="Arial"/>
          <w:szCs w:val="22"/>
        </w:rPr>
      </w:pPr>
    </w:p>
    <w:p w:rsidR="00155248" w:rsidRPr="0006288C" w:rsidRDefault="00155248" w:rsidP="00155248">
      <w:pPr>
        <w:ind w:firstLine="360"/>
        <w:rPr>
          <w:rFonts w:cs="Arial"/>
          <w:szCs w:val="22"/>
        </w:rPr>
      </w:pPr>
      <w:r w:rsidRPr="0006288C">
        <w:rPr>
          <w:rFonts w:cs="Arial"/>
          <w:szCs w:val="22"/>
        </w:rPr>
        <w:t>Je déclare avoir connaissance :</w:t>
      </w:r>
    </w:p>
    <w:p w:rsidR="00155248" w:rsidRPr="0006288C" w:rsidRDefault="00155248" w:rsidP="00155248">
      <w:pPr>
        <w:rPr>
          <w:rFonts w:cs="Arial"/>
          <w:szCs w:val="22"/>
        </w:rPr>
      </w:pPr>
    </w:p>
    <w:p w:rsidR="00155248" w:rsidRPr="0006288C" w:rsidRDefault="00155248" w:rsidP="00155248">
      <w:pPr>
        <w:numPr>
          <w:ilvl w:val="0"/>
          <w:numId w:val="71"/>
        </w:numPr>
        <w:tabs>
          <w:tab w:val="clear" w:pos="1080"/>
          <w:tab w:val="num" w:pos="360"/>
        </w:tabs>
        <w:spacing w:after="0"/>
        <w:ind w:left="360"/>
        <w:rPr>
          <w:rFonts w:cs="Arial"/>
          <w:szCs w:val="22"/>
        </w:rPr>
      </w:pPr>
      <w:r w:rsidRPr="0006288C">
        <w:rPr>
          <w:rFonts w:cs="Arial"/>
          <w:szCs w:val="22"/>
        </w:rPr>
        <w:t>que si ma demande d’inscription sur la liste des électeurs est agréée (1), je suis tenu(e) de me présenter au scrutin sous peine des sanctions prévues par la loi électorale belge et visées aux articles 207 à 210 du Code électoral, lesquels sont applicables aux élections communales en vertu de l’article 62 de la loi électorale communale coordonnée le 4 août 1932 ;</w:t>
      </w:r>
    </w:p>
    <w:p w:rsidR="00155248" w:rsidRPr="0006288C" w:rsidRDefault="00155248" w:rsidP="00155248">
      <w:pPr>
        <w:rPr>
          <w:rFonts w:cs="Arial"/>
          <w:szCs w:val="22"/>
        </w:rPr>
      </w:pPr>
    </w:p>
    <w:p w:rsidR="00155248" w:rsidRPr="0006288C" w:rsidRDefault="00155248" w:rsidP="00155248">
      <w:pPr>
        <w:numPr>
          <w:ilvl w:val="0"/>
          <w:numId w:val="71"/>
        </w:numPr>
        <w:tabs>
          <w:tab w:val="clear" w:pos="1080"/>
          <w:tab w:val="num" w:pos="360"/>
        </w:tabs>
        <w:spacing w:after="0"/>
        <w:ind w:left="360"/>
        <w:rPr>
          <w:rFonts w:cs="Arial"/>
          <w:szCs w:val="22"/>
        </w:rPr>
      </w:pPr>
      <w:r w:rsidRPr="0006288C">
        <w:rPr>
          <w:rFonts w:cs="Arial"/>
          <w:szCs w:val="22"/>
        </w:rPr>
        <w:t>que ma demande d’inscription sur la liste des électeurs peut être refusée s’il apparaît :</w:t>
      </w:r>
    </w:p>
    <w:p w:rsidR="00155248" w:rsidRPr="0006288C" w:rsidRDefault="00155248" w:rsidP="00155248">
      <w:pPr>
        <w:rPr>
          <w:rFonts w:cs="Arial"/>
          <w:szCs w:val="22"/>
        </w:rPr>
      </w:pPr>
    </w:p>
    <w:p w:rsidR="00155248" w:rsidRPr="0006288C" w:rsidRDefault="00155248" w:rsidP="00155248">
      <w:pPr>
        <w:numPr>
          <w:ilvl w:val="0"/>
          <w:numId w:val="74"/>
        </w:numPr>
        <w:tabs>
          <w:tab w:val="clear" w:pos="1800"/>
          <w:tab w:val="num" w:pos="720"/>
        </w:tabs>
        <w:spacing w:after="0"/>
        <w:ind w:left="720"/>
        <w:rPr>
          <w:rFonts w:cs="Arial"/>
          <w:szCs w:val="22"/>
        </w:rPr>
      </w:pPr>
      <w:r w:rsidRPr="0006288C">
        <w:rPr>
          <w:rFonts w:cs="Arial"/>
          <w:szCs w:val="22"/>
        </w:rPr>
        <w:t>que je n’ai pas établi ma résidence principale en Belgique de manière ininterrompue pendant les cinq ans précédant l’introduction de ma demande (2);</w:t>
      </w:r>
    </w:p>
    <w:p w:rsidR="00155248" w:rsidRPr="0006288C" w:rsidRDefault="00155248" w:rsidP="00155248">
      <w:pPr>
        <w:rPr>
          <w:rFonts w:cs="Arial"/>
          <w:szCs w:val="22"/>
        </w:rPr>
      </w:pPr>
    </w:p>
    <w:p w:rsidR="00155248" w:rsidRPr="0006288C" w:rsidRDefault="00155248" w:rsidP="00155248">
      <w:pPr>
        <w:numPr>
          <w:ilvl w:val="1"/>
          <w:numId w:val="71"/>
        </w:numPr>
        <w:tabs>
          <w:tab w:val="clear" w:pos="1440"/>
          <w:tab w:val="num" w:pos="720"/>
        </w:tabs>
        <w:spacing w:after="0"/>
        <w:ind w:left="720"/>
        <w:rPr>
          <w:rFonts w:cs="Arial"/>
          <w:szCs w:val="22"/>
        </w:rPr>
      </w:pPr>
      <w:r w:rsidRPr="0006288C">
        <w:rPr>
          <w:rFonts w:cs="Arial"/>
          <w:szCs w:val="22"/>
        </w:rPr>
        <w:t>que je n’aurai pas atteint l’âge de dix-huit ans accomplis à la date des premières élections communales suivant la signature de la présente ;</w:t>
      </w:r>
    </w:p>
    <w:p w:rsidR="00155248" w:rsidRPr="0006288C" w:rsidRDefault="00155248" w:rsidP="00155248">
      <w:pPr>
        <w:ind w:left="360"/>
        <w:rPr>
          <w:rFonts w:cs="Arial"/>
          <w:szCs w:val="22"/>
        </w:rPr>
      </w:pPr>
    </w:p>
    <w:p w:rsidR="00155248" w:rsidRPr="0006288C" w:rsidRDefault="00155248" w:rsidP="00155248">
      <w:pPr>
        <w:numPr>
          <w:ilvl w:val="1"/>
          <w:numId w:val="71"/>
        </w:numPr>
        <w:tabs>
          <w:tab w:val="clear" w:pos="1440"/>
          <w:tab w:val="num" w:pos="720"/>
        </w:tabs>
        <w:spacing w:after="0"/>
        <w:ind w:left="720"/>
        <w:rPr>
          <w:rFonts w:cs="Arial"/>
          <w:szCs w:val="22"/>
        </w:rPr>
      </w:pPr>
      <w:r w:rsidRPr="0006288C">
        <w:rPr>
          <w:rFonts w:cs="Arial"/>
          <w:szCs w:val="22"/>
        </w:rPr>
        <w:t>qu’à cette date, je tomberai sous l’application des articles 6 à 9bis du Code électoral du chef d’une condamnation ou d’une décision prononcée en Belgique ;</w:t>
      </w:r>
    </w:p>
    <w:p w:rsidR="00155248" w:rsidRPr="0006288C" w:rsidRDefault="00155248" w:rsidP="00155248">
      <w:pPr>
        <w:rPr>
          <w:rFonts w:cs="Arial"/>
          <w:szCs w:val="22"/>
        </w:rPr>
      </w:pPr>
    </w:p>
    <w:p w:rsidR="00155248" w:rsidRPr="0006288C" w:rsidRDefault="00155248" w:rsidP="00155248">
      <w:pPr>
        <w:numPr>
          <w:ilvl w:val="2"/>
          <w:numId w:val="71"/>
        </w:numPr>
        <w:tabs>
          <w:tab w:val="clear" w:pos="2160"/>
          <w:tab w:val="num" w:pos="360"/>
        </w:tabs>
        <w:spacing w:after="0"/>
        <w:ind w:left="360"/>
        <w:rPr>
          <w:rFonts w:cs="Arial"/>
          <w:szCs w:val="22"/>
        </w:rPr>
      </w:pPr>
      <w:r w:rsidRPr="0006288C">
        <w:rPr>
          <w:rFonts w:cs="Arial"/>
          <w:szCs w:val="22"/>
        </w:rPr>
        <w:t>que même dans le cas où ma demande d’inscription sur la liste des électeurs est agréée, cet agrément pourra faire l’objet d’un retrait si après son octroi,</w:t>
      </w:r>
    </w:p>
    <w:p w:rsidR="00155248" w:rsidRPr="0006288C" w:rsidRDefault="00155248" w:rsidP="00155248">
      <w:pPr>
        <w:rPr>
          <w:rFonts w:cs="Arial"/>
          <w:szCs w:val="22"/>
        </w:rPr>
      </w:pPr>
    </w:p>
    <w:p w:rsidR="00155248" w:rsidRPr="0006288C" w:rsidRDefault="00155248" w:rsidP="00155248">
      <w:pPr>
        <w:numPr>
          <w:ilvl w:val="0"/>
          <w:numId w:val="72"/>
        </w:numPr>
        <w:tabs>
          <w:tab w:val="clear" w:pos="1800"/>
          <w:tab w:val="num" w:pos="720"/>
        </w:tabs>
        <w:spacing w:after="0"/>
        <w:ind w:left="720"/>
        <w:rPr>
          <w:rFonts w:cs="Arial"/>
          <w:szCs w:val="22"/>
        </w:rPr>
      </w:pPr>
      <w:r w:rsidRPr="0006288C">
        <w:rPr>
          <w:rFonts w:cs="Arial"/>
          <w:szCs w:val="22"/>
        </w:rPr>
        <w:t>je fais l’objet d’une condamnation ou d’une décision prononcée en Belgique, entraînant dans mon chef, par application des articles 6 à 9bis du Code électoral, soit l’exclusion définitive des droits électoraux, soit la suspension, à la date des élections, de ces mêmes droits ;</w:t>
      </w:r>
    </w:p>
    <w:p w:rsidR="00155248" w:rsidRPr="0006288C" w:rsidRDefault="00155248" w:rsidP="00155248">
      <w:pPr>
        <w:ind w:left="360"/>
        <w:rPr>
          <w:rFonts w:cs="Arial"/>
          <w:szCs w:val="22"/>
        </w:rPr>
      </w:pPr>
    </w:p>
    <w:p w:rsidR="00155248" w:rsidRPr="0006288C" w:rsidRDefault="00155248" w:rsidP="00155248">
      <w:pPr>
        <w:numPr>
          <w:ilvl w:val="0"/>
          <w:numId w:val="72"/>
        </w:numPr>
        <w:tabs>
          <w:tab w:val="clear" w:pos="1800"/>
          <w:tab w:val="num" w:pos="720"/>
        </w:tabs>
        <w:spacing w:after="0"/>
        <w:ind w:left="720"/>
        <w:rPr>
          <w:rFonts w:cs="Arial"/>
          <w:szCs w:val="22"/>
        </w:rPr>
      </w:pPr>
      <w:r w:rsidRPr="0006288C">
        <w:rPr>
          <w:rFonts w:cs="Arial"/>
          <w:szCs w:val="22"/>
        </w:rPr>
        <w:t>il apparaît que j’ai été rayé définitivement des registres de la population en Belgique, soit pour avoir omis de déclarer mon changement de résidence sans que ma nouvelle résidence ait été découverte, soit pour avoir transféré ma résidence à l’étranger ;</w:t>
      </w:r>
    </w:p>
    <w:p w:rsidR="00155248" w:rsidRPr="0006288C" w:rsidRDefault="00155248" w:rsidP="00155248">
      <w:pPr>
        <w:rPr>
          <w:rFonts w:cs="Arial"/>
          <w:szCs w:val="22"/>
        </w:rPr>
      </w:pPr>
    </w:p>
    <w:p w:rsidR="00155248" w:rsidRPr="0006288C" w:rsidRDefault="00155248" w:rsidP="00155248">
      <w:pPr>
        <w:numPr>
          <w:ilvl w:val="1"/>
          <w:numId w:val="72"/>
        </w:numPr>
        <w:tabs>
          <w:tab w:val="clear" w:pos="1800"/>
          <w:tab w:val="num" w:pos="360"/>
        </w:tabs>
        <w:spacing w:after="0"/>
        <w:ind w:left="360"/>
        <w:rPr>
          <w:rFonts w:cs="Arial"/>
          <w:szCs w:val="22"/>
        </w:rPr>
      </w:pPr>
      <w:r w:rsidRPr="0006288C">
        <w:rPr>
          <w:rFonts w:cs="Arial"/>
          <w:szCs w:val="22"/>
        </w:rPr>
        <w:t>que si ma demande d’inscription est refusée, je bénéficie de la procédure de réclamation et de recours prévue à l’article 1</w:t>
      </w:r>
      <w:r w:rsidRPr="0006288C">
        <w:rPr>
          <w:rFonts w:cs="Arial"/>
          <w:szCs w:val="22"/>
          <w:vertAlign w:val="superscript"/>
        </w:rPr>
        <w:t>er</w:t>
      </w:r>
      <w:r w:rsidRPr="0006288C">
        <w:rPr>
          <w:rFonts w:cs="Arial"/>
          <w:szCs w:val="22"/>
        </w:rPr>
        <w:t xml:space="preserve"> bis, § 3, de la loi électorale communale, y inséré par la loi du 27 janvier 1999 (3), qui m’est applicable conformément à l’article 1</w:t>
      </w:r>
      <w:r w:rsidRPr="0006288C">
        <w:rPr>
          <w:rFonts w:cs="Arial"/>
          <w:szCs w:val="22"/>
          <w:vertAlign w:val="superscript"/>
        </w:rPr>
        <w:t>er</w:t>
      </w:r>
      <w:r w:rsidRPr="0006288C">
        <w:rPr>
          <w:rFonts w:cs="Arial"/>
          <w:szCs w:val="22"/>
        </w:rPr>
        <w:t>ter, alinéa 2, de la loi électorale communale, inséré par la loi du 19 mars 2004.</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 xml:space="preserve">Fait à </w:t>
      </w:r>
      <w:proofErr w:type="gramStart"/>
      <w:r w:rsidRPr="0006288C">
        <w:rPr>
          <w:rFonts w:cs="Arial"/>
          <w:szCs w:val="22"/>
        </w:rPr>
        <w:t>……………………………………………………..,</w:t>
      </w:r>
      <w:proofErr w:type="gramEnd"/>
      <w:r w:rsidRPr="0006288C">
        <w:rPr>
          <w:rFonts w:cs="Arial"/>
          <w:szCs w:val="22"/>
        </w:rPr>
        <w:t xml:space="preserve"> le …………………………..(4)</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ab/>
      </w:r>
      <w:r w:rsidRPr="0006288C">
        <w:rPr>
          <w:rFonts w:cs="Arial"/>
          <w:szCs w:val="22"/>
        </w:rPr>
        <w:tab/>
      </w:r>
      <w:r w:rsidRPr="0006288C">
        <w:rPr>
          <w:rFonts w:cs="Arial"/>
          <w:szCs w:val="22"/>
        </w:rPr>
        <w:tab/>
      </w:r>
      <w:r w:rsidRPr="0006288C">
        <w:rPr>
          <w:rFonts w:cs="Arial"/>
          <w:szCs w:val="22"/>
        </w:rPr>
        <w:tab/>
      </w:r>
      <w:r w:rsidRPr="0006288C">
        <w:rPr>
          <w:rFonts w:cs="Arial"/>
          <w:szCs w:val="22"/>
        </w:rPr>
        <w:tab/>
      </w:r>
      <w:r w:rsidRPr="0006288C">
        <w:rPr>
          <w:rFonts w:cs="Arial"/>
          <w:szCs w:val="22"/>
        </w:rPr>
        <w:tab/>
      </w:r>
      <w:r w:rsidRPr="0006288C">
        <w:rPr>
          <w:rFonts w:cs="Arial"/>
          <w:szCs w:val="22"/>
        </w:rPr>
        <w:tab/>
      </w:r>
      <w:r w:rsidRPr="0006288C">
        <w:rPr>
          <w:rFonts w:cs="Arial"/>
          <w:szCs w:val="22"/>
        </w:rPr>
        <w:tab/>
        <w:t>(Signature)</w:t>
      </w:r>
    </w:p>
    <w:p w:rsidR="00155248" w:rsidRPr="0006288C" w:rsidRDefault="00155248" w:rsidP="00155248">
      <w:pPr>
        <w:rPr>
          <w:rFonts w:cs="Arial"/>
          <w:szCs w:val="22"/>
        </w:rPr>
      </w:pPr>
    </w:p>
    <w:p w:rsidR="00155248" w:rsidRPr="0006288C" w:rsidRDefault="00155248" w:rsidP="00155248">
      <w:pPr>
        <w:numPr>
          <w:ilvl w:val="0"/>
          <w:numId w:val="73"/>
        </w:numPr>
        <w:tabs>
          <w:tab w:val="clear" w:pos="1080"/>
          <w:tab w:val="num" w:pos="360"/>
        </w:tabs>
        <w:spacing w:after="0"/>
        <w:ind w:hanging="1080"/>
        <w:rPr>
          <w:rFonts w:cs="Arial"/>
          <w:szCs w:val="22"/>
        </w:rPr>
      </w:pPr>
      <w:r w:rsidRPr="0006288C">
        <w:rPr>
          <w:rFonts w:cs="Arial"/>
          <w:szCs w:val="22"/>
        </w:rPr>
        <w:t>Visa du service responsable du casier judiciaire communal</w:t>
      </w:r>
    </w:p>
    <w:p w:rsidR="00155248" w:rsidRPr="0006288C" w:rsidRDefault="00155248" w:rsidP="00155248">
      <w:pPr>
        <w:numPr>
          <w:ilvl w:val="0"/>
          <w:numId w:val="73"/>
        </w:numPr>
        <w:tabs>
          <w:tab w:val="clear" w:pos="1080"/>
          <w:tab w:val="num" w:pos="360"/>
        </w:tabs>
        <w:spacing w:after="0"/>
        <w:ind w:hanging="1080"/>
        <w:rPr>
          <w:rFonts w:cs="Arial"/>
          <w:szCs w:val="22"/>
        </w:rPr>
      </w:pPr>
      <w:r w:rsidRPr="0006288C">
        <w:rPr>
          <w:rFonts w:cs="Arial"/>
          <w:szCs w:val="22"/>
        </w:rPr>
        <w:t>Visa du service de la population (vérification de l’inscription)</w:t>
      </w:r>
    </w:p>
    <w:p w:rsidR="00155248" w:rsidRPr="0006288C" w:rsidRDefault="00155248" w:rsidP="00155248">
      <w:pPr>
        <w:pBdr>
          <w:bottom w:val="single" w:sz="12" w:space="1" w:color="auto"/>
        </w:pBdr>
        <w:rPr>
          <w:rFonts w:cs="Arial"/>
          <w:szCs w:val="22"/>
        </w:rPr>
      </w:pP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Accusé de réception (5)</w:t>
      </w:r>
    </w:p>
    <w:p w:rsidR="00155248" w:rsidRPr="0006288C" w:rsidRDefault="00155248" w:rsidP="00155248">
      <w:pPr>
        <w:rPr>
          <w:rFonts w:cs="Arial"/>
          <w:szCs w:val="22"/>
        </w:rPr>
      </w:pPr>
      <w:r w:rsidRPr="0006288C">
        <w:rPr>
          <w:rFonts w:cs="Arial"/>
          <w:szCs w:val="22"/>
        </w:rPr>
        <w:t>La demande d’inscription de M. (Mme)…………………………………………………………</w:t>
      </w:r>
      <w:proofErr w:type="gramStart"/>
      <w:r w:rsidRPr="0006288C">
        <w:rPr>
          <w:rFonts w:cs="Arial"/>
          <w:szCs w:val="22"/>
        </w:rPr>
        <w:t>.(</w:t>
      </w:r>
      <w:proofErr w:type="gramEnd"/>
      <w:r w:rsidRPr="0006288C">
        <w:rPr>
          <w:rFonts w:cs="Arial"/>
          <w:szCs w:val="22"/>
        </w:rPr>
        <w:t>nom et prénoms) a été reçue par le service de la population le …………………………………………(date).</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Sceau de la commune                                                                          Signature du préposé</w:t>
      </w:r>
    </w:p>
    <w:p w:rsidR="00155248" w:rsidRPr="0006288C" w:rsidRDefault="00155248" w:rsidP="00155248">
      <w:pPr>
        <w:rPr>
          <w:rFonts w:cs="Arial"/>
          <w:szCs w:val="22"/>
        </w:rPr>
      </w:pPr>
    </w:p>
    <w:p w:rsidR="00155248" w:rsidRPr="0006288C" w:rsidRDefault="00155248" w:rsidP="00155248">
      <w:pPr>
        <w:rPr>
          <w:rFonts w:cs="Arial"/>
          <w:szCs w:val="22"/>
        </w:rPr>
      </w:pPr>
    </w:p>
    <w:p w:rsidR="00155248" w:rsidRPr="0006288C" w:rsidRDefault="00155248" w:rsidP="00155248">
      <w:pPr>
        <w:rPr>
          <w:rFonts w:cs="Arial"/>
          <w:szCs w:val="22"/>
        </w:rPr>
      </w:pPr>
    </w:p>
    <w:p w:rsidR="00155248" w:rsidRPr="0006288C" w:rsidRDefault="00155248" w:rsidP="00155248">
      <w:pPr>
        <w:rPr>
          <w:rFonts w:cs="Arial"/>
          <w:szCs w:val="22"/>
        </w:rPr>
      </w:pPr>
    </w:p>
    <w:p w:rsidR="00155248" w:rsidRPr="0006288C" w:rsidRDefault="00155248" w:rsidP="00155248">
      <w:pPr>
        <w:rPr>
          <w:rFonts w:cs="Arial"/>
          <w:szCs w:val="22"/>
        </w:rPr>
      </w:pPr>
    </w:p>
    <w:p w:rsidR="00155248" w:rsidRPr="0006288C" w:rsidRDefault="00155248" w:rsidP="00155248">
      <w:pPr>
        <w:rPr>
          <w:rFonts w:cs="Arial"/>
          <w:szCs w:val="22"/>
        </w:rPr>
      </w:pPr>
    </w:p>
    <w:p w:rsidR="00155248" w:rsidRPr="0006288C" w:rsidRDefault="00155248" w:rsidP="00155248">
      <w:pPr>
        <w:jc w:val="center"/>
        <w:rPr>
          <w:rFonts w:cs="Arial"/>
          <w:szCs w:val="22"/>
        </w:rPr>
      </w:pPr>
      <w:r w:rsidRPr="0006288C">
        <w:rPr>
          <w:rFonts w:cs="Arial"/>
          <w:szCs w:val="22"/>
        </w:rPr>
        <w:t>Notes (à reproduire au verso ou à annexer au formulaire de demande)</w:t>
      </w:r>
    </w:p>
    <w:p w:rsidR="00155248" w:rsidRPr="0006288C" w:rsidRDefault="00155248" w:rsidP="00155248">
      <w:pPr>
        <w:rPr>
          <w:rFonts w:cs="Arial"/>
          <w:szCs w:val="22"/>
        </w:rPr>
      </w:pP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 xml:space="preserve">(1) Le collège </w:t>
      </w:r>
      <w:proofErr w:type="gramStart"/>
      <w:r w:rsidRPr="0006288C">
        <w:rPr>
          <w:rFonts w:cs="Arial"/>
          <w:szCs w:val="22"/>
        </w:rPr>
        <w:t>des bourgmestre</w:t>
      </w:r>
      <w:proofErr w:type="gramEnd"/>
      <w:r w:rsidRPr="0006288C">
        <w:rPr>
          <w:rFonts w:cs="Arial"/>
          <w:szCs w:val="22"/>
        </w:rPr>
        <w:t xml:space="preserve"> et échevins vérifie si le demandeur remplit les conditions de l’électorat et lorsque tel est le cas, il lui notifie par lettre recommandée à la poste, sa décision de l’inscrire sur la liste des électeurs. Mention de cette inscription est en outre portée dans les registres de la population.</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Les conditions de l’électorat sont les suivantes : avoir établi sa résidence principale de manière ininterrompue depuis cinq ans en Belgique, être âgé  de dix-huit ans accomplis, être inscrit aux registres de population de la commune auprès de laquelle la demande est introduite, ne pas se trouver dans l’un des cas d’exclusion ou de suspension des droits électoraux prévus par les articles 6 à 9bis du Code électoral et déclarer sur l’honneur que l’on s’engage à respecter la Constitution, les lois du peuple belge et la Convention de Sauvegarde des Droits de l’Homme et des Libertés fondamentales.</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lastRenderedPageBreak/>
        <w:t>L’inscription aux registres de la population doit être interprétée dans le sens de l’article 1</w:t>
      </w:r>
      <w:r w:rsidRPr="0006288C">
        <w:rPr>
          <w:rFonts w:cs="Arial"/>
          <w:szCs w:val="22"/>
          <w:vertAlign w:val="superscript"/>
        </w:rPr>
        <w:t>er</w:t>
      </w:r>
      <w:r w:rsidRPr="0006288C">
        <w:rPr>
          <w:rFonts w:cs="Arial"/>
          <w:szCs w:val="22"/>
        </w:rPr>
        <w:t>, § 1</w:t>
      </w:r>
      <w:r w:rsidRPr="0006288C">
        <w:rPr>
          <w:rFonts w:cs="Arial"/>
          <w:szCs w:val="22"/>
          <w:vertAlign w:val="superscript"/>
        </w:rPr>
        <w:t>er</w:t>
      </w:r>
      <w:r w:rsidRPr="0006288C">
        <w:rPr>
          <w:rFonts w:cs="Arial"/>
          <w:szCs w:val="22"/>
        </w:rPr>
        <w:t>, alinéa 1</w:t>
      </w:r>
      <w:r w:rsidRPr="0006288C">
        <w:rPr>
          <w:rFonts w:cs="Arial"/>
          <w:szCs w:val="22"/>
          <w:vertAlign w:val="superscript"/>
        </w:rPr>
        <w:t>er</w:t>
      </w:r>
      <w:r w:rsidRPr="0006288C">
        <w:rPr>
          <w:rFonts w:cs="Arial"/>
          <w:szCs w:val="22"/>
        </w:rPr>
        <w:t>, 1°, de la loi du 19 juillet 1991 relative aux registres de la population et aux cartes d’identité et modifiant la loi du 8 août 1983 organisant un registre national des personnes physiques, à savoir une inscription aux registres de la population ou au registre des étrangers.</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Les conditions d’âge et de non-suspension ou de non-exclusion des droits électoraux doivent être remplies au plus tard le jour de l’élection.</w:t>
      </w:r>
    </w:p>
    <w:p w:rsidR="00155248" w:rsidRPr="0006288C" w:rsidRDefault="00155248" w:rsidP="00155248">
      <w:pPr>
        <w:rPr>
          <w:rFonts w:cs="Arial"/>
          <w:szCs w:val="22"/>
        </w:rPr>
      </w:pPr>
    </w:p>
    <w:p w:rsidR="00155248" w:rsidRPr="0006288C" w:rsidRDefault="00155248" w:rsidP="00155248">
      <w:pPr>
        <w:pStyle w:val="Corpsdetexte"/>
        <w:rPr>
          <w:rFonts w:ascii="Arial" w:hAnsi="Arial" w:cs="Arial"/>
          <w:b/>
          <w:sz w:val="22"/>
          <w:szCs w:val="22"/>
          <w:lang w:eastAsia="fr-FR"/>
        </w:rPr>
      </w:pPr>
      <w:r w:rsidRPr="0006288C">
        <w:rPr>
          <w:rFonts w:ascii="Arial" w:hAnsi="Arial" w:cs="Arial"/>
          <w:b/>
          <w:sz w:val="22"/>
          <w:szCs w:val="22"/>
          <w:lang w:eastAsia="fr-FR"/>
        </w:rPr>
        <w:t>(2) L'intéressé doit pouvoir faire valoir au moment de l’introduction de sa demande cinq années ininterrompues de résidence principale en Belgique couvertes par un séjour légal.</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 xml:space="preserve"> (3) Lorsque le demandeur ne remplit pas l’une ou l’autre des conditions de l’électorat, le collège de bourgmestre et échevins de la commune de sa résidence lui notifie par lettre recommandée à la poste, en le motivant, son refus de l’inscrire sur la liste des électeurs.</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 xml:space="preserve">Dans ce cas, le demandeur peut, dans les dix jours de cette notification, faire valoir ses objections éventuelles par lettre recommandée à la poste adressée au collège </w:t>
      </w:r>
      <w:proofErr w:type="gramStart"/>
      <w:r w:rsidRPr="0006288C">
        <w:rPr>
          <w:rFonts w:cs="Arial"/>
          <w:szCs w:val="22"/>
        </w:rPr>
        <w:t>des bourgmestre</w:t>
      </w:r>
      <w:proofErr w:type="gramEnd"/>
      <w:r w:rsidRPr="0006288C">
        <w:rPr>
          <w:rFonts w:cs="Arial"/>
          <w:szCs w:val="22"/>
        </w:rPr>
        <w:t xml:space="preserve"> et échevins. Le collège se prononce dans les huit jours de la réception de la réclamation et sa décision est immédiatement notifiée à l’intéressé par lettre recommandée à la poste.</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 xml:space="preserve">Si le collège </w:t>
      </w:r>
      <w:proofErr w:type="gramStart"/>
      <w:r w:rsidRPr="0006288C">
        <w:rPr>
          <w:rFonts w:cs="Arial"/>
          <w:szCs w:val="22"/>
        </w:rPr>
        <w:t>des bourgmestre</w:t>
      </w:r>
      <w:proofErr w:type="gramEnd"/>
      <w:r w:rsidRPr="0006288C">
        <w:rPr>
          <w:rFonts w:cs="Arial"/>
          <w:szCs w:val="22"/>
        </w:rPr>
        <w:t xml:space="preserve"> et échevins maintient sa décision de refus, le demandeur peut interjeter appel de cette décision devant la Cour d’appel dans un délai de huit jours à compter de la notification visée à l’alinéa précédent.</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L’appel est introduit par une requête remise au procureur général près la Cour d’appel. Celui-ci en informe aussitôt le collège des bourgmestre</w:t>
      </w:r>
      <w:r w:rsidR="00876F21">
        <w:rPr>
          <w:rFonts w:cs="Arial"/>
          <w:szCs w:val="22"/>
        </w:rPr>
        <w:t>s</w:t>
      </w:r>
      <w:r w:rsidRPr="0006288C">
        <w:rPr>
          <w:rFonts w:cs="Arial"/>
          <w:szCs w:val="22"/>
        </w:rPr>
        <w:t xml:space="preserve"> et échevins de la commune concernée.</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Les parties disposent d’un délai de dix jours à dater de la remise de la requête pour déposer de nouvelles conclusions.  Ce délai expiré, le procureur général envoie dans les deux jours le dossier, auquel sont jointes les nouvelles pièces ou conclusions, au greffier en chef de la Cour d’appel qui en accuse réception.</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Pour le surplus, la procédure devant la Cour d’appel est réglée par les articles 28 à 39 du Code électoral.</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Le dispositif de l’arrêt rendu par la Cour d’appel est notifié sans délai et par tous moyens, par les soins du ministère public, au collège des bourgmestre</w:t>
      </w:r>
      <w:r>
        <w:rPr>
          <w:rFonts w:cs="Arial"/>
          <w:szCs w:val="22"/>
        </w:rPr>
        <w:t>s</w:t>
      </w:r>
      <w:r w:rsidRPr="0006288C">
        <w:rPr>
          <w:rFonts w:cs="Arial"/>
          <w:szCs w:val="22"/>
        </w:rPr>
        <w:t xml:space="preserve"> et échevins qui </w:t>
      </w:r>
      <w:proofErr w:type="gramStart"/>
      <w:r w:rsidRPr="0006288C">
        <w:rPr>
          <w:rFonts w:cs="Arial"/>
          <w:szCs w:val="22"/>
        </w:rPr>
        <w:t>a</w:t>
      </w:r>
      <w:proofErr w:type="gramEnd"/>
      <w:r w:rsidRPr="0006288C">
        <w:rPr>
          <w:rFonts w:cs="Arial"/>
          <w:szCs w:val="22"/>
        </w:rPr>
        <w:t xml:space="preserve"> rendu la décision dont appel et aux autres parties.</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Exécution immédiate est donnée à l’arrêt au cas où celui-ci emporte reconnaissance de la qualité d’électeur dans le chef de l’appelant.</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Il est statué sur le recours tant en l’absence qu’en la présence des parties. Les arrêts rendus par la Cour d’appel en cette matière sont réputés contradictoires et ne sont susceptibles d’aucun recours.</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(4) Les demandes d’inscription sur la liste des électeurs dressée en prévision des élections communales peuvent être introduites à tout moment, sauf durant la période qui s’écoule entre le jour de l’établissement de cette liste (le 1</w:t>
      </w:r>
      <w:r w:rsidRPr="0006288C">
        <w:rPr>
          <w:rFonts w:cs="Arial"/>
          <w:szCs w:val="22"/>
          <w:vertAlign w:val="superscript"/>
        </w:rPr>
        <w:t>er</w:t>
      </w:r>
      <w:r w:rsidRPr="0006288C">
        <w:rPr>
          <w:rFonts w:cs="Arial"/>
          <w:szCs w:val="22"/>
        </w:rPr>
        <w:t xml:space="preserve"> août de l’année durant laquelle le renouvellement ordinaire des conseils communaux a lieu) et le jour de l’élection en prévision de laquelle ladite liste est établie. Dès le lendemain du jour de l’élection, elles peuvent à nouveau être introduites.</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De même, à tout moment, sauf durant la période visée à l’alinéa précédent, toute personne qui a été agréée en qualité d’électeur peut déclarer par écrit auprès de la commune où elle a établi sa résidence principale, renoncer à cette qualité.</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L’agrément en qualité d’électeur reste valable aussi longtemps que l’intéressé continue à réunir les conditions de l’électorat et n’a pas renoncé à sa qualité d’électeur, quelle que soit la commune de sa résidence en Belgique.  En cas de changement de résidence dans une autre commune de Belgique, la nouvelle commune de résidence peut inviter le citoyen non belge hors Union européenne à produire l’attestation de la déclaration par laquelle il s’est engagé à respecter la Constitution, les lois du peuple belge et la Convention de Sauvegarde des Droits de l’Homme et des Libertés fondamentales.</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Si après avoir été agréé en qualité d’électeur, le citoyen non belge hors Union européenne a déclaré par écrit auprès de la commune de sa résidence principale, renoncer à cette qualité, il ne peut réintroduire une nouvelle demande d’agrément comme électeur qu’après les élections communales en prévision desquelles il avait été inscrit en ladite qualité.</w:t>
      </w:r>
    </w:p>
    <w:p w:rsidR="00155248" w:rsidRPr="0006288C" w:rsidRDefault="00155248" w:rsidP="00155248">
      <w:pPr>
        <w:rPr>
          <w:rFonts w:cs="Arial"/>
          <w:szCs w:val="22"/>
        </w:rPr>
      </w:pPr>
    </w:p>
    <w:p w:rsidR="00155248" w:rsidRPr="0006288C" w:rsidRDefault="00155248" w:rsidP="00155248">
      <w:pPr>
        <w:rPr>
          <w:rFonts w:cs="Arial"/>
          <w:szCs w:val="22"/>
        </w:rPr>
      </w:pPr>
      <w:r w:rsidRPr="0006288C">
        <w:rPr>
          <w:rFonts w:cs="Arial"/>
          <w:szCs w:val="22"/>
        </w:rPr>
        <w:t>(5) L’accusé de réception de la demande est détaché par le préposé de l’administration communale et est remis au demandeur après avoir été dûment daté et signé et estampillé du sceau de la commune.</w:t>
      </w:r>
    </w:p>
    <w:p w:rsidR="004E71AC" w:rsidRDefault="004E71AC" w:rsidP="006F5022">
      <w:pPr>
        <w:spacing w:before="60"/>
      </w:pPr>
    </w:p>
    <w:p w:rsidR="00155248" w:rsidRDefault="00155248" w:rsidP="006F5022">
      <w:pPr>
        <w:spacing w:before="60"/>
      </w:pPr>
    </w:p>
    <w:p w:rsidR="00155248" w:rsidRDefault="00155248" w:rsidP="006F5022">
      <w:pPr>
        <w:spacing w:before="60"/>
      </w:pPr>
    </w:p>
    <w:p w:rsidR="00155248" w:rsidRDefault="00155248" w:rsidP="006F5022">
      <w:pPr>
        <w:spacing w:before="60"/>
      </w:pPr>
    </w:p>
    <w:p w:rsidR="00155248" w:rsidRDefault="00155248" w:rsidP="006F5022">
      <w:pPr>
        <w:spacing w:before="60"/>
      </w:pPr>
    </w:p>
    <w:p w:rsidR="00155248" w:rsidRDefault="00155248" w:rsidP="006F5022">
      <w:pPr>
        <w:spacing w:before="60"/>
      </w:pPr>
    </w:p>
    <w:p w:rsidR="00155248" w:rsidRDefault="00155248" w:rsidP="006F5022">
      <w:pPr>
        <w:spacing w:before="60"/>
      </w:pPr>
    </w:p>
    <w:p w:rsidR="00155248" w:rsidRDefault="00155248" w:rsidP="006F5022">
      <w:pPr>
        <w:spacing w:before="60"/>
      </w:pPr>
    </w:p>
    <w:p w:rsidR="00155248" w:rsidRDefault="00155248" w:rsidP="006F5022">
      <w:pPr>
        <w:spacing w:before="60"/>
      </w:pPr>
    </w:p>
    <w:p w:rsidR="00155248" w:rsidRDefault="00155248" w:rsidP="006F5022">
      <w:pPr>
        <w:spacing w:before="60"/>
      </w:pPr>
    </w:p>
    <w:p w:rsidR="00155248" w:rsidRDefault="00155248" w:rsidP="006F5022">
      <w:pPr>
        <w:spacing w:before="60"/>
      </w:pPr>
    </w:p>
    <w:p w:rsidR="00155248" w:rsidRDefault="00155248" w:rsidP="006F5022">
      <w:pPr>
        <w:spacing w:before="60"/>
      </w:pPr>
    </w:p>
    <w:p w:rsidR="00155248" w:rsidRDefault="00155248" w:rsidP="006F5022">
      <w:pPr>
        <w:spacing w:before="60"/>
      </w:pPr>
    </w:p>
    <w:p w:rsidR="00155248" w:rsidRDefault="00155248" w:rsidP="006F5022">
      <w:pPr>
        <w:spacing w:before="60"/>
      </w:pPr>
    </w:p>
    <w:p w:rsidR="00155248" w:rsidRDefault="00155248" w:rsidP="006F5022">
      <w:pPr>
        <w:spacing w:before="60"/>
      </w:pPr>
    </w:p>
    <w:p w:rsidR="00155248" w:rsidRDefault="00155248" w:rsidP="006F5022">
      <w:pPr>
        <w:spacing w:before="60"/>
      </w:pPr>
    </w:p>
    <w:p w:rsidR="00155248" w:rsidRDefault="00155248" w:rsidP="006F5022">
      <w:pPr>
        <w:spacing w:before="60"/>
      </w:pPr>
    </w:p>
    <w:p w:rsidR="00EF5E82" w:rsidRDefault="00EF5E82" w:rsidP="006F5022">
      <w:pPr>
        <w:spacing w:before="60"/>
        <w:sectPr w:rsidR="00EF5E82" w:rsidSect="00984020">
          <w:pgSz w:w="11906" w:h="16838" w:code="9"/>
          <w:pgMar w:top="1418" w:right="1418" w:bottom="1418" w:left="1418" w:header="1418" w:footer="567" w:gutter="0"/>
          <w:cols w:space="720"/>
          <w:docGrid w:linePitch="299"/>
        </w:sectPr>
      </w:pPr>
    </w:p>
    <w:p w:rsidR="00155248" w:rsidRDefault="00155248" w:rsidP="006F5022">
      <w:pPr>
        <w:spacing w:before="60"/>
      </w:pPr>
    </w:p>
    <w:p w:rsidR="00876F21" w:rsidRPr="00A723D0" w:rsidRDefault="00876F21" w:rsidP="00876F21">
      <w:pPr>
        <w:rPr>
          <w:rFonts w:cs="Arial"/>
          <w:szCs w:val="22"/>
        </w:rPr>
      </w:pPr>
      <w:r w:rsidRPr="00A723D0">
        <w:rPr>
          <w:rFonts w:cs="Arial"/>
          <w:szCs w:val="22"/>
        </w:rPr>
        <w:t>Modèle de l’attestation de la déclaration par laquelle le citoyen non belge hors Union européenne qui sollicite son inscription sur la liste des électeurs en prévision des élections communales, s’engage à respecter la Constitution, les lois du peuple belge et la Convention de Sauvegarde des Droits de l’Homme et des Libertés fondamentales.</w:t>
      </w:r>
    </w:p>
    <w:p w:rsidR="00876F21" w:rsidRPr="00A723D0" w:rsidRDefault="00876F21" w:rsidP="00876F21">
      <w:pPr>
        <w:ind w:left="1080" w:hanging="1080"/>
        <w:rPr>
          <w:rFonts w:cs="Arial"/>
          <w:szCs w:val="22"/>
        </w:rPr>
      </w:pPr>
    </w:p>
    <w:p w:rsidR="00876F21" w:rsidRPr="00876F21" w:rsidRDefault="00876F21" w:rsidP="00876F21">
      <w:pPr>
        <w:ind w:left="1080" w:hanging="1080"/>
        <w:jc w:val="center"/>
        <w:rPr>
          <w:rFonts w:cs="Arial"/>
          <w:szCs w:val="22"/>
          <w:u w:val="single"/>
        </w:rPr>
      </w:pPr>
      <w:r w:rsidRPr="00876F21">
        <w:rPr>
          <w:rFonts w:cs="Arial"/>
          <w:szCs w:val="22"/>
          <w:u w:val="single"/>
        </w:rPr>
        <w:t>ATTESTATION</w:t>
      </w:r>
    </w:p>
    <w:p w:rsidR="00876F21" w:rsidRDefault="00876F21" w:rsidP="00876F21">
      <w:pPr>
        <w:ind w:left="1080" w:hanging="1080"/>
        <w:rPr>
          <w:rFonts w:cs="Arial"/>
          <w:szCs w:val="22"/>
        </w:rPr>
      </w:pPr>
    </w:p>
    <w:p w:rsidR="00876F21" w:rsidRPr="00A723D0" w:rsidRDefault="00876F21" w:rsidP="00876F21">
      <w:pPr>
        <w:ind w:left="1080" w:hanging="1080"/>
        <w:rPr>
          <w:rFonts w:cs="Arial"/>
          <w:szCs w:val="22"/>
        </w:rPr>
      </w:pPr>
      <w:r w:rsidRPr="00A723D0">
        <w:rPr>
          <w:rFonts w:cs="Arial"/>
          <w:szCs w:val="22"/>
        </w:rPr>
        <w:t>Commune de ……………………</w:t>
      </w:r>
      <w:r>
        <w:rPr>
          <w:rFonts w:cs="Arial"/>
          <w:szCs w:val="22"/>
        </w:rPr>
        <w:t>…………………………………………………………………</w:t>
      </w:r>
    </w:p>
    <w:p w:rsidR="00876F21" w:rsidRPr="00A723D0" w:rsidRDefault="00876F21" w:rsidP="00876F21">
      <w:pPr>
        <w:ind w:left="1080" w:hanging="1080"/>
        <w:rPr>
          <w:rFonts w:cs="Arial"/>
          <w:szCs w:val="22"/>
        </w:rPr>
      </w:pPr>
    </w:p>
    <w:p w:rsidR="00876F21" w:rsidRPr="00A723D0" w:rsidRDefault="00876F21" w:rsidP="00876F21">
      <w:pPr>
        <w:ind w:left="1080" w:hanging="1080"/>
        <w:rPr>
          <w:rFonts w:cs="Arial"/>
          <w:szCs w:val="22"/>
        </w:rPr>
      </w:pPr>
      <w:r w:rsidRPr="00A723D0">
        <w:rPr>
          <w:rFonts w:cs="Arial"/>
          <w:szCs w:val="22"/>
        </w:rPr>
        <w:t>Arrondissement administratif d</w:t>
      </w:r>
      <w:r>
        <w:rPr>
          <w:rFonts w:cs="Arial"/>
          <w:szCs w:val="22"/>
        </w:rPr>
        <w:t>e …………………………………………………………………</w:t>
      </w:r>
    </w:p>
    <w:p w:rsidR="00876F21" w:rsidRPr="00A723D0" w:rsidRDefault="00876F21" w:rsidP="00876F21">
      <w:pPr>
        <w:ind w:left="1080" w:hanging="1080"/>
        <w:rPr>
          <w:rFonts w:cs="Arial"/>
          <w:szCs w:val="22"/>
        </w:rPr>
      </w:pPr>
    </w:p>
    <w:p w:rsidR="00876F21" w:rsidRPr="00A723D0" w:rsidRDefault="00876F21" w:rsidP="00876F21">
      <w:pPr>
        <w:rPr>
          <w:rFonts w:cs="Arial"/>
          <w:szCs w:val="22"/>
        </w:rPr>
      </w:pPr>
      <w:r w:rsidRPr="00A723D0">
        <w:rPr>
          <w:rFonts w:cs="Arial"/>
          <w:szCs w:val="22"/>
        </w:rPr>
        <w:t>Le service population atteste que Mr/</w:t>
      </w:r>
      <w:r>
        <w:rPr>
          <w:rFonts w:cs="Arial"/>
          <w:szCs w:val="22"/>
        </w:rPr>
        <w:t>Mme ……………………………………</w:t>
      </w:r>
      <w:proofErr w:type="gramStart"/>
      <w:r>
        <w:rPr>
          <w:rFonts w:cs="Arial"/>
          <w:szCs w:val="22"/>
        </w:rPr>
        <w:t>…</w:t>
      </w:r>
      <w:r w:rsidRPr="00A723D0">
        <w:rPr>
          <w:rFonts w:cs="Arial"/>
          <w:szCs w:val="22"/>
        </w:rPr>
        <w:t>(</w:t>
      </w:r>
      <w:proofErr w:type="gramEnd"/>
      <w:r w:rsidRPr="00A723D0">
        <w:rPr>
          <w:rFonts w:cs="Arial"/>
          <w:szCs w:val="22"/>
        </w:rPr>
        <w:t>nom et prénoms), a, lors de l’introduction de sa demande d’inscription sur la liste des électeurs en prévision des élections communales, déclaré s’engager à respecter la Constitution, les lois du peuple belge et la Convention de Sauvegarde des Droits de l’Homme et des Libertés fondamentales.</w:t>
      </w:r>
    </w:p>
    <w:p w:rsidR="00876F21" w:rsidRPr="00A723D0" w:rsidRDefault="00876F21" w:rsidP="00876F21">
      <w:pPr>
        <w:rPr>
          <w:rFonts w:cs="Arial"/>
          <w:szCs w:val="22"/>
        </w:rPr>
      </w:pPr>
    </w:p>
    <w:p w:rsidR="00876F21" w:rsidRPr="00A723D0" w:rsidRDefault="00876F21" w:rsidP="00876F21">
      <w:pPr>
        <w:rPr>
          <w:rFonts w:cs="Arial"/>
          <w:szCs w:val="22"/>
        </w:rPr>
      </w:pPr>
    </w:p>
    <w:p w:rsidR="00876F21" w:rsidRPr="00A723D0" w:rsidRDefault="00876F21" w:rsidP="00876F21">
      <w:pPr>
        <w:rPr>
          <w:rFonts w:cs="Arial"/>
          <w:szCs w:val="22"/>
        </w:rPr>
      </w:pPr>
    </w:p>
    <w:p w:rsidR="00876F21" w:rsidRPr="00A723D0" w:rsidRDefault="00876F21" w:rsidP="00876F21">
      <w:pPr>
        <w:rPr>
          <w:rFonts w:cs="Arial"/>
          <w:szCs w:val="22"/>
        </w:rPr>
      </w:pPr>
      <w:r w:rsidRPr="00A723D0">
        <w:rPr>
          <w:rFonts w:cs="Arial"/>
          <w:szCs w:val="22"/>
        </w:rPr>
        <w:t>Le ………………………</w:t>
      </w:r>
      <w:proofErr w:type="gramStart"/>
      <w:r w:rsidRPr="00A723D0">
        <w:rPr>
          <w:rFonts w:cs="Arial"/>
          <w:szCs w:val="22"/>
        </w:rPr>
        <w:t>…(</w:t>
      </w:r>
      <w:proofErr w:type="gramEnd"/>
      <w:r w:rsidRPr="00A723D0">
        <w:rPr>
          <w:rFonts w:cs="Arial"/>
          <w:szCs w:val="22"/>
        </w:rPr>
        <w:t>date)</w:t>
      </w:r>
    </w:p>
    <w:p w:rsidR="00876F21" w:rsidRPr="00A723D0" w:rsidRDefault="00876F21" w:rsidP="00876F21">
      <w:pPr>
        <w:rPr>
          <w:rFonts w:cs="Arial"/>
          <w:szCs w:val="22"/>
        </w:rPr>
      </w:pPr>
    </w:p>
    <w:p w:rsidR="00876F21" w:rsidRDefault="00876F21" w:rsidP="00876F21">
      <w:pPr>
        <w:rPr>
          <w:rFonts w:cs="Arial"/>
          <w:szCs w:val="22"/>
        </w:rPr>
      </w:pPr>
    </w:p>
    <w:p w:rsidR="00876F21" w:rsidRPr="00A723D0" w:rsidRDefault="00876F21" w:rsidP="00876F21">
      <w:pPr>
        <w:rPr>
          <w:rFonts w:cs="Arial"/>
          <w:szCs w:val="22"/>
        </w:rPr>
      </w:pPr>
      <w:r w:rsidRPr="00A723D0">
        <w:rPr>
          <w:rFonts w:cs="Arial"/>
          <w:szCs w:val="22"/>
        </w:rPr>
        <w:t>Sceau de la commune                                                                          Signature du préposé</w:t>
      </w:r>
    </w:p>
    <w:p w:rsidR="00876F21" w:rsidRDefault="00876F21" w:rsidP="00876F21">
      <w:pPr>
        <w:rPr>
          <w:rFonts w:ascii="Univers" w:hAnsi="Univers"/>
          <w:sz w:val="20"/>
        </w:rPr>
      </w:pPr>
    </w:p>
    <w:p w:rsidR="00876F21" w:rsidRDefault="00876F21" w:rsidP="00876F21">
      <w:pPr>
        <w:rPr>
          <w:rFonts w:ascii="Univers" w:hAnsi="Univers"/>
          <w:sz w:val="20"/>
        </w:rPr>
      </w:pPr>
    </w:p>
    <w:p w:rsidR="00876F21" w:rsidRPr="00A723D0" w:rsidRDefault="00876F21" w:rsidP="00876F21">
      <w:pPr>
        <w:ind w:left="1080" w:hanging="1080"/>
        <w:rPr>
          <w:rFonts w:cs="Arial"/>
          <w:szCs w:val="22"/>
        </w:rPr>
      </w:pPr>
    </w:p>
    <w:p w:rsidR="00876F21" w:rsidRDefault="00876F21" w:rsidP="00876F21">
      <w:pPr>
        <w:rPr>
          <w:rFonts w:ascii="Univers" w:hAnsi="Univers"/>
          <w:sz w:val="20"/>
        </w:rPr>
      </w:pPr>
    </w:p>
    <w:p w:rsidR="00155248" w:rsidRDefault="00155248"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Pr="00787FD1" w:rsidRDefault="00876F21" w:rsidP="00876F21">
      <w:pPr>
        <w:jc w:val="left"/>
        <w:rPr>
          <w:lang w:val="fr-BE"/>
        </w:rPr>
      </w:pPr>
      <w:r w:rsidRPr="00787FD1">
        <w:rPr>
          <w:lang w:val="fr-BE"/>
        </w:rPr>
        <w:lastRenderedPageBreak/>
        <w:t>Modèle de décision par laquelle le collège des bourgmestre et échevins agrée la demande que doit introduire le citoyen non belge de l'Union européenne auprès de la commune de sa résidence principale s'il souhaite être inscrit sur la liste des électeurs dressée en prévision des élections communales.</w:t>
      </w:r>
      <w:r w:rsidRPr="00787FD1">
        <w:rPr>
          <w:lang w:val="fr-BE"/>
        </w:rPr>
        <w:br/>
      </w:r>
    </w:p>
    <w:p w:rsidR="00876F21" w:rsidRPr="00787FD1" w:rsidRDefault="00876F21" w:rsidP="00876F21">
      <w:pPr>
        <w:jc w:val="left"/>
        <w:rPr>
          <w:lang w:val="fr-BE"/>
        </w:rPr>
      </w:pPr>
      <w:r>
        <w:rPr>
          <w:lang w:val="fr-BE"/>
        </w:rPr>
        <w:t>Commune de…………………………………………………………………………………………..</w:t>
      </w:r>
      <w:r w:rsidRPr="00787FD1">
        <w:rPr>
          <w:lang w:val="fr-BE"/>
        </w:rPr>
        <w:br/>
      </w:r>
    </w:p>
    <w:p w:rsidR="00876F21" w:rsidRPr="00787FD1" w:rsidRDefault="00876F21" w:rsidP="00876F21">
      <w:pPr>
        <w:jc w:val="left"/>
        <w:rPr>
          <w:lang w:val="fr-BE"/>
        </w:rPr>
      </w:pPr>
      <w:r w:rsidRPr="00787FD1">
        <w:rPr>
          <w:lang w:val="fr-BE"/>
        </w:rPr>
        <w:t>Arrondisse</w:t>
      </w:r>
      <w:r>
        <w:rPr>
          <w:lang w:val="fr-BE"/>
        </w:rPr>
        <w:t>ment administratif de …………………………………………………………………….</w:t>
      </w:r>
      <w:r w:rsidRPr="00787FD1">
        <w:rPr>
          <w:lang w:val="fr-BE"/>
        </w:rPr>
        <w:br/>
      </w:r>
    </w:p>
    <w:p w:rsidR="00876F21" w:rsidRPr="00787FD1" w:rsidRDefault="00876F21" w:rsidP="00876F21">
      <w:pPr>
        <w:jc w:val="left"/>
        <w:rPr>
          <w:lang w:val="fr-BE"/>
        </w:rPr>
      </w:pPr>
      <w:r w:rsidRPr="00787FD1">
        <w:rPr>
          <w:lang w:val="fr-BE"/>
        </w:rPr>
        <w:t>Le collège des bourgmestre</w:t>
      </w:r>
      <w:r>
        <w:rPr>
          <w:lang w:val="fr-BE"/>
        </w:rPr>
        <w:t>s</w:t>
      </w:r>
      <w:r w:rsidRPr="00787FD1">
        <w:rPr>
          <w:lang w:val="fr-BE"/>
        </w:rPr>
        <w:t xml:space="preserve"> et échevins,</w:t>
      </w:r>
      <w:r w:rsidRPr="00787FD1">
        <w:rPr>
          <w:lang w:val="fr-BE"/>
        </w:rPr>
        <w:br/>
      </w:r>
    </w:p>
    <w:p w:rsidR="00876F21" w:rsidRPr="00787FD1" w:rsidRDefault="00876F21" w:rsidP="00876F21">
      <w:pPr>
        <w:jc w:val="left"/>
        <w:rPr>
          <w:lang w:val="fr-BE"/>
        </w:rPr>
      </w:pPr>
      <w:r w:rsidRPr="00787FD1">
        <w:rPr>
          <w:lang w:val="fr-BE"/>
        </w:rPr>
        <w:t>Vu la demande d'inscription sur la liste des électeurs dressée e</w:t>
      </w:r>
      <w:r>
        <w:rPr>
          <w:lang w:val="fr-BE"/>
        </w:rPr>
        <w:t xml:space="preserve">n prévision des </w:t>
      </w:r>
      <w:r w:rsidRPr="00787FD1">
        <w:rPr>
          <w:lang w:val="fr-BE"/>
        </w:rPr>
        <w:t xml:space="preserve">élections communales, introduite par . . . . </w:t>
      </w:r>
      <w:r>
        <w:rPr>
          <w:lang w:val="fr-BE"/>
        </w:rPr>
        <w:t>………………..</w:t>
      </w:r>
      <w:r w:rsidRPr="00787FD1">
        <w:rPr>
          <w:lang w:val="fr-BE"/>
        </w:rPr>
        <w:t>.</w:t>
      </w:r>
      <w:r>
        <w:rPr>
          <w:lang w:val="fr-BE"/>
        </w:rPr>
        <w:t>.…</w:t>
      </w:r>
      <w:r w:rsidRPr="00787FD1">
        <w:rPr>
          <w:lang w:val="fr-BE"/>
        </w:rPr>
        <w:t xml:space="preserve"> (</w:t>
      </w:r>
      <w:proofErr w:type="gramStart"/>
      <w:r w:rsidRPr="00787FD1">
        <w:rPr>
          <w:lang w:val="fr-BE"/>
        </w:rPr>
        <w:t>nom</w:t>
      </w:r>
      <w:proofErr w:type="gramEnd"/>
      <w:r w:rsidRPr="00787FD1">
        <w:rPr>
          <w:lang w:val="fr-BE"/>
        </w:rPr>
        <w:t>, prénoms et</w:t>
      </w:r>
      <w:r>
        <w:rPr>
          <w:lang w:val="fr-BE"/>
        </w:rPr>
        <w:t xml:space="preserve"> adresse complète) le……………… </w:t>
      </w:r>
      <w:r w:rsidRPr="00787FD1">
        <w:rPr>
          <w:lang w:val="fr-BE"/>
        </w:rPr>
        <w:t>(</w:t>
      </w:r>
      <w:proofErr w:type="gramStart"/>
      <w:r w:rsidRPr="00787FD1">
        <w:rPr>
          <w:lang w:val="fr-BE"/>
        </w:rPr>
        <w:t>date</w:t>
      </w:r>
      <w:proofErr w:type="gramEnd"/>
      <w:r w:rsidRPr="00787FD1">
        <w:rPr>
          <w:lang w:val="fr-BE"/>
        </w:rPr>
        <w:t xml:space="preserve"> de l'introduction de la demande);</w:t>
      </w:r>
      <w:r w:rsidRPr="00787FD1">
        <w:rPr>
          <w:lang w:val="fr-BE"/>
        </w:rPr>
        <w:br/>
      </w:r>
    </w:p>
    <w:p w:rsidR="00876F21" w:rsidRPr="00787FD1" w:rsidRDefault="00876F21" w:rsidP="00876F21">
      <w:pPr>
        <w:jc w:val="left"/>
        <w:rPr>
          <w:lang w:val="fr-BE"/>
        </w:rPr>
      </w:pPr>
      <w:r w:rsidRPr="00787FD1">
        <w:rPr>
          <w:lang w:val="fr-BE"/>
        </w:rPr>
        <w:t>Considérant que l'intéressé(e) réunit les conditions de l'électorat pour participer auxdites élections en tant qu'électeur (électrice);</w:t>
      </w:r>
      <w:r w:rsidRPr="00787FD1">
        <w:rPr>
          <w:lang w:val="fr-BE"/>
        </w:rPr>
        <w:br/>
      </w:r>
    </w:p>
    <w:p w:rsidR="00876F21" w:rsidRPr="00787FD1" w:rsidRDefault="00876F21" w:rsidP="00876F21">
      <w:pPr>
        <w:jc w:val="left"/>
        <w:rPr>
          <w:lang w:val="fr-BE"/>
        </w:rPr>
      </w:pPr>
      <w:r w:rsidRPr="00787FD1">
        <w:rPr>
          <w:lang w:val="fr-BE"/>
        </w:rPr>
        <w:t>Considérant que l'intéressé(e) est inscrit(e) aux registres de population de la commune et qu'il a introduit sa demande en temps opportun (1),</w:t>
      </w:r>
      <w:r w:rsidRPr="00787FD1">
        <w:rPr>
          <w:lang w:val="fr-BE"/>
        </w:rPr>
        <w:br/>
      </w:r>
    </w:p>
    <w:p w:rsidR="00876F21" w:rsidRPr="00787FD1" w:rsidRDefault="00876F21" w:rsidP="00876F21">
      <w:pPr>
        <w:jc w:val="left"/>
        <w:rPr>
          <w:lang w:val="fr-BE"/>
        </w:rPr>
      </w:pPr>
      <w:r w:rsidRPr="00787FD1">
        <w:rPr>
          <w:lang w:val="fr-BE"/>
        </w:rPr>
        <w:t>Agrée la demande d'inscription sur la liste des électeurs introduite par la personne précitée (2) et (3).</w:t>
      </w:r>
      <w:r w:rsidRPr="00787FD1">
        <w:rPr>
          <w:lang w:val="fr-BE"/>
        </w:rPr>
        <w:br/>
      </w:r>
    </w:p>
    <w:p w:rsidR="00876F21" w:rsidRPr="00787FD1" w:rsidRDefault="00876F21" w:rsidP="00876F21">
      <w:pPr>
        <w:jc w:val="left"/>
        <w:rPr>
          <w:lang w:val="fr-BE"/>
        </w:rPr>
      </w:pPr>
      <w:r w:rsidRPr="00787FD1">
        <w:rPr>
          <w:lang w:val="fr-BE"/>
        </w:rPr>
        <w:t xml:space="preserve">Le </w:t>
      </w:r>
      <w:proofErr w:type="gramStart"/>
      <w:r w:rsidRPr="00787FD1">
        <w:rPr>
          <w:lang w:val="fr-BE"/>
        </w:rPr>
        <w:t>..........................................................</w:t>
      </w:r>
      <w:r>
        <w:rPr>
          <w:lang w:val="fr-BE"/>
        </w:rPr>
        <w:t>................................................</w:t>
      </w:r>
      <w:r w:rsidRPr="00787FD1">
        <w:rPr>
          <w:lang w:val="fr-BE"/>
        </w:rPr>
        <w:t>.............</w:t>
      </w:r>
      <w:r>
        <w:rPr>
          <w:lang w:val="fr-BE"/>
        </w:rPr>
        <w:t>........</w:t>
      </w:r>
      <w:r w:rsidRPr="00787FD1">
        <w:rPr>
          <w:lang w:val="fr-BE"/>
        </w:rPr>
        <w:t>(</w:t>
      </w:r>
      <w:proofErr w:type="gramEnd"/>
      <w:r w:rsidRPr="00787FD1">
        <w:rPr>
          <w:lang w:val="fr-BE"/>
        </w:rPr>
        <w:t>date)</w:t>
      </w:r>
      <w:r w:rsidRPr="00787FD1">
        <w:rPr>
          <w:lang w:val="fr-BE"/>
        </w:rPr>
        <w:br/>
      </w:r>
    </w:p>
    <w:p w:rsidR="00876F21" w:rsidRPr="00787FD1" w:rsidRDefault="00876F21" w:rsidP="00876F21">
      <w:pPr>
        <w:rPr>
          <w:lang w:val="fr-BE"/>
        </w:rPr>
      </w:pPr>
    </w:p>
    <w:p w:rsidR="00876F21" w:rsidRPr="00787FD1" w:rsidRDefault="00876F21" w:rsidP="00876F21">
      <w:pPr>
        <w:jc w:val="left"/>
        <w:rPr>
          <w:lang w:val="fr-BE"/>
        </w:rPr>
      </w:pPr>
      <w:r w:rsidRPr="00787FD1">
        <w:rPr>
          <w:lang w:val="fr-BE"/>
        </w:rPr>
        <w:t>Par le Collège :</w:t>
      </w:r>
      <w:r w:rsidRPr="00787FD1">
        <w:rPr>
          <w:lang w:val="fr-BE"/>
        </w:rPr>
        <w:br/>
      </w:r>
    </w:p>
    <w:p w:rsidR="00876F21" w:rsidRPr="00787FD1" w:rsidRDefault="00876F21" w:rsidP="00876F21">
      <w:pPr>
        <w:jc w:val="left"/>
        <w:rPr>
          <w:lang w:val="fr-BE"/>
        </w:rPr>
      </w:pPr>
      <w:r w:rsidRPr="00787FD1">
        <w:rPr>
          <w:lang w:val="fr-BE"/>
        </w:rPr>
        <w:t>Le Secrétaire</w:t>
      </w:r>
      <w:proofErr w:type="gramStart"/>
      <w:r w:rsidRPr="00787FD1">
        <w:rPr>
          <w:lang w:val="fr-BE"/>
        </w:rPr>
        <w:t>,</w:t>
      </w:r>
      <w:proofErr w:type="gramEnd"/>
      <w:r w:rsidRPr="00787FD1">
        <w:rPr>
          <w:lang w:val="fr-BE"/>
        </w:rPr>
        <w:br/>
        <w:t>(nom et signature)</w:t>
      </w:r>
    </w:p>
    <w:p w:rsidR="00876F21" w:rsidRPr="00787FD1" w:rsidRDefault="00876F21" w:rsidP="00876F21">
      <w:pPr>
        <w:jc w:val="left"/>
        <w:rPr>
          <w:lang w:val="fr-BE"/>
        </w:rPr>
      </w:pPr>
    </w:p>
    <w:p w:rsidR="00876F21" w:rsidRPr="00787FD1" w:rsidRDefault="00876F21" w:rsidP="00876F21">
      <w:pPr>
        <w:jc w:val="left"/>
        <w:rPr>
          <w:lang w:val="fr-BE"/>
        </w:rPr>
      </w:pPr>
      <w:r w:rsidRPr="00787FD1">
        <w:rPr>
          <w:lang w:val="fr-BE"/>
        </w:rPr>
        <w:t>Le Bourgmestre</w:t>
      </w:r>
      <w:proofErr w:type="gramStart"/>
      <w:r w:rsidRPr="00787FD1">
        <w:rPr>
          <w:lang w:val="fr-BE"/>
        </w:rPr>
        <w:t>,</w:t>
      </w:r>
      <w:proofErr w:type="gramEnd"/>
      <w:r w:rsidRPr="00787FD1">
        <w:rPr>
          <w:lang w:val="fr-BE"/>
        </w:rPr>
        <w:br/>
        <w:t>(nom et signature)</w:t>
      </w:r>
      <w:r w:rsidRPr="00787FD1">
        <w:rPr>
          <w:lang w:val="fr-BE"/>
        </w:rPr>
        <w:br/>
      </w:r>
    </w:p>
    <w:p w:rsidR="00876F21" w:rsidRPr="00787FD1" w:rsidRDefault="00876F21" w:rsidP="00876F21">
      <w:pPr>
        <w:rPr>
          <w:lang w:val="fr-BE"/>
        </w:rPr>
      </w:pPr>
    </w:p>
    <w:p w:rsidR="00876F21" w:rsidRPr="00787FD1" w:rsidRDefault="00876F21" w:rsidP="00876F21">
      <w:pPr>
        <w:rPr>
          <w:lang w:val="fr-BE"/>
        </w:rPr>
      </w:pPr>
    </w:p>
    <w:p w:rsidR="00876F21" w:rsidRPr="00787FD1" w:rsidRDefault="00876F21" w:rsidP="00876F21">
      <w:pPr>
        <w:rPr>
          <w:lang w:val="fr-BE"/>
        </w:rPr>
      </w:pPr>
    </w:p>
    <w:p w:rsidR="00876F21" w:rsidRPr="00787FD1" w:rsidRDefault="00876F21" w:rsidP="00876F21">
      <w:pPr>
        <w:rPr>
          <w:lang w:val="fr-BE"/>
        </w:rPr>
      </w:pPr>
    </w:p>
    <w:p w:rsidR="00876F21" w:rsidRPr="00787FD1" w:rsidRDefault="00876F21" w:rsidP="00876F21">
      <w:pPr>
        <w:rPr>
          <w:lang w:val="fr-BE"/>
        </w:rPr>
      </w:pPr>
    </w:p>
    <w:p w:rsidR="00876F21" w:rsidRPr="00787FD1" w:rsidRDefault="00876F21" w:rsidP="00876F21">
      <w:pPr>
        <w:rPr>
          <w:lang w:val="fr-BE"/>
        </w:rPr>
      </w:pPr>
    </w:p>
    <w:p w:rsidR="00876F21" w:rsidRPr="00787FD1" w:rsidRDefault="00876F21" w:rsidP="00876F21">
      <w:pPr>
        <w:rPr>
          <w:lang w:val="fr-BE"/>
        </w:rPr>
      </w:pPr>
    </w:p>
    <w:p w:rsidR="00876F21" w:rsidRPr="00787FD1" w:rsidRDefault="00876F21" w:rsidP="00876F21">
      <w:pPr>
        <w:rPr>
          <w:lang w:val="fr-BE"/>
        </w:rPr>
      </w:pPr>
    </w:p>
    <w:p w:rsidR="00876F21" w:rsidRPr="00787FD1" w:rsidRDefault="00876F21" w:rsidP="00876F21">
      <w:pPr>
        <w:rPr>
          <w:lang w:val="fr-BE"/>
        </w:rPr>
      </w:pPr>
    </w:p>
    <w:p w:rsidR="00876F21" w:rsidRPr="00787FD1" w:rsidRDefault="00876F21" w:rsidP="00876F21">
      <w:pPr>
        <w:rPr>
          <w:lang w:val="fr-BE"/>
        </w:rPr>
      </w:pPr>
    </w:p>
    <w:p w:rsidR="00876F21" w:rsidRPr="00787FD1" w:rsidRDefault="00876F21" w:rsidP="00876F21">
      <w:pPr>
        <w:rPr>
          <w:lang w:val="fr-BE"/>
        </w:rPr>
      </w:pPr>
    </w:p>
    <w:p w:rsidR="00876F21" w:rsidRPr="00787FD1" w:rsidRDefault="00876F21" w:rsidP="00876F21">
      <w:pPr>
        <w:rPr>
          <w:lang w:val="fr-BE"/>
        </w:rPr>
      </w:pPr>
    </w:p>
    <w:p w:rsidR="00876F21" w:rsidRPr="00787FD1" w:rsidRDefault="00876F21" w:rsidP="00EF5E82">
      <w:pPr>
        <w:rPr>
          <w:lang w:val="fr-BE"/>
        </w:rPr>
      </w:pPr>
      <w:r w:rsidRPr="00787FD1">
        <w:rPr>
          <w:lang w:val="fr-BE"/>
        </w:rPr>
        <w:lastRenderedPageBreak/>
        <w:br/>
        <w:t>Notes (à reproduire au verso ou à annexer au formulaire</w:t>
      </w:r>
      <w:proofErr w:type="gramStart"/>
      <w:r w:rsidRPr="00787FD1">
        <w:rPr>
          <w:lang w:val="fr-BE"/>
        </w:rPr>
        <w:t>)</w:t>
      </w:r>
      <w:proofErr w:type="gramEnd"/>
      <w:r w:rsidRPr="00787FD1">
        <w:rPr>
          <w:lang w:val="fr-BE"/>
        </w:rPr>
        <w:br/>
        <w:t>(1) La demande doit être déclarée irrecevable si elle a été introduite durant la période prenant cours le jour de l'établissement de la liste des électeurs (le 1</w:t>
      </w:r>
      <w:r w:rsidRPr="00787FD1">
        <w:rPr>
          <w:vertAlign w:val="superscript"/>
          <w:lang w:val="fr-BE"/>
        </w:rPr>
        <w:t>er</w:t>
      </w:r>
      <w:r w:rsidRPr="00787FD1">
        <w:rPr>
          <w:lang w:val="fr-BE"/>
        </w:rPr>
        <w:t xml:space="preserve"> août de l'année durant laquelle le renouvellement ordinaire des conseils communaux a lieu) et expirant le jour de l'élection en prévision de laquelle ladite liste a été établie.</w:t>
      </w:r>
      <w:r w:rsidRPr="00787FD1">
        <w:rPr>
          <w:lang w:val="fr-BE"/>
        </w:rPr>
        <w:br/>
        <w:t>(2) La présente décision doit être notifiée à l'intéressé(e) par lettre recommandée à la poste. Mention de l'inscription qui en résulte est en outre portée dans les registres de la population.</w:t>
      </w:r>
      <w:r w:rsidRPr="00787FD1">
        <w:rPr>
          <w:lang w:val="fr-BE"/>
        </w:rPr>
        <w:br/>
        <w:t>(3) Sauf durant la période visée à la note 1, toute personne qui a été agréée en qualité d'électeur peut déclarer par écrit auprès de la commune où elle a établi sa résidence principale, renoncer à cette qualité.</w:t>
      </w:r>
      <w:r w:rsidRPr="00787FD1">
        <w:rPr>
          <w:lang w:val="fr-BE"/>
        </w:rPr>
        <w:br/>
        <w:t>L'agrément en qualité d'électeur reste valable aussi longtemps que l'intéressé continue à réunir les conditions de l'électorat et n'a pas renoncé à sa qualité d'électeur, quelle que soit la commune de sa résidence en Belgique.</w:t>
      </w:r>
      <w:r w:rsidRPr="00787FD1">
        <w:rPr>
          <w:lang w:val="fr-BE"/>
        </w:rPr>
        <w:br/>
        <w:t>Si après avoir été agréé en qualité d'électeur, le citoyen non belge de l'Union européenne a déclaré par écrit auprès de la commune de sa résidence principale, renoncer à cette qualité, il ne peut réintroduire une nouvelle demande d'agrément comme électeur qu'après les élections communales en prévision desquelles il avait été inscrit en ladite qualité.</w:t>
      </w:r>
    </w:p>
    <w:p w:rsidR="00876F21" w:rsidRPr="00787FD1" w:rsidRDefault="00876F21" w:rsidP="00876F21">
      <w:pPr>
        <w:rPr>
          <w:lang w:val="fr-BE"/>
        </w:rPr>
      </w:pPr>
    </w:p>
    <w:p w:rsidR="00876F21" w:rsidRPr="00787FD1" w:rsidRDefault="00876F21" w:rsidP="00876F21">
      <w:pPr>
        <w:rPr>
          <w:lang w:val="fr-BE"/>
        </w:rPr>
      </w:pPr>
    </w:p>
    <w:p w:rsidR="00876F21" w:rsidRPr="00787FD1" w:rsidRDefault="00876F21" w:rsidP="00876F21">
      <w:pPr>
        <w:rPr>
          <w:lang w:val="fr-BE"/>
        </w:rPr>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876F21" w:rsidRDefault="00876F21" w:rsidP="006F5022">
      <w:pPr>
        <w:spacing w:before="60"/>
      </w:pPr>
    </w:p>
    <w:p w:rsidR="00285413" w:rsidRDefault="00285413" w:rsidP="00876F21">
      <w:pPr>
        <w:jc w:val="left"/>
        <w:rPr>
          <w:lang w:val="fr-BE"/>
        </w:rPr>
      </w:pPr>
    </w:p>
    <w:p w:rsidR="00285413" w:rsidRDefault="00285413" w:rsidP="00876F21">
      <w:pPr>
        <w:jc w:val="left"/>
        <w:rPr>
          <w:lang w:val="fr-BE"/>
        </w:rPr>
      </w:pPr>
    </w:p>
    <w:p w:rsidR="00285413" w:rsidRDefault="00285413" w:rsidP="00876F21">
      <w:pPr>
        <w:jc w:val="left"/>
        <w:rPr>
          <w:lang w:val="fr-BE"/>
        </w:rPr>
      </w:pPr>
    </w:p>
    <w:p w:rsidR="00285413" w:rsidRDefault="00285413" w:rsidP="00876F21">
      <w:pPr>
        <w:jc w:val="left"/>
        <w:rPr>
          <w:lang w:val="fr-BE"/>
        </w:rPr>
      </w:pPr>
    </w:p>
    <w:p w:rsidR="00285413" w:rsidRDefault="00285413" w:rsidP="00876F21">
      <w:pPr>
        <w:jc w:val="left"/>
        <w:rPr>
          <w:lang w:val="fr-BE"/>
        </w:rPr>
      </w:pPr>
    </w:p>
    <w:p w:rsidR="003E50D2" w:rsidRDefault="003E50D2" w:rsidP="00876F21">
      <w:pPr>
        <w:jc w:val="left"/>
        <w:rPr>
          <w:lang w:val="fr-BE"/>
        </w:rPr>
      </w:pPr>
    </w:p>
    <w:p w:rsidR="003E50D2" w:rsidRDefault="003E50D2" w:rsidP="00876F21">
      <w:pPr>
        <w:jc w:val="left"/>
        <w:rPr>
          <w:lang w:val="fr-BE"/>
        </w:rPr>
      </w:pPr>
    </w:p>
    <w:p w:rsidR="00285413" w:rsidRDefault="00285413" w:rsidP="00876F21">
      <w:pPr>
        <w:jc w:val="left"/>
        <w:rPr>
          <w:lang w:val="fr-BE"/>
        </w:rPr>
      </w:pPr>
    </w:p>
    <w:p w:rsidR="00EF5E82" w:rsidRDefault="00EF5E82" w:rsidP="00876F21">
      <w:pPr>
        <w:jc w:val="left"/>
        <w:rPr>
          <w:lang w:val="fr-BE"/>
        </w:rPr>
      </w:pPr>
    </w:p>
    <w:p w:rsidR="00EF5E82" w:rsidRDefault="00EF5E82" w:rsidP="00876F21">
      <w:pPr>
        <w:jc w:val="left"/>
        <w:rPr>
          <w:lang w:val="fr-BE"/>
        </w:rPr>
      </w:pPr>
    </w:p>
    <w:p w:rsidR="00876F21" w:rsidRPr="00007A40" w:rsidRDefault="00876F21" w:rsidP="00876F21">
      <w:pPr>
        <w:jc w:val="left"/>
        <w:rPr>
          <w:lang w:val="fr-BE"/>
        </w:rPr>
      </w:pPr>
      <w:r w:rsidRPr="00007A40">
        <w:rPr>
          <w:lang w:val="fr-BE"/>
        </w:rPr>
        <w:lastRenderedPageBreak/>
        <w:t>Modèle de décision par laquelle le collège des bourgmestre et échevins refuse d'agréer la demande qu'a introduite le citoyen non belge de l'Union européenne auprès de la commune de sa résidence principale pour pouvoir être inscrit sur la liste des électeurs dressée en prévision des élections communales.</w:t>
      </w:r>
      <w:r w:rsidRPr="00007A40">
        <w:rPr>
          <w:lang w:val="fr-BE"/>
        </w:rPr>
        <w:br/>
      </w:r>
    </w:p>
    <w:p w:rsidR="00876F21" w:rsidRPr="00007A40" w:rsidRDefault="00876F21" w:rsidP="00876F21">
      <w:pPr>
        <w:jc w:val="left"/>
        <w:rPr>
          <w:lang w:val="fr-BE"/>
        </w:rPr>
      </w:pPr>
      <w:r w:rsidRPr="00007A40">
        <w:rPr>
          <w:lang w:val="fr-BE"/>
        </w:rPr>
        <w:t>C</w:t>
      </w:r>
      <w:r>
        <w:rPr>
          <w:lang w:val="fr-BE"/>
        </w:rPr>
        <w:t>ommune de……………………………………………………………………………</w:t>
      </w:r>
      <w:r w:rsidRPr="00007A40">
        <w:rPr>
          <w:lang w:val="fr-BE"/>
        </w:rPr>
        <w:br/>
      </w:r>
    </w:p>
    <w:p w:rsidR="00876F21" w:rsidRPr="00007A40" w:rsidRDefault="00876F21" w:rsidP="00876F21">
      <w:pPr>
        <w:jc w:val="left"/>
        <w:rPr>
          <w:lang w:val="fr-BE"/>
        </w:rPr>
      </w:pPr>
      <w:r w:rsidRPr="00007A40">
        <w:rPr>
          <w:lang w:val="fr-BE"/>
        </w:rPr>
        <w:t>Arron</w:t>
      </w:r>
      <w:r>
        <w:rPr>
          <w:lang w:val="fr-BE"/>
        </w:rPr>
        <w:t>dissement administratif de …………………………………………………….</w:t>
      </w:r>
      <w:r w:rsidRPr="00007A40">
        <w:rPr>
          <w:lang w:val="fr-BE"/>
        </w:rPr>
        <w:br/>
      </w:r>
    </w:p>
    <w:p w:rsidR="00876F21" w:rsidRPr="00007A40" w:rsidRDefault="00876F21" w:rsidP="00876F21">
      <w:pPr>
        <w:jc w:val="left"/>
        <w:rPr>
          <w:lang w:val="fr-BE"/>
        </w:rPr>
      </w:pPr>
      <w:r w:rsidRPr="00007A40">
        <w:rPr>
          <w:lang w:val="fr-BE"/>
        </w:rPr>
        <w:t xml:space="preserve">Le collège </w:t>
      </w:r>
      <w:proofErr w:type="gramStart"/>
      <w:r w:rsidRPr="00007A40">
        <w:rPr>
          <w:lang w:val="fr-BE"/>
        </w:rPr>
        <w:t>des bourgmestre</w:t>
      </w:r>
      <w:proofErr w:type="gramEnd"/>
      <w:r w:rsidRPr="00007A40">
        <w:rPr>
          <w:lang w:val="fr-BE"/>
        </w:rPr>
        <w:t xml:space="preserve"> et échevins,</w:t>
      </w:r>
      <w:r w:rsidRPr="00007A40">
        <w:rPr>
          <w:lang w:val="fr-BE"/>
        </w:rPr>
        <w:br/>
      </w:r>
    </w:p>
    <w:p w:rsidR="00876F21" w:rsidRPr="00007A40" w:rsidRDefault="00876F21" w:rsidP="00876F21">
      <w:pPr>
        <w:jc w:val="left"/>
        <w:rPr>
          <w:lang w:val="fr-BE"/>
        </w:rPr>
      </w:pPr>
      <w:r w:rsidRPr="00007A40">
        <w:rPr>
          <w:lang w:val="fr-BE"/>
        </w:rPr>
        <w:t xml:space="preserve">Vu la demande d'inscription sur la liste des électeurs dressée en prévision des élections communales, introduite par . . . . </w:t>
      </w:r>
      <w:r>
        <w:rPr>
          <w:lang w:val="fr-BE"/>
        </w:rPr>
        <w:t>…………</w:t>
      </w:r>
      <w:r w:rsidRPr="00007A40">
        <w:rPr>
          <w:lang w:val="fr-BE"/>
        </w:rPr>
        <w:t xml:space="preserve"> (nom, prénoms et</w:t>
      </w:r>
      <w:r>
        <w:rPr>
          <w:lang w:val="fr-BE"/>
        </w:rPr>
        <w:t xml:space="preserve"> adresse complète) le ……………</w:t>
      </w:r>
      <w:proofErr w:type="gramStart"/>
      <w:r>
        <w:rPr>
          <w:lang w:val="fr-BE"/>
        </w:rPr>
        <w:t>…</w:t>
      </w:r>
      <w:r w:rsidRPr="00007A40">
        <w:rPr>
          <w:lang w:val="fr-BE"/>
        </w:rPr>
        <w:t>(</w:t>
      </w:r>
      <w:proofErr w:type="gramEnd"/>
      <w:r w:rsidRPr="00007A40">
        <w:rPr>
          <w:lang w:val="fr-BE"/>
        </w:rPr>
        <w:t>date de l'introduction de la demande);</w:t>
      </w:r>
      <w:r w:rsidRPr="00007A40">
        <w:rPr>
          <w:lang w:val="fr-BE"/>
        </w:rPr>
        <w:br/>
      </w:r>
    </w:p>
    <w:p w:rsidR="00876F21" w:rsidRPr="00007A40" w:rsidRDefault="00876F21" w:rsidP="00876F21">
      <w:pPr>
        <w:jc w:val="left"/>
        <w:rPr>
          <w:lang w:val="fr-BE"/>
        </w:rPr>
      </w:pPr>
      <w:r w:rsidRPr="00007A40">
        <w:rPr>
          <w:lang w:val="fr-BE"/>
        </w:rPr>
        <w:t>Considérant que l'intéressé(e) ne satisfait pas à la (aux) condition(s) de l'électorat ci-après précisée(s) : (1)</w:t>
      </w:r>
      <w:r w:rsidRPr="00007A40">
        <w:rPr>
          <w:lang w:val="fr-BE"/>
        </w:rPr>
        <w:br/>
      </w:r>
    </w:p>
    <w:p w:rsidR="00876F21" w:rsidRPr="00007A40" w:rsidRDefault="00876F21" w:rsidP="00876F21">
      <w:pPr>
        <w:jc w:val="left"/>
        <w:rPr>
          <w:lang w:val="fr-BE"/>
        </w:rPr>
      </w:pPr>
      <w:r w:rsidRPr="00007A40">
        <w:rPr>
          <w:lang w:val="fr-BE"/>
        </w:rPr>
        <w:t>Refuse d'agréer la demande d'inscription sur la liste des électeurs introduite par la personne précitée (2) et (3).</w:t>
      </w:r>
      <w:r w:rsidRPr="00007A40">
        <w:rPr>
          <w:lang w:val="fr-BE"/>
        </w:rPr>
        <w:br/>
      </w:r>
    </w:p>
    <w:p w:rsidR="00876F21" w:rsidRPr="00007A40" w:rsidRDefault="00876F21" w:rsidP="00876F21">
      <w:pPr>
        <w:jc w:val="left"/>
        <w:rPr>
          <w:lang w:val="fr-BE"/>
        </w:rPr>
      </w:pPr>
      <w:r w:rsidRPr="00007A40">
        <w:rPr>
          <w:lang w:val="fr-BE"/>
        </w:rPr>
        <w:t>Une nouvelle demande pourra être introduite aux mêmes fins dès que le motif justifiant le présent refus aura cessé d'exister.</w:t>
      </w:r>
      <w:r w:rsidRPr="00007A40">
        <w:rPr>
          <w:lang w:val="fr-BE"/>
        </w:rPr>
        <w:br/>
      </w:r>
    </w:p>
    <w:p w:rsidR="00876F21" w:rsidRPr="00007A40" w:rsidRDefault="00876F21" w:rsidP="00876F21">
      <w:pPr>
        <w:jc w:val="left"/>
        <w:rPr>
          <w:lang w:val="fr-BE"/>
        </w:rPr>
      </w:pPr>
      <w:r w:rsidRPr="00007A40">
        <w:rPr>
          <w:lang w:val="fr-BE"/>
        </w:rPr>
        <w:t>Le ....................................................................................... (</w:t>
      </w:r>
      <w:proofErr w:type="gramStart"/>
      <w:r w:rsidRPr="00007A40">
        <w:rPr>
          <w:lang w:val="fr-BE"/>
        </w:rPr>
        <w:t>date</w:t>
      </w:r>
      <w:proofErr w:type="gramEnd"/>
      <w:r w:rsidRPr="00007A40">
        <w:rPr>
          <w:lang w:val="fr-BE"/>
        </w:rPr>
        <w:t>)</w:t>
      </w:r>
      <w:r w:rsidRPr="00007A40">
        <w:rPr>
          <w:lang w:val="fr-BE"/>
        </w:rPr>
        <w:br/>
      </w:r>
    </w:p>
    <w:p w:rsidR="00876F21" w:rsidRPr="00007A40" w:rsidRDefault="00876F21" w:rsidP="00876F21">
      <w:pPr>
        <w:jc w:val="left"/>
        <w:rPr>
          <w:lang w:val="fr-BE"/>
        </w:rPr>
      </w:pPr>
      <w:r w:rsidRPr="00007A40">
        <w:rPr>
          <w:lang w:val="fr-BE"/>
        </w:rPr>
        <w:t>Par le Collège :</w:t>
      </w:r>
      <w:r w:rsidRPr="00007A40">
        <w:rPr>
          <w:lang w:val="fr-BE"/>
        </w:rPr>
        <w:br/>
      </w:r>
    </w:p>
    <w:p w:rsidR="00876F21" w:rsidRPr="00007A40" w:rsidRDefault="00876F21" w:rsidP="00876F21">
      <w:pPr>
        <w:jc w:val="left"/>
        <w:rPr>
          <w:lang w:val="fr-BE"/>
        </w:rPr>
      </w:pPr>
      <w:r w:rsidRPr="00007A40">
        <w:rPr>
          <w:lang w:val="fr-BE"/>
        </w:rPr>
        <w:t xml:space="preserve">Le </w:t>
      </w:r>
      <w:proofErr w:type="gramStart"/>
      <w:r w:rsidRPr="00007A40">
        <w:rPr>
          <w:lang w:val="fr-BE"/>
        </w:rPr>
        <w:t>Secrétaire</w:t>
      </w:r>
      <w:proofErr w:type="gramEnd"/>
      <w:r w:rsidRPr="00007A40">
        <w:rPr>
          <w:lang w:val="fr-BE"/>
        </w:rPr>
        <w:br/>
        <w:t>(nom et signature)</w:t>
      </w:r>
      <w:r w:rsidRPr="00007A40">
        <w:rPr>
          <w:lang w:val="fr-BE"/>
        </w:rPr>
        <w:br/>
      </w:r>
    </w:p>
    <w:p w:rsidR="00876F21" w:rsidRPr="00007A40" w:rsidRDefault="00876F21" w:rsidP="00876F21">
      <w:pPr>
        <w:jc w:val="left"/>
        <w:rPr>
          <w:lang w:val="fr-BE"/>
        </w:rPr>
      </w:pPr>
    </w:p>
    <w:p w:rsidR="00876F21" w:rsidRPr="00007A40" w:rsidRDefault="00876F21" w:rsidP="00876F21">
      <w:pPr>
        <w:jc w:val="left"/>
        <w:rPr>
          <w:lang w:val="fr-BE"/>
        </w:rPr>
      </w:pPr>
      <w:r w:rsidRPr="00007A40">
        <w:rPr>
          <w:lang w:val="fr-BE"/>
        </w:rPr>
        <w:t>Le Bourgmestre</w:t>
      </w:r>
      <w:proofErr w:type="gramStart"/>
      <w:r w:rsidRPr="00007A40">
        <w:rPr>
          <w:lang w:val="fr-BE"/>
        </w:rPr>
        <w:t>,</w:t>
      </w:r>
      <w:proofErr w:type="gramEnd"/>
      <w:r w:rsidRPr="00007A40">
        <w:rPr>
          <w:lang w:val="fr-BE"/>
        </w:rPr>
        <w:br/>
        <w:t>(nom et signature)</w:t>
      </w:r>
      <w:r w:rsidRPr="00007A40">
        <w:rPr>
          <w:lang w:val="fr-BE"/>
        </w:rPr>
        <w:br/>
      </w:r>
    </w:p>
    <w:p w:rsidR="00876F21" w:rsidRPr="00007A40" w:rsidRDefault="00876F21" w:rsidP="00876F21">
      <w:pPr>
        <w:jc w:val="left"/>
        <w:rPr>
          <w:lang w:val="fr-BE"/>
        </w:rPr>
      </w:pPr>
    </w:p>
    <w:p w:rsidR="00876F21" w:rsidRPr="00007A40" w:rsidRDefault="00876F21" w:rsidP="00876F21">
      <w:pPr>
        <w:jc w:val="left"/>
        <w:rPr>
          <w:lang w:val="fr-BE"/>
        </w:rPr>
      </w:pPr>
    </w:p>
    <w:p w:rsidR="00285413" w:rsidRDefault="00285413" w:rsidP="00285413">
      <w:pPr>
        <w:jc w:val="center"/>
        <w:rPr>
          <w:lang w:val="fr-BE"/>
        </w:rPr>
      </w:pPr>
    </w:p>
    <w:p w:rsidR="00285413" w:rsidRDefault="00285413" w:rsidP="00285413">
      <w:pPr>
        <w:pBdr>
          <w:bottom w:val="single" w:sz="12" w:space="1" w:color="auto"/>
        </w:pBdr>
        <w:jc w:val="left"/>
        <w:rPr>
          <w:sz w:val="20"/>
          <w:lang w:val="fr-BE"/>
        </w:rPr>
      </w:pPr>
    </w:p>
    <w:p w:rsidR="00285413" w:rsidRDefault="00285413" w:rsidP="00285413">
      <w:pPr>
        <w:rPr>
          <w:lang w:val="fr-BE"/>
        </w:rPr>
      </w:pPr>
    </w:p>
    <w:p w:rsidR="00285413" w:rsidRDefault="00876F21" w:rsidP="00285413">
      <w:pPr>
        <w:rPr>
          <w:lang w:val="fr-BE"/>
        </w:rPr>
      </w:pPr>
      <w:r w:rsidRPr="00007A40">
        <w:rPr>
          <w:lang w:val="fr-BE"/>
        </w:rPr>
        <w:t>Notes (à reproduire au verso ou à annexer au formulaire)</w:t>
      </w:r>
    </w:p>
    <w:p w:rsidR="00285413" w:rsidRDefault="00876F21" w:rsidP="00285413">
      <w:pPr>
        <w:jc w:val="left"/>
        <w:rPr>
          <w:lang w:val="fr-BE"/>
        </w:rPr>
      </w:pPr>
      <w:r w:rsidRPr="00007A40">
        <w:rPr>
          <w:lang w:val="fr-BE"/>
        </w:rPr>
        <w:br/>
        <w:t>(1) Indiquer ici de manière circonstanciée le motif qui justifie le refus de la demande d'inscription.</w:t>
      </w:r>
    </w:p>
    <w:p w:rsidR="00285413" w:rsidRDefault="00876F21" w:rsidP="00285413">
      <w:pPr>
        <w:jc w:val="left"/>
        <w:rPr>
          <w:lang w:val="fr-BE"/>
        </w:rPr>
      </w:pPr>
      <w:r w:rsidRPr="00007A40">
        <w:rPr>
          <w:lang w:val="fr-BE"/>
        </w:rPr>
        <w:br/>
        <w:t>(2) La présente décision de refus, dûment motivée, doit être notifiée à l'intéressé(e) par lettre recommandée à la poste.</w:t>
      </w:r>
    </w:p>
    <w:p w:rsidR="00285413" w:rsidRDefault="00876F21" w:rsidP="00285413">
      <w:pPr>
        <w:jc w:val="left"/>
        <w:rPr>
          <w:lang w:val="fr-BE"/>
        </w:rPr>
      </w:pPr>
      <w:r w:rsidRPr="00007A40">
        <w:rPr>
          <w:lang w:val="fr-BE"/>
        </w:rPr>
        <w:br/>
        <w:t xml:space="preserve">(3) Le demandeur qui se voit notifier pareille décision de refus peut, dans les dix jours de </w:t>
      </w:r>
      <w:r w:rsidRPr="00007A40">
        <w:rPr>
          <w:lang w:val="fr-BE"/>
        </w:rPr>
        <w:lastRenderedPageBreak/>
        <w:t xml:space="preserve">cette notification, faire valoir ses objections éventuelles par lettre recommandée à la poste adressée au collège </w:t>
      </w:r>
      <w:proofErr w:type="gramStart"/>
      <w:r w:rsidRPr="00007A40">
        <w:rPr>
          <w:lang w:val="fr-BE"/>
        </w:rPr>
        <w:t>des bourgmestre</w:t>
      </w:r>
      <w:proofErr w:type="gramEnd"/>
      <w:r w:rsidRPr="00007A40">
        <w:rPr>
          <w:lang w:val="fr-BE"/>
        </w:rPr>
        <w:t xml:space="preserve"> et échevins. Le collège se prononce dans les huit jours de la réception de la réclamation et sa décision est immédiatement notifiée à l'intéressé par lettre recommandée à la poste.</w:t>
      </w:r>
    </w:p>
    <w:p w:rsidR="00285413" w:rsidRDefault="00876F21" w:rsidP="00285413">
      <w:pPr>
        <w:jc w:val="left"/>
        <w:rPr>
          <w:lang w:val="fr-BE"/>
        </w:rPr>
      </w:pPr>
      <w:r w:rsidRPr="00007A40">
        <w:rPr>
          <w:lang w:val="fr-BE"/>
        </w:rPr>
        <w:br/>
        <w:t xml:space="preserve">Si le collège </w:t>
      </w:r>
      <w:proofErr w:type="gramStart"/>
      <w:r w:rsidRPr="00007A40">
        <w:rPr>
          <w:lang w:val="fr-BE"/>
        </w:rPr>
        <w:t>des bourgmestre</w:t>
      </w:r>
      <w:proofErr w:type="gramEnd"/>
      <w:r w:rsidRPr="00007A40">
        <w:rPr>
          <w:lang w:val="fr-BE"/>
        </w:rPr>
        <w:t xml:space="preserve"> et échevins maintient sa décision de refus, le demandeur peut interjeter appel de cette décision devant la Cour d'appel dans un délai de huit jours à compter de la notification visée à l'alinéa précédent.</w:t>
      </w:r>
    </w:p>
    <w:p w:rsidR="00285413" w:rsidRDefault="00876F21" w:rsidP="00285413">
      <w:pPr>
        <w:jc w:val="left"/>
        <w:rPr>
          <w:lang w:val="fr-BE"/>
        </w:rPr>
      </w:pPr>
      <w:r w:rsidRPr="00007A40">
        <w:rPr>
          <w:lang w:val="fr-BE"/>
        </w:rPr>
        <w:br/>
        <w:t xml:space="preserve">L'appel est introduit par une requête remise au procureur général près la Cour d'appel. Celui-ci en informe aussitôt le collège </w:t>
      </w:r>
      <w:proofErr w:type="gramStart"/>
      <w:r w:rsidRPr="00007A40">
        <w:rPr>
          <w:lang w:val="fr-BE"/>
        </w:rPr>
        <w:t>des bourgmestre</w:t>
      </w:r>
      <w:proofErr w:type="gramEnd"/>
      <w:r w:rsidRPr="00007A40">
        <w:rPr>
          <w:lang w:val="fr-BE"/>
        </w:rPr>
        <w:t xml:space="preserve"> et échevins de la commune concernée.</w:t>
      </w:r>
    </w:p>
    <w:p w:rsidR="00285413" w:rsidRDefault="00876F21" w:rsidP="00285413">
      <w:pPr>
        <w:jc w:val="left"/>
        <w:rPr>
          <w:lang w:val="fr-BE"/>
        </w:rPr>
      </w:pPr>
      <w:r w:rsidRPr="00007A40">
        <w:rPr>
          <w:lang w:val="fr-BE"/>
        </w:rPr>
        <w:br/>
        <w:t>Les parties disposent d'un délai de dix jours à dater de la remise de la requête pour déposer de nouvelles conclusions. Ce délai expiré, le procureur général envoie dans les deux jours le dossier, auquel sont jointes les nouvelles pièces ou conclusions, au greffier en chef de la Cour d'appel qui en accuse réception.</w:t>
      </w:r>
    </w:p>
    <w:p w:rsidR="00285413" w:rsidRDefault="00876F21" w:rsidP="00285413">
      <w:pPr>
        <w:jc w:val="left"/>
        <w:rPr>
          <w:lang w:val="fr-BE"/>
        </w:rPr>
      </w:pPr>
      <w:r w:rsidRPr="00007A40">
        <w:rPr>
          <w:lang w:val="fr-BE"/>
        </w:rPr>
        <w:br/>
        <w:t>Pour le surplus, la procédure devant la Cour d'appel est réglée par les articles 28 à 39 du Code électoral.</w:t>
      </w:r>
    </w:p>
    <w:p w:rsidR="00285413" w:rsidRDefault="00876F21" w:rsidP="00285413">
      <w:pPr>
        <w:jc w:val="left"/>
        <w:rPr>
          <w:lang w:val="fr-BE"/>
        </w:rPr>
      </w:pPr>
      <w:r w:rsidRPr="00007A40">
        <w:rPr>
          <w:lang w:val="fr-BE"/>
        </w:rPr>
        <w:br/>
        <w:t xml:space="preserve">Le dispositif de l'arrêt rendu par la Cour d'appel est notifié sans délai et par tous moyens, par les soins du ministère public, au collège </w:t>
      </w:r>
      <w:proofErr w:type="gramStart"/>
      <w:r w:rsidRPr="00007A40">
        <w:rPr>
          <w:lang w:val="fr-BE"/>
        </w:rPr>
        <w:t>des bourgmestre</w:t>
      </w:r>
      <w:proofErr w:type="gramEnd"/>
      <w:r w:rsidRPr="00007A40">
        <w:rPr>
          <w:lang w:val="fr-BE"/>
        </w:rPr>
        <w:t xml:space="preserve"> et échevins qui a rendu la décision dont appel et aux autres parties.</w:t>
      </w:r>
    </w:p>
    <w:p w:rsidR="00285413" w:rsidRDefault="00876F21" w:rsidP="00285413">
      <w:pPr>
        <w:jc w:val="left"/>
        <w:rPr>
          <w:lang w:val="fr-BE"/>
        </w:rPr>
      </w:pPr>
      <w:r w:rsidRPr="00007A40">
        <w:rPr>
          <w:lang w:val="fr-BE"/>
        </w:rPr>
        <w:br/>
        <w:t>Exécution immédiate est donnée à l'arrêt au cas où celui-ci emporte reconnaissance de la qualité d'électeur dans le chef de l'appelant.</w:t>
      </w:r>
    </w:p>
    <w:p w:rsidR="00876F21" w:rsidRPr="00007A40" w:rsidRDefault="00876F21" w:rsidP="00285413">
      <w:pPr>
        <w:jc w:val="left"/>
        <w:rPr>
          <w:lang w:val="fr-BE"/>
        </w:rPr>
      </w:pPr>
      <w:r w:rsidRPr="00007A40">
        <w:rPr>
          <w:lang w:val="fr-BE"/>
        </w:rPr>
        <w:br/>
        <w:t>Il est statué sur le recours tant en l'absence qu'en la présence des parties. Les arrêts rendus par la Cour d'appel en cette matière sont réputés contradictoires et ne sont susceptibles d'aucun recours.</w:t>
      </w:r>
    </w:p>
    <w:p w:rsidR="00876F21" w:rsidRDefault="00876F21" w:rsidP="00285413">
      <w:pPr>
        <w:jc w:val="left"/>
        <w:rPr>
          <w:sz w:val="20"/>
          <w:lang w:val="fr-BE"/>
        </w:rPr>
      </w:pPr>
    </w:p>
    <w:p w:rsidR="00876F21" w:rsidRDefault="00876F21" w:rsidP="00876F21">
      <w:pPr>
        <w:rPr>
          <w:sz w:val="20"/>
          <w:lang w:val="fr-BE"/>
        </w:rPr>
      </w:pPr>
    </w:p>
    <w:p w:rsidR="00285413" w:rsidRDefault="00285413" w:rsidP="00876F21">
      <w:pPr>
        <w:rPr>
          <w:sz w:val="20"/>
          <w:lang w:val="fr-BE"/>
        </w:rPr>
      </w:pPr>
    </w:p>
    <w:p w:rsidR="00285413" w:rsidRDefault="00285413" w:rsidP="00876F21">
      <w:pPr>
        <w:rPr>
          <w:sz w:val="20"/>
          <w:lang w:val="fr-BE"/>
        </w:rPr>
      </w:pPr>
    </w:p>
    <w:p w:rsidR="00285413" w:rsidRDefault="00285413" w:rsidP="00876F21">
      <w:pPr>
        <w:rPr>
          <w:sz w:val="20"/>
          <w:lang w:val="fr-BE"/>
        </w:rPr>
      </w:pPr>
    </w:p>
    <w:p w:rsidR="00285413" w:rsidRDefault="00285413" w:rsidP="00876F21">
      <w:pPr>
        <w:rPr>
          <w:sz w:val="20"/>
          <w:lang w:val="fr-BE"/>
        </w:rPr>
      </w:pPr>
    </w:p>
    <w:p w:rsidR="00285413" w:rsidRDefault="00285413" w:rsidP="00876F21">
      <w:pPr>
        <w:rPr>
          <w:sz w:val="20"/>
          <w:lang w:val="fr-BE"/>
        </w:rPr>
      </w:pPr>
    </w:p>
    <w:p w:rsidR="001269DF" w:rsidRDefault="001269DF" w:rsidP="00876F21">
      <w:pPr>
        <w:rPr>
          <w:sz w:val="20"/>
          <w:lang w:val="fr-BE"/>
        </w:rPr>
        <w:sectPr w:rsidR="001269DF" w:rsidSect="00984020">
          <w:pgSz w:w="11906" w:h="16838" w:code="9"/>
          <w:pgMar w:top="1418" w:right="1418" w:bottom="1418" w:left="1418" w:header="1418" w:footer="567" w:gutter="0"/>
          <w:cols w:space="720"/>
          <w:docGrid w:linePitch="299"/>
        </w:sectPr>
      </w:pPr>
    </w:p>
    <w:p w:rsidR="00285413" w:rsidRDefault="00285413" w:rsidP="00876F21">
      <w:pPr>
        <w:rPr>
          <w:rFonts w:cs="Arial"/>
        </w:rPr>
      </w:pPr>
    </w:p>
    <w:p w:rsidR="00876F21" w:rsidRPr="00C445AF" w:rsidRDefault="00876F21" w:rsidP="00876F21">
      <w:pPr>
        <w:rPr>
          <w:rFonts w:cs="Arial"/>
        </w:rPr>
      </w:pPr>
      <w:r w:rsidRPr="00C445AF">
        <w:rPr>
          <w:rFonts w:cs="Arial"/>
        </w:rPr>
        <w:t>Modèle de la décision par laquelle le collège des bourgmestre et échevins agrée la demande qu’a introduite le citoyen non belge hors Union européenne auprès de la commune de sa résidence principale pour pouvoir être inscrit sur la liste des électeurs en prévision des élections communales.</w:t>
      </w:r>
    </w:p>
    <w:p w:rsidR="00876F21" w:rsidRPr="00C445AF" w:rsidRDefault="00876F21" w:rsidP="00876F21">
      <w:pPr>
        <w:ind w:left="1440" w:hanging="1440"/>
        <w:rPr>
          <w:rFonts w:cs="Arial"/>
        </w:rPr>
      </w:pPr>
    </w:p>
    <w:p w:rsidR="00876F21" w:rsidRPr="00C445AF" w:rsidRDefault="00876F21" w:rsidP="00876F21">
      <w:pPr>
        <w:ind w:left="1440" w:hanging="1440"/>
        <w:rPr>
          <w:rFonts w:cs="Arial"/>
        </w:rPr>
      </w:pPr>
    </w:p>
    <w:p w:rsidR="00876F21" w:rsidRPr="00C445AF" w:rsidRDefault="00876F21" w:rsidP="00876F21">
      <w:pPr>
        <w:rPr>
          <w:rFonts w:cs="Arial"/>
        </w:rPr>
      </w:pPr>
      <w:r w:rsidRPr="00C445AF">
        <w:rPr>
          <w:rFonts w:cs="Arial"/>
        </w:rPr>
        <w:t>Commune de …………………………………</w:t>
      </w:r>
      <w:r>
        <w:rPr>
          <w:rFonts w:cs="Arial"/>
        </w:rPr>
        <w:t>……………………………………………………</w:t>
      </w:r>
    </w:p>
    <w:p w:rsidR="00876F21" w:rsidRPr="00C445AF" w:rsidRDefault="00876F21" w:rsidP="00876F21">
      <w:pPr>
        <w:rPr>
          <w:rFonts w:cs="Arial"/>
        </w:rPr>
      </w:pPr>
    </w:p>
    <w:p w:rsidR="00876F21" w:rsidRPr="00C445AF" w:rsidRDefault="00876F21" w:rsidP="00876F21">
      <w:pPr>
        <w:rPr>
          <w:rFonts w:cs="Arial"/>
        </w:rPr>
      </w:pPr>
      <w:r w:rsidRPr="00C445AF">
        <w:rPr>
          <w:rFonts w:cs="Arial"/>
        </w:rPr>
        <w:t>Arrondissement administratif de ………</w:t>
      </w:r>
      <w:r>
        <w:rPr>
          <w:rFonts w:cs="Arial"/>
        </w:rPr>
        <w:t>……………………………………………………………</w:t>
      </w:r>
    </w:p>
    <w:p w:rsidR="00876F21" w:rsidRPr="00C445AF" w:rsidRDefault="00876F21" w:rsidP="00876F21">
      <w:pPr>
        <w:rPr>
          <w:rFonts w:cs="Arial"/>
        </w:rPr>
      </w:pPr>
    </w:p>
    <w:p w:rsidR="00876F21" w:rsidRPr="00C445AF" w:rsidRDefault="00876F21" w:rsidP="00876F21">
      <w:pPr>
        <w:rPr>
          <w:rFonts w:cs="Arial"/>
        </w:rPr>
      </w:pPr>
      <w:r w:rsidRPr="00C445AF">
        <w:rPr>
          <w:rFonts w:cs="Arial"/>
        </w:rPr>
        <w:t xml:space="preserve">Le collège </w:t>
      </w:r>
      <w:proofErr w:type="gramStart"/>
      <w:r w:rsidRPr="00C445AF">
        <w:rPr>
          <w:rFonts w:cs="Arial"/>
        </w:rPr>
        <w:t>des bourgmestre</w:t>
      </w:r>
      <w:proofErr w:type="gramEnd"/>
      <w:r w:rsidRPr="00C445AF">
        <w:rPr>
          <w:rFonts w:cs="Arial"/>
        </w:rPr>
        <w:t xml:space="preserve"> et échevins,</w:t>
      </w:r>
    </w:p>
    <w:p w:rsidR="00876F21" w:rsidRPr="00C445AF" w:rsidRDefault="00876F21" w:rsidP="00876F21">
      <w:pPr>
        <w:rPr>
          <w:rFonts w:cs="Arial"/>
        </w:rPr>
      </w:pPr>
    </w:p>
    <w:p w:rsidR="00876F21" w:rsidRPr="00C445AF" w:rsidRDefault="00876F21" w:rsidP="00876F21">
      <w:pPr>
        <w:rPr>
          <w:rFonts w:cs="Arial"/>
        </w:rPr>
      </w:pPr>
      <w:r w:rsidRPr="00C445AF">
        <w:rPr>
          <w:rFonts w:cs="Arial"/>
        </w:rPr>
        <w:t>Vu la demande d’inscription sur la liste des électeurs dressée en prévi</w:t>
      </w:r>
      <w:r>
        <w:rPr>
          <w:rFonts w:cs="Arial"/>
        </w:rPr>
        <w:t xml:space="preserve">sion des </w:t>
      </w:r>
      <w:r w:rsidRPr="00C445AF">
        <w:rPr>
          <w:rFonts w:cs="Arial"/>
        </w:rPr>
        <w:t>élections communales, introduite p</w:t>
      </w:r>
      <w:r>
        <w:rPr>
          <w:rFonts w:cs="Arial"/>
        </w:rPr>
        <w:t>ar ……………………………………………………</w:t>
      </w:r>
      <w:proofErr w:type="gramStart"/>
      <w:r>
        <w:rPr>
          <w:rFonts w:cs="Arial"/>
        </w:rPr>
        <w:t>…</w:t>
      </w:r>
      <w:r w:rsidRPr="00C445AF">
        <w:rPr>
          <w:rFonts w:cs="Arial"/>
        </w:rPr>
        <w:t>(</w:t>
      </w:r>
      <w:proofErr w:type="gramEnd"/>
      <w:r w:rsidRPr="00C445AF">
        <w:rPr>
          <w:rFonts w:cs="Arial"/>
        </w:rPr>
        <w:t>nom,</w:t>
      </w:r>
    </w:p>
    <w:p w:rsidR="00876F21" w:rsidRPr="00C445AF" w:rsidRDefault="00876F21" w:rsidP="00876F21">
      <w:pPr>
        <w:rPr>
          <w:rFonts w:cs="Arial"/>
        </w:rPr>
      </w:pPr>
    </w:p>
    <w:p w:rsidR="00876F21" w:rsidRPr="00C445AF" w:rsidRDefault="00876F21" w:rsidP="00876F21">
      <w:pPr>
        <w:rPr>
          <w:rFonts w:cs="Arial"/>
        </w:rPr>
      </w:pPr>
      <w:r w:rsidRPr="00C445AF">
        <w:rPr>
          <w:rFonts w:cs="Arial"/>
        </w:rPr>
        <w:t>prénoms et adresse complète) le</w:t>
      </w:r>
      <w:r>
        <w:rPr>
          <w:rFonts w:cs="Arial"/>
        </w:rPr>
        <w:t xml:space="preserve"> ……………………………………………………………</w:t>
      </w:r>
      <w:proofErr w:type="gramStart"/>
      <w:r w:rsidRPr="00C445AF">
        <w:rPr>
          <w:rFonts w:cs="Arial"/>
        </w:rPr>
        <w:t>.(</w:t>
      </w:r>
      <w:proofErr w:type="gramEnd"/>
      <w:r w:rsidRPr="00C445AF">
        <w:rPr>
          <w:rFonts w:cs="Arial"/>
        </w:rPr>
        <w:t>date de</w:t>
      </w:r>
      <w:r>
        <w:rPr>
          <w:rFonts w:cs="Arial"/>
        </w:rPr>
        <w:t xml:space="preserve"> </w:t>
      </w:r>
      <w:r w:rsidRPr="00C445AF">
        <w:rPr>
          <w:rFonts w:cs="Arial"/>
        </w:rPr>
        <w:t>l’introduction de la demande).</w:t>
      </w:r>
    </w:p>
    <w:p w:rsidR="00876F21" w:rsidRPr="00C445AF" w:rsidRDefault="00876F21" w:rsidP="00876F21">
      <w:pPr>
        <w:rPr>
          <w:rFonts w:cs="Arial"/>
        </w:rPr>
      </w:pPr>
    </w:p>
    <w:p w:rsidR="00876F21" w:rsidRDefault="00876F21" w:rsidP="00876F21">
      <w:pPr>
        <w:rPr>
          <w:rFonts w:cs="Arial"/>
        </w:rPr>
      </w:pPr>
      <w:r w:rsidRPr="00C445AF">
        <w:rPr>
          <w:rFonts w:cs="Arial"/>
        </w:rPr>
        <w:t>Considérant que l’intéressé(e) réunit les conditions de l’électorat pour participer auxdites élections en</w:t>
      </w:r>
      <w:r w:rsidR="00285413">
        <w:rPr>
          <w:rFonts w:cs="Arial"/>
        </w:rPr>
        <w:t xml:space="preserve"> tant qu’électeur (électrice) ;</w:t>
      </w:r>
    </w:p>
    <w:p w:rsidR="00285413" w:rsidRPr="00C445AF" w:rsidRDefault="00285413" w:rsidP="00876F21">
      <w:pPr>
        <w:rPr>
          <w:rFonts w:cs="Arial"/>
        </w:rPr>
      </w:pPr>
    </w:p>
    <w:p w:rsidR="00876F21" w:rsidRPr="00C445AF" w:rsidRDefault="00876F21" w:rsidP="00876F21">
      <w:pPr>
        <w:rPr>
          <w:rFonts w:cs="Arial"/>
        </w:rPr>
      </w:pPr>
      <w:r w:rsidRPr="00C445AF">
        <w:rPr>
          <w:rFonts w:cs="Arial"/>
        </w:rPr>
        <w:t>Considérant que l’intéressé(e) est inscrit(e) aux registres de population de la commune et qu’il a introduit sa demande en temps opportun (1).</w:t>
      </w:r>
    </w:p>
    <w:p w:rsidR="00876F21" w:rsidRPr="00C445AF" w:rsidRDefault="00876F21" w:rsidP="00876F21">
      <w:pPr>
        <w:rPr>
          <w:rFonts w:cs="Arial"/>
        </w:rPr>
      </w:pPr>
    </w:p>
    <w:p w:rsidR="00876F21" w:rsidRPr="00C445AF" w:rsidRDefault="00876F21" w:rsidP="00876F21">
      <w:pPr>
        <w:rPr>
          <w:rFonts w:cs="Arial"/>
        </w:rPr>
      </w:pPr>
      <w:r w:rsidRPr="00C445AF">
        <w:rPr>
          <w:rFonts w:cs="Arial"/>
        </w:rPr>
        <w:t>Agrée la demande d’inscription sur la liste des électeurs introduite par la personne précitée (2) et (3).</w:t>
      </w:r>
    </w:p>
    <w:p w:rsidR="00876F21" w:rsidRPr="00C445AF" w:rsidRDefault="00876F21" w:rsidP="00876F21">
      <w:pPr>
        <w:rPr>
          <w:rFonts w:cs="Arial"/>
        </w:rPr>
      </w:pPr>
    </w:p>
    <w:p w:rsidR="00876F21" w:rsidRPr="00C445AF" w:rsidRDefault="00876F21" w:rsidP="00876F21">
      <w:pPr>
        <w:rPr>
          <w:rFonts w:cs="Arial"/>
        </w:rPr>
      </w:pPr>
      <w:r w:rsidRPr="00C445AF">
        <w:rPr>
          <w:rFonts w:cs="Arial"/>
        </w:rPr>
        <w:t>Le ……………………………………………</w:t>
      </w:r>
      <w:proofErr w:type="gramStart"/>
      <w:r w:rsidRPr="00C445AF">
        <w:rPr>
          <w:rFonts w:cs="Arial"/>
        </w:rPr>
        <w:t>.(</w:t>
      </w:r>
      <w:proofErr w:type="gramEnd"/>
      <w:r w:rsidRPr="00C445AF">
        <w:rPr>
          <w:rFonts w:cs="Arial"/>
        </w:rPr>
        <w:t>date)</w:t>
      </w:r>
    </w:p>
    <w:p w:rsidR="00876F21" w:rsidRPr="00C445AF" w:rsidRDefault="00876F21" w:rsidP="00876F21">
      <w:pPr>
        <w:rPr>
          <w:rFonts w:cs="Arial"/>
        </w:rPr>
      </w:pPr>
    </w:p>
    <w:p w:rsidR="00876F21" w:rsidRPr="00C445AF" w:rsidRDefault="00876F21" w:rsidP="00876F21">
      <w:pPr>
        <w:rPr>
          <w:rFonts w:cs="Arial"/>
        </w:rPr>
      </w:pPr>
      <w:r w:rsidRPr="00C445AF">
        <w:rPr>
          <w:rFonts w:cs="Arial"/>
        </w:rPr>
        <w:t>Par le Collège :</w:t>
      </w:r>
    </w:p>
    <w:p w:rsidR="00876F21" w:rsidRPr="00C445AF" w:rsidRDefault="00876F21" w:rsidP="00876F21">
      <w:pPr>
        <w:rPr>
          <w:rFonts w:cs="Arial"/>
        </w:rPr>
      </w:pPr>
    </w:p>
    <w:p w:rsidR="00876F21" w:rsidRPr="00C445AF" w:rsidRDefault="00876F21" w:rsidP="00876F21">
      <w:pPr>
        <w:rPr>
          <w:rFonts w:cs="Arial"/>
        </w:rPr>
      </w:pPr>
      <w:r w:rsidRPr="00C445AF">
        <w:rPr>
          <w:rFonts w:cs="Arial"/>
        </w:rPr>
        <w:t>Le Secrétaire,</w:t>
      </w:r>
      <w:r w:rsidRPr="00C445AF">
        <w:rPr>
          <w:rFonts w:cs="Arial"/>
        </w:rPr>
        <w:tab/>
      </w:r>
      <w:r w:rsidRPr="00C445AF">
        <w:rPr>
          <w:rFonts w:cs="Arial"/>
        </w:rPr>
        <w:tab/>
      </w:r>
      <w:r w:rsidRPr="00C445AF">
        <w:rPr>
          <w:rFonts w:cs="Arial"/>
        </w:rPr>
        <w:tab/>
      </w:r>
      <w:r w:rsidRPr="00C445AF">
        <w:rPr>
          <w:rFonts w:cs="Arial"/>
        </w:rPr>
        <w:tab/>
      </w:r>
      <w:r w:rsidRPr="00C445AF">
        <w:rPr>
          <w:rFonts w:cs="Arial"/>
        </w:rPr>
        <w:tab/>
      </w:r>
      <w:r w:rsidRPr="00C445AF">
        <w:rPr>
          <w:rFonts w:cs="Arial"/>
        </w:rPr>
        <w:tab/>
      </w:r>
      <w:r w:rsidRPr="00C445AF">
        <w:rPr>
          <w:rFonts w:cs="Arial"/>
        </w:rPr>
        <w:tab/>
      </w:r>
      <w:r w:rsidRPr="00C445AF">
        <w:rPr>
          <w:rFonts w:cs="Arial"/>
        </w:rPr>
        <w:tab/>
      </w:r>
      <w:r w:rsidRPr="00C445AF">
        <w:rPr>
          <w:rFonts w:cs="Arial"/>
        </w:rPr>
        <w:tab/>
        <w:t>Le Bourgmestre,</w:t>
      </w:r>
    </w:p>
    <w:p w:rsidR="00876F21" w:rsidRPr="00C445AF" w:rsidRDefault="00876F21" w:rsidP="00876F21">
      <w:pPr>
        <w:rPr>
          <w:rFonts w:cs="Arial"/>
        </w:rPr>
      </w:pPr>
      <w:r w:rsidRPr="00C445AF">
        <w:rPr>
          <w:rFonts w:cs="Arial"/>
        </w:rPr>
        <w:t>(</w:t>
      </w:r>
      <w:proofErr w:type="gramStart"/>
      <w:r w:rsidRPr="00C445AF">
        <w:rPr>
          <w:rFonts w:cs="Arial"/>
        </w:rPr>
        <w:t>nom</w:t>
      </w:r>
      <w:proofErr w:type="gramEnd"/>
      <w:r w:rsidRPr="00C445AF">
        <w:rPr>
          <w:rFonts w:cs="Arial"/>
        </w:rPr>
        <w:t xml:space="preserve"> et signature)</w:t>
      </w:r>
      <w:r w:rsidRPr="00C445AF">
        <w:rPr>
          <w:rFonts w:cs="Arial"/>
        </w:rPr>
        <w:tab/>
      </w:r>
      <w:r w:rsidRPr="00C445AF">
        <w:rPr>
          <w:rFonts w:cs="Arial"/>
        </w:rPr>
        <w:tab/>
      </w:r>
      <w:r w:rsidRPr="00C445AF">
        <w:rPr>
          <w:rFonts w:cs="Arial"/>
        </w:rPr>
        <w:tab/>
      </w:r>
      <w:r w:rsidRPr="00C445AF">
        <w:rPr>
          <w:rFonts w:cs="Arial"/>
        </w:rPr>
        <w:tab/>
      </w:r>
      <w:r w:rsidRPr="00C445AF">
        <w:rPr>
          <w:rFonts w:cs="Arial"/>
        </w:rPr>
        <w:tab/>
      </w:r>
      <w:r w:rsidRPr="00C445AF">
        <w:rPr>
          <w:rFonts w:cs="Arial"/>
        </w:rPr>
        <w:tab/>
      </w:r>
      <w:r w:rsidRPr="00C445AF">
        <w:rPr>
          <w:rFonts w:cs="Arial"/>
        </w:rPr>
        <w:tab/>
      </w:r>
      <w:r w:rsidRPr="00C445AF">
        <w:rPr>
          <w:rFonts w:cs="Arial"/>
        </w:rPr>
        <w:tab/>
        <w:t>(</w:t>
      </w:r>
      <w:proofErr w:type="gramStart"/>
      <w:r w:rsidRPr="00C445AF">
        <w:rPr>
          <w:rFonts w:cs="Arial"/>
        </w:rPr>
        <w:t>nom</w:t>
      </w:r>
      <w:proofErr w:type="gramEnd"/>
      <w:r w:rsidRPr="00C445AF">
        <w:rPr>
          <w:rFonts w:cs="Arial"/>
        </w:rPr>
        <w:t xml:space="preserve"> et signature)</w:t>
      </w:r>
    </w:p>
    <w:p w:rsidR="00285413" w:rsidRDefault="00285413" w:rsidP="00876F21">
      <w:pPr>
        <w:pBdr>
          <w:bottom w:val="single" w:sz="12" w:space="1" w:color="auto"/>
        </w:pBdr>
        <w:rPr>
          <w:rFonts w:cs="Arial"/>
        </w:rPr>
      </w:pPr>
    </w:p>
    <w:p w:rsidR="00285413" w:rsidRDefault="00285413" w:rsidP="00876F21">
      <w:pPr>
        <w:pBdr>
          <w:bottom w:val="single" w:sz="12" w:space="1" w:color="auto"/>
        </w:pBdr>
        <w:rPr>
          <w:rFonts w:cs="Arial"/>
        </w:rPr>
      </w:pPr>
    </w:p>
    <w:p w:rsidR="00285413" w:rsidRDefault="00285413" w:rsidP="00876F21">
      <w:pPr>
        <w:pBdr>
          <w:bottom w:val="single" w:sz="12" w:space="1" w:color="auto"/>
        </w:pBdr>
        <w:rPr>
          <w:rFonts w:cs="Arial"/>
        </w:rPr>
      </w:pPr>
    </w:p>
    <w:p w:rsidR="00285413" w:rsidRDefault="00285413" w:rsidP="00876F21">
      <w:pPr>
        <w:pBdr>
          <w:bottom w:val="single" w:sz="12" w:space="1" w:color="auto"/>
        </w:pBdr>
        <w:rPr>
          <w:rFonts w:cs="Arial"/>
        </w:rPr>
      </w:pPr>
    </w:p>
    <w:p w:rsidR="00285413" w:rsidRPr="00C445AF" w:rsidRDefault="00285413" w:rsidP="00876F21">
      <w:pPr>
        <w:rPr>
          <w:rFonts w:cs="Arial"/>
        </w:rPr>
      </w:pPr>
    </w:p>
    <w:p w:rsidR="00876F21" w:rsidRPr="00C445AF" w:rsidRDefault="00876F21" w:rsidP="00876F21">
      <w:pPr>
        <w:rPr>
          <w:rFonts w:cs="Arial"/>
        </w:rPr>
      </w:pPr>
    </w:p>
    <w:p w:rsidR="00876F21" w:rsidRPr="00C445AF" w:rsidRDefault="00876F21" w:rsidP="00876F21">
      <w:pPr>
        <w:rPr>
          <w:rFonts w:cs="Arial"/>
        </w:rPr>
      </w:pPr>
      <w:r w:rsidRPr="00C445AF">
        <w:rPr>
          <w:rFonts w:cs="Arial"/>
        </w:rPr>
        <w:t>Notes (à reproduire au verso ou à annexer au formulaire)</w:t>
      </w:r>
    </w:p>
    <w:p w:rsidR="00876F21" w:rsidRPr="00C445AF" w:rsidRDefault="00876F21" w:rsidP="00876F21">
      <w:pPr>
        <w:rPr>
          <w:rFonts w:cs="Arial"/>
        </w:rPr>
      </w:pPr>
    </w:p>
    <w:p w:rsidR="00876F21" w:rsidRPr="00C445AF" w:rsidRDefault="00876F21" w:rsidP="00876F21">
      <w:pPr>
        <w:numPr>
          <w:ilvl w:val="0"/>
          <w:numId w:val="75"/>
        </w:numPr>
        <w:tabs>
          <w:tab w:val="clear" w:pos="720"/>
          <w:tab w:val="num" w:pos="360"/>
        </w:tabs>
        <w:spacing w:after="0"/>
        <w:ind w:left="360"/>
        <w:rPr>
          <w:rFonts w:cs="Arial"/>
        </w:rPr>
      </w:pPr>
      <w:r w:rsidRPr="00C445AF">
        <w:rPr>
          <w:rFonts w:cs="Arial"/>
        </w:rPr>
        <w:t>La demande doit être déclarée irrecevable si elle a été introduite durant la période prenant cours le jour de l’établissement de la liste des électeurs (le 1</w:t>
      </w:r>
      <w:r w:rsidRPr="00C445AF">
        <w:rPr>
          <w:rFonts w:cs="Arial"/>
          <w:vertAlign w:val="superscript"/>
        </w:rPr>
        <w:t>er</w:t>
      </w:r>
      <w:r w:rsidRPr="00C445AF">
        <w:rPr>
          <w:rFonts w:cs="Arial"/>
        </w:rPr>
        <w:t xml:space="preserve"> août de l’année durant laquelle le renouvellement ordinaire des conseils communaux a lieu) et expirant le jour de l’élection en prévision de laquelle ladite liste a été établie.</w:t>
      </w:r>
    </w:p>
    <w:p w:rsidR="00876F21" w:rsidRPr="00C445AF" w:rsidRDefault="00876F21" w:rsidP="00876F21">
      <w:pPr>
        <w:rPr>
          <w:rFonts w:cs="Arial"/>
        </w:rPr>
      </w:pPr>
    </w:p>
    <w:p w:rsidR="00876F21" w:rsidRPr="00C445AF" w:rsidRDefault="00876F21" w:rsidP="00876F21">
      <w:pPr>
        <w:numPr>
          <w:ilvl w:val="0"/>
          <w:numId w:val="75"/>
        </w:numPr>
        <w:tabs>
          <w:tab w:val="clear" w:pos="720"/>
          <w:tab w:val="num" w:pos="360"/>
        </w:tabs>
        <w:spacing w:after="0"/>
        <w:ind w:left="360"/>
        <w:rPr>
          <w:rFonts w:cs="Arial"/>
        </w:rPr>
      </w:pPr>
      <w:r w:rsidRPr="00C445AF">
        <w:rPr>
          <w:rFonts w:cs="Arial"/>
        </w:rPr>
        <w:t>La présente décision doit être notifie à l’intéressé(e) par lettre recommandée à la poste. Mention de l’inscription qui en résulte est en outre portée dans les registres de la population.</w:t>
      </w:r>
    </w:p>
    <w:p w:rsidR="00876F21" w:rsidRPr="00C445AF" w:rsidRDefault="00876F21" w:rsidP="00876F21">
      <w:pPr>
        <w:rPr>
          <w:rFonts w:cs="Arial"/>
        </w:rPr>
      </w:pPr>
    </w:p>
    <w:p w:rsidR="00876F21" w:rsidRPr="00C445AF" w:rsidRDefault="00876F21" w:rsidP="00876F21">
      <w:pPr>
        <w:numPr>
          <w:ilvl w:val="0"/>
          <w:numId w:val="75"/>
        </w:numPr>
        <w:tabs>
          <w:tab w:val="clear" w:pos="720"/>
          <w:tab w:val="num" w:pos="360"/>
        </w:tabs>
        <w:spacing w:after="0"/>
        <w:ind w:left="360"/>
        <w:rPr>
          <w:rFonts w:cs="Arial"/>
        </w:rPr>
      </w:pPr>
      <w:r w:rsidRPr="00C445AF">
        <w:rPr>
          <w:rFonts w:cs="Arial"/>
        </w:rPr>
        <w:t>Sauf durant la période visée à la note 1, toute personne qui a été agréée en qualité d’électeur peut déclarer par écrit auprès de la commune où elle a établi sa résidence principale, renoncer à cette qualité.</w:t>
      </w:r>
    </w:p>
    <w:p w:rsidR="00876F21" w:rsidRPr="00C445AF" w:rsidRDefault="00876F21" w:rsidP="00876F21">
      <w:pPr>
        <w:rPr>
          <w:rFonts w:cs="Arial"/>
        </w:rPr>
      </w:pPr>
    </w:p>
    <w:p w:rsidR="00876F21" w:rsidRPr="00C445AF" w:rsidRDefault="00876F21" w:rsidP="00876F21">
      <w:pPr>
        <w:ind w:left="360"/>
        <w:rPr>
          <w:rFonts w:cs="Arial"/>
        </w:rPr>
      </w:pPr>
      <w:r w:rsidRPr="00C445AF">
        <w:rPr>
          <w:rFonts w:cs="Arial"/>
        </w:rPr>
        <w:t>L’agrément en qualité d’électeur reste valable aussi longtemps que l’intéressé continue à réunir les conditions de l’électorat et n’a pas renoncé à sa qualité d’électeur, quelle que soit la commune de sa résidence en Belgique.</w:t>
      </w:r>
    </w:p>
    <w:p w:rsidR="00876F21" w:rsidRPr="00C445AF" w:rsidRDefault="00876F21" w:rsidP="00876F21">
      <w:pPr>
        <w:ind w:left="360"/>
        <w:rPr>
          <w:rFonts w:cs="Arial"/>
        </w:rPr>
      </w:pPr>
    </w:p>
    <w:p w:rsidR="00876F21" w:rsidRPr="00C445AF" w:rsidRDefault="00876F21" w:rsidP="00876F21">
      <w:pPr>
        <w:ind w:left="360"/>
        <w:rPr>
          <w:rFonts w:cs="Arial"/>
        </w:rPr>
      </w:pPr>
      <w:r w:rsidRPr="00C445AF">
        <w:rPr>
          <w:rFonts w:cs="Arial"/>
        </w:rPr>
        <w:t>Si après avoir été agréé en qualité d’électeur, le citoyen non belge hors Union européenne a déclaré par écrit auprès de la commune de sa résidence principale, renoncer à cette qualité, il ne peut réintroduire une nouvelle demande d’agrément comme électeur qu’après les élections communales en prévision desquelles il avait été inscrit en ladite qualité.</w:t>
      </w:r>
    </w:p>
    <w:p w:rsidR="00876F21" w:rsidRPr="00C445AF" w:rsidRDefault="00876F21" w:rsidP="00876F21">
      <w:pPr>
        <w:rPr>
          <w:rFonts w:cs="Arial"/>
        </w:rPr>
      </w:pPr>
    </w:p>
    <w:p w:rsidR="00876F21" w:rsidRDefault="00876F21"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285413" w:rsidRDefault="00285413" w:rsidP="006F5022">
      <w:pPr>
        <w:spacing w:before="60"/>
      </w:pPr>
    </w:p>
    <w:p w:rsidR="001269DF" w:rsidRPr="007B4A0D" w:rsidRDefault="001269DF" w:rsidP="001269DF">
      <w:pPr>
        <w:rPr>
          <w:rFonts w:cs="Arial"/>
          <w:szCs w:val="22"/>
        </w:rPr>
      </w:pPr>
      <w:r w:rsidRPr="007B4A0D">
        <w:rPr>
          <w:rFonts w:cs="Arial"/>
          <w:szCs w:val="22"/>
        </w:rPr>
        <w:lastRenderedPageBreak/>
        <w:t xml:space="preserve">Modèle de la décision par laquelle le collège des bourgmestre et échevins refuse d’agréer la demande qu’a introduite le citoyen non belge hors Union européenne auprès de la commune de sa résidence principale pour pouvoir être inscrit sur la liste des électeurs dressée en prévision des élections communales. </w:t>
      </w:r>
    </w:p>
    <w:p w:rsidR="001269DF" w:rsidRPr="007B4A0D" w:rsidRDefault="001269DF" w:rsidP="001269DF">
      <w:pPr>
        <w:ind w:left="1440" w:hanging="1440"/>
        <w:rPr>
          <w:rFonts w:cs="Arial"/>
          <w:szCs w:val="22"/>
        </w:rPr>
      </w:pPr>
    </w:p>
    <w:p w:rsidR="001269DF" w:rsidRPr="007B4A0D" w:rsidRDefault="001269DF" w:rsidP="001269DF">
      <w:pPr>
        <w:rPr>
          <w:rFonts w:cs="Arial"/>
          <w:szCs w:val="22"/>
        </w:rPr>
      </w:pPr>
      <w:r w:rsidRPr="007B4A0D">
        <w:rPr>
          <w:rFonts w:cs="Arial"/>
          <w:szCs w:val="22"/>
        </w:rPr>
        <w:t>Commune de …………………………………</w:t>
      </w:r>
      <w:r>
        <w:rPr>
          <w:rFonts w:cs="Arial"/>
          <w:szCs w:val="22"/>
        </w:rPr>
        <w:t>………………………………………………………</w:t>
      </w:r>
    </w:p>
    <w:p w:rsidR="001269DF" w:rsidRPr="007B4A0D" w:rsidRDefault="001269DF" w:rsidP="001269DF">
      <w:pPr>
        <w:rPr>
          <w:rFonts w:cs="Arial"/>
          <w:szCs w:val="22"/>
        </w:rPr>
      </w:pPr>
    </w:p>
    <w:p w:rsidR="001269DF" w:rsidRPr="007B4A0D" w:rsidRDefault="001269DF" w:rsidP="001269DF">
      <w:pPr>
        <w:rPr>
          <w:rFonts w:cs="Arial"/>
          <w:szCs w:val="22"/>
        </w:rPr>
      </w:pPr>
      <w:r w:rsidRPr="007B4A0D">
        <w:rPr>
          <w:rFonts w:cs="Arial"/>
          <w:szCs w:val="22"/>
        </w:rPr>
        <w:t>Arrondissement administratif de ………</w:t>
      </w:r>
      <w:r>
        <w:rPr>
          <w:rFonts w:cs="Arial"/>
          <w:szCs w:val="22"/>
        </w:rPr>
        <w:t>………………………………………………………….</w:t>
      </w:r>
    </w:p>
    <w:p w:rsidR="001269DF" w:rsidRPr="007B4A0D" w:rsidRDefault="001269DF" w:rsidP="001269DF">
      <w:pPr>
        <w:rPr>
          <w:rFonts w:cs="Arial"/>
          <w:szCs w:val="22"/>
        </w:rPr>
      </w:pPr>
    </w:p>
    <w:p w:rsidR="001269DF" w:rsidRPr="007B4A0D" w:rsidRDefault="001269DF" w:rsidP="001269DF">
      <w:pPr>
        <w:rPr>
          <w:rFonts w:cs="Arial"/>
          <w:szCs w:val="22"/>
        </w:rPr>
      </w:pPr>
      <w:r w:rsidRPr="007B4A0D">
        <w:rPr>
          <w:rFonts w:cs="Arial"/>
          <w:szCs w:val="22"/>
        </w:rPr>
        <w:t xml:space="preserve">Le collège </w:t>
      </w:r>
      <w:proofErr w:type="gramStart"/>
      <w:r w:rsidRPr="007B4A0D">
        <w:rPr>
          <w:rFonts w:cs="Arial"/>
          <w:szCs w:val="22"/>
        </w:rPr>
        <w:t>des bourgmestre</w:t>
      </w:r>
      <w:proofErr w:type="gramEnd"/>
      <w:r w:rsidRPr="007B4A0D">
        <w:rPr>
          <w:rFonts w:cs="Arial"/>
          <w:szCs w:val="22"/>
        </w:rPr>
        <w:t xml:space="preserve"> et échevins,</w:t>
      </w:r>
    </w:p>
    <w:p w:rsidR="001269DF" w:rsidRPr="007B4A0D" w:rsidRDefault="001269DF" w:rsidP="001269DF">
      <w:pPr>
        <w:rPr>
          <w:rFonts w:cs="Arial"/>
          <w:szCs w:val="22"/>
        </w:rPr>
      </w:pPr>
    </w:p>
    <w:p w:rsidR="001269DF" w:rsidRPr="007B4A0D" w:rsidRDefault="001269DF" w:rsidP="001269DF">
      <w:pPr>
        <w:rPr>
          <w:rFonts w:cs="Arial"/>
          <w:szCs w:val="22"/>
        </w:rPr>
      </w:pPr>
      <w:r w:rsidRPr="007B4A0D">
        <w:rPr>
          <w:rFonts w:cs="Arial"/>
          <w:szCs w:val="22"/>
        </w:rPr>
        <w:t>Vu la demande d’inscription sur la liste des électeurs dressée en prévision des élections communales, introduite p</w:t>
      </w:r>
      <w:r>
        <w:rPr>
          <w:rFonts w:cs="Arial"/>
          <w:szCs w:val="22"/>
        </w:rPr>
        <w:t>ar ……..………………………………………………………</w:t>
      </w:r>
      <w:proofErr w:type="gramStart"/>
      <w:r w:rsidRPr="007B4A0D">
        <w:rPr>
          <w:rFonts w:cs="Arial"/>
          <w:szCs w:val="22"/>
        </w:rPr>
        <w:t>…(</w:t>
      </w:r>
      <w:proofErr w:type="gramEnd"/>
      <w:r w:rsidRPr="007B4A0D">
        <w:rPr>
          <w:rFonts w:cs="Arial"/>
          <w:szCs w:val="22"/>
        </w:rPr>
        <w:t>nom, prénoms et adresse complète) le ………………</w:t>
      </w:r>
      <w:r>
        <w:rPr>
          <w:rFonts w:cs="Arial"/>
          <w:szCs w:val="22"/>
        </w:rPr>
        <w:t>…………………………………………</w:t>
      </w:r>
      <w:r w:rsidRPr="007B4A0D">
        <w:rPr>
          <w:rFonts w:cs="Arial"/>
          <w:szCs w:val="22"/>
        </w:rPr>
        <w:t>.(date de l’introduction de la demande).</w:t>
      </w:r>
    </w:p>
    <w:p w:rsidR="001269DF" w:rsidRPr="007B4A0D" w:rsidRDefault="001269DF" w:rsidP="001269DF">
      <w:pPr>
        <w:rPr>
          <w:rFonts w:cs="Arial"/>
          <w:szCs w:val="22"/>
        </w:rPr>
      </w:pPr>
    </w:p>
    <w:p w:rsidR="001269DF" w:rsidRPr="007B4A0D" w:rsidRDefault="001269DF" w:rsidP="001269DF">
      <w:pPr>
        <w:rPr>
          <w:rFonts w:cs="Arial"/>
          <w:szCs w:val="22"/>
        </w:rPr>
      </w:pPr>
      <w:r w:rsidRPr="007B4A0D">
        <w:rPr>
          <w:rFonts w:cs="Arial"/>
          <w:szCs w:val="22"/>
        </w:rPr>
        <w:t xml:space="preserve">Considérant que l’intéressé(e) ne satisfait pas à la (aux) condition(s) de l’électorat ci-après précisée(s) : (1) </w:t>
      </w:r>
    </w:p>
    <w:p w:rsidR="001269DF" w:rsidRPr="007B4A0D" w:rsidRDefault="001269DF" w:rsidP="001269DF">
      <w:pPr>
        <w:rPr>
          <w:rFonts w:cs="Arial"/>
          <w:szCs w:val="22"/>
        </w:rPr>
      </w:pPr>
    </w:p>
    <w:p w:rsidR="001269DF" w:rsidRPr="007B4A0D" w:rsidRDefault="001269DF" w:rsidP="001269DF">
      <w:pPr>
        <w:rPr>
          <w:rFonts w:cs="Arial"/>
          <w:szCs w:val="22"/>
        </w:rPr>
      </w:pPr>
      <w:r w:rsidRPr="007B4A0D">
        <w:rPr>
          <w:rFonts w:cs="Arial"/>
          <w:szCs w:val="22"/>
        </w:rPr>
        <w:t>…………………………………………………</w:t>
      </w:r>
      <w:r>
        <w:rPr>
          <w:rFonts w:cs="Arial"/>
          <w:szCs w:val="22"/>
        </w:rPr>
        <w:t>…………………………………………………………</w:t>
      </w:r>
    </w:p>
    <w:p w:rsidR="001269DF" w:rsidRPr="007B4A0D" w:rsidRDefault="001269DF" w:rsidP="001269DF">
      <w:pPr>
        <w:rPr>
          <w:rFonts w:cs="Arial"/>
          <w:szCs w:val="22"/>
        </w:rPr>
      </w:pPr>
      <w:r w:rsidRPr="007B4A0D">
        <w:rPr>
          <w:rFonts w:cs="Arial"/>
          <w:szCs w:val="22"/>
        </w:rPr>
        <w:t>…………………………………………………</w:t>
      </w:r>
      <w:r>
        <w:rPr>
          <w:rFonts w:cs="Arial"/>
          <w:szCs w:val="22"/>
        </w:rPr>
        <w:t>…………………………………………………………</w:t>
      </w:r>
    </w:p>
    <w:p w:rsidR="001269DF" w:rsidRDefault="001269DF" w:rsidP="001269DF">
      <w:pPr>
        <w:rPr>
          <w:rFonts w:cs="Arial"/>
          <w:szCs w:val="22"/>
        </w:rPr>
      </w:pPr>
      <w:r w:rsidRPr="007B4A0D">
        <w:rPr>
          <w:rFonts w:cs="Arial"/>
          <w:szCs w:val="22"/>
        </w:rPr>
        <w:t>………………………………………………</w:t>
      </w:r>
      <w:r>
        <w:rPr>
          <w:rFonts w:cs="Arial"/>
          <w:szCs w:val="22"/>
        </w:rPr>
        <w:t>……………………………………………………………</w:t>
      </w:r>
    </w:p>
    <w:p w:rsidR="001269DF" w:rsidRPr="007B4A0D" w:rsidRDefault="001269DF" w:rsidP="001269DF">
      <w:pPr>
        <w:rPr>
          <w:rFonts w:cs="Arial"/>
          <w:szCs w:val="22"/>
        </w:rPr>
      </w:pPr>
    </w:p>
    <w:p w:rsidR="001269DF" w:rsidRPr="007B4A0D" w:rsidRDefault="001269DF" w:rsidP="001269DF">
      <w:pPr>
        <w:rPr>
          <w:rFonts w:cs="Arial"/>
          <w:szCs w:val="22"/>
        </w:rPr>
      </w:pPr>
      <w:r w:rsidRPr="007B4A0D">
        <w:rPr>
          <w:rFonts w:cs="Arial"/>
          <w:szCs w:val="22"/>
        </w:rPr>
        <w:t>Refuse d’agréer la demande d’inscription sur la liste des électeurs introduite par la personne précitée (2) et (3).</w:t>
      </w:r>
    </w:p>
    <w:p w:rsidR="001269DF" w:rsidRPr="007B4A0D" w:rsidRDefault="001269DF" w:rsidP="001269DF">
      <w:pPr>
        <w:rPr>
          <w:rFonts w:cs="Arial"/>
          <w:szCs w:val="22"/>
        </w:rPr>
      </w:pPr>
    </w:p>
    <w:p w:rsidR="001269DF" w:rsidRPr="007B4A0D" w:rsidRDefault="001269DF" w:rsidP="001269DF">
      <w:pPr>
        <w:rPr>
          <w:rFonts w:cs="Arial"/>
          <w:szCs w:val="22"/>
        </w:rPr>
      </w:pPr>
      <w:r w:rsidRPr="007B4A0D">
        <w:rPr>
          <w:rFonts w:cs="Arial"/>
          <w:szCs w:val="22"/>
        </w:rPr>
        <w:t>Une nouvelle demande pourra être introduite aux mêmes fins dès que le motif justifiant le présent refus aura cessé d’exister.</w:t>
      </w:r>
    </w:p>
    <w:p w:rsidR="001269DF" w:rsidRPr="007B4A0D" w:rsidRDefault="001269DF" w:rsidP="001269DF">
      <w:pPr>
        <w:rPr>
          <w:rFonts w:cs="Arial"/>
          <w:szCs w:val="22"/>
        </w:rPr>
      </w:pPr>
    </w:p>
    <w:p w:rsidR="001269DF" w:rsidRPr="007B4A0D" w:rsidRDefault="001269DF" w:rsidP="001269DF">
      <w:pPr>
        <w:rPr>
          <w:rFonts w:cs="Arial"/>
          <w:szCs w:val="22"/>
        </w:rPr>
      </w:pPr>
      <w:r w:rsidRPr="007B4A0D">
        <w:rPr>
          <w:rFonts w:cs="Arial"/>
          <w:szCs w:val="22"/>
        </w:rPr>
        <w:t>Le …………………………………………….(date)</w:t>
      </w:r>
    </w:p>
    <w:p w:rsidR="001269DF" w:rsidRPr="007B4A0D" w:rsidRDefault="001269DF" w:rsidP="001269DF">
      <w:pPr>
        <w:rPr>
          <w:rFonts w:cs="Arial"/>
          <w:szCs w:val="22"/>
        </w:rPr>
      </w:pPr>
    </w:p>
    <w:p w:rsidR="001269DF" w:rsidRPr="007B4A0D" w:rsidRDefault="001269DF" w:rsidP="001269DF">
      <w:pPr>
        <w:jc w:val="center"/>
        <w:rPr>
          <w:rFonts w:cs="Arial"/>
          <w:szCs w:val="22"/>
        </w:rPr>
      </w:pPr>
      <w:r w:rsidRPr="007B4A0D">
        <w:rPr>
          <w:rFonts w:cs="Arial"/>
          <w:szCs w:val="22"/>
        </w:rPr>
        <w:t>Par le Collège :</w:t>
      </w:r>
    </w:p>
    <w:p w:rsidR="001269DF" w:rsidRPr="007B4A0D" w:rsidRDefault="001269DF" w:rsidP="001269DF">
      <w:pPr>
        <w:rPr>
          <w:rFonts w:cs="Arial"/>
          <w:szCs w:val="22"/>
        </w:rPr>
      </w:pPr>
    </w:p>
    <w:p w:rsidR="001269DF" w:rsidRPr="007B4A0D" w:rsidRDefault="001269DF" w:rsidP="001269DF">
      <w:pPr>
        <w:rPr>
          <w:rFonts w:cs="Arial"/>
          <w:szCs w:val="22"/>
        </w:rPr>
      </w:pPr>
      <w:r w:rsidRPr="007B4A0D">
        <w:rPr>
          <w:rFonts w:cs="Arial"/>
          <w:szCs w:val="22"/>
        </w:rPr>
        <w:t>Le Secrétaire,</w:t>
      </w:r>
      <w:r w:rsidRPr="007B4A0D">
        <w:rPr>
          <w:rFonts w:cs="Arial"/>
          <w:szCs w:val="22"/>
        </w:rPr>
        <w:tab/>
      </w:r>
      <w:r w:rsidRPr="007B4A0D">
        <w:rPr>
          <w:rFonts w:cs="Arial"/>
          <w:szCs w:val="22"/>
        </w:rPr>
        <w:tab/>
      </w:r>
      <w:r w:rsidRPr="007B4A0D">
        <w:rPr>
          <w:rFonts w:cs="Arial"/>
          <w:szCs w:val="22"/>
        </w:rPr>
        <w:tab/>
      </w:r>
      <w:r w:rsidRPr="007B4A0D">
        <w:rPr>
          <w:rFonts w:cs="Arial"/>
          <w:szCs w:val="22"/>
        </w:rPr>
        <w:tab/>
      </w:r>
      <w:r w:rsidRPr="007B4A0D">
        <w:rPr>
          <w:rFonts w:cs="Arial"/>
          <w:szCs w:val="22"/>
        </w:rPr>
        <w:tab/>
      </w:r>
      <w:r w:rsidRPr="007B4A0D">
        <w:rPr>
          <w:rFonts w:cs="Arial"/>
          <w:szCs w:val="22"/>
        </w:rPr>
        <w:tab/>
      </w:r>
      <w:r w:rsidRPr="007B4A0D">
        <w:rPr>
          <w:rFonts w:cs="Arial"/>
          <w:szCs w:val="22"/>
        </w:rPr>
        <w:tab/>
      </w:r>
      <w:r w:rsidRPr="007B4A0D">
        <w:rPr>
          <w:rFonts w:cs="Arial"/>
          <w:szCs w:val="22"/>
        </w:rPr>
        <w:tab/>
      </w:r>
      <w:r w:rsidRPr="007B4A0D">
        <w:rPr>
          <w:rFonts w:cs="Arial"/>
          <w:szCs w:val="22"/>
        </w:rPr>
        <w:tab/>
        <w:t>Le Bourgmestre,</w:t>
      </w:r>
    </w:p>
    <w:p w:rsidR="001269DF" w:rsidRPr="007B4A0D" w:rsidRDefault="001269DF" w:rsidP="001269DF">
      <w:pPr>
        <w:rPr>
          <w:rFonts w:cs="Arial"/>
          <w:szCs w:val="22"/>
        </w:rPr>
      </w:pPr>
      <w:r w:rsidRPr="007B4A0D">
        <w:rPr>
          <w:rFonts w:cs="Arial"/>
          <w:szCs w:val="22"/>
        </w:rPr>
        <w:t>(</w:t>
      </w:r>
      <w:proofErr w:type="gramStart"/>
      <w:r w:rsidRPr="007B4A0D">
        <w:rPr>
          <w:rFonts w:cs="Arial"/>
          <w:szCs w:val="22"/>
        </w:rPr>
        <w:t>nom</w:t>
      </w:r>
      <w:proofErr w:type="gramEnd"/>
      <w:r w:rsidRPr="007B4A0D">
        <w:rPr>
          <w:rFonts w:cs="Arial"/>
          <w:szCs w:val="22"/>
        </w:rPr>
        <w:t xml:space="preserve"> et signature)</w:t>
      </w:r>
      <w:r w:rsidRPr="007B4A0D">
        <w:rPr>
          <w:rFonts w:cs="Arial"/>
          <w:szCs w:val="22"/>
        </w:rPr>
        <w:tab/>
      </w:r>
      <w:r w:rsidRPr="007B4A0D">
        <w:rPr>
          <w:rFonts w:cs="Arial"/>
          <w:szCs w:val="22"/>
        </w:rPr>
        <w:tab/>
      </w:r>
      <w:r w:rsidRPr="007B4A0D">
        <w:rPr>
          <w:rFonts w:cs="Arial"/>
          <w:szCs w:val="22"/>
        </w:rPr>
        <w:tab/>
      </w:r>
      <w:r w:rsidRPr="007B4A0D">
        <w:rPr>
          <w:rFonts w:cs="Arial"/>
          <w:szCs w:val="22"/>
        </w:rPr>
        <w:tab/>
      </w:r>
      <w:r w:rsidRPr="007B4A0D">
        <w:rPr>
          <w:rFonts w:cs="Arial"/>
          <w:szCs w:val="22"/>
        </w:rPr>
        <w:tab/>
      </w:r>
      <w:r w:rsidRPr="007B4A0D">
        <w:rPr>
          <w:rFonts w:cs="Arial"/>
          <w:szCs w:val="22"/>
        </w:rPr>
        <w:tab/>
      </w:r>
      <w:r w:rsidRPr="007B4A0D">
        <w:rPr>
          <w:rFonts w:cs="Arial"/>
          <w:szCs w:val="22"/>
        </w:rPr>
        <w:tab/>
      </w:r>
      <w:r w:rsidRPr="007B4A0D">
        <w:rPr>
          <w:rFonts w:cs="Arial"/>
          <w:szCs w:val="22"/>
        </w:rPr>
        <w:tab/>
        <w:t xml:space="preserve">            (</w:t>
      </w:r>
      <w:proofErr w:type="gramStart"/>
      <w:r w:rsidRPr="007B4A0D">
        <w:rPr>
          <w:rFonts w:cs="Arial"/>
          <w:szCs w:val="22"/>
        </w:rPr>
        <w:t>nom</w:t>
      </w:r>
      <w:proofErr w:type="gramEnd"/>
      <w:r w:rsidRPr="007B4A0D">
        <w:rPr>
          <w:rFonts w:cs="Arial"/>
          <w:szCs w:val="22"/>
        </w:rPr>
        <w:t xml:space="preserve"> et signature)</w:t>
      </w:r>
    </w:p>
    <w:p w:rsidR="001269DF" w:rsidRPr="007B4A0D" w:rsidRDefault="001269DF" w:rsidP="001269DF">
      <w:pPr>
        <w:jc w:val="center"/>
        <w:rPr>
          <w:rFonts w:cs="Arial"/>
          <w:szCs w:val="22"/>
        </w:rPr>
      </w:pPr>
      <w:r w:rsidRPr="007B4A0D">
        <w:rPr>
          <w:rFonts w:cs="Arial"/>
          <w:szCs w:val="22"/>
        </w:rPr>
        <w:t>______</w:t>
      </w:r>
    </w:p>
    <w:p w:rsidR="001269DF" w:rsidRPr="007B4A0D" w:rsidRDefault="001269DF" w:rsidP="001269DF">
      <w:pPr>
        <w:rPr>
          <w:rFonts w:cs="Arial"/>
          <w:szCs w:val="22"/>
        </w:rPr>
      </w:pPr>
    </w:p>
    <w:p w:rsidR="001269DF" w:rsidRPr="007B4A0D" w:rsidRDefault="001269DF" w:rsidP="001269DF">
      <w:pPr>
        <w:jc w:val="center"/>
        <w:rPr>
          <w:rFonts w:cs="Arial"/>
          <w:szCs w:val="22"/>
        </w:rPr>
      </w:pPr>
      <w:r w:rsidRPr="007B4A0D">
        <w:rPr>
          <w:rFonts w:cs="Arial"/>
          <w:szCs w:val="22"/>
        </w:rPr>
        <w:t>Notes (à reproduire au verso ou à annexer au formulaire)</w:t>
      </w:r>
    </w:p>
    <w:p w:rsidR="001269DF" w:rsidRPr="007B4A0D" w:rsidRDefault="001269DF" w:rsidP="001269DF">
      <w:pPr>
        <w:rPr>
          <w:rFonts w:cs="Arial"/>
          <w:szCs w:val="22"/>
        </w:rPr>
      </w:pPr>
    </w:p>
    <w:p w:rsidR="001269DF" w:rsidRPr="007B4A0D" w:rsidRDefault="001269DF" w:rsidP="001269DF">
      <w:pPr>
        <w:numPr>
          <w:ilvl w:val="0"/>
          <w:numId w:val="75"/>
        </w:numPr>
        <w:tabs>
          <w:tab w:val="clear" w:pos="720"/>
          <w:tab w:val="num" w:pos="360"/>
        </w:tabs>
        <w:spacing w:after="0"/>
        <w:ind w:left="360"/>
        <w:rPr>
          <w:rFonts w:cs="Arial"/>
          <w:szCs w:val="22"/>
        </w:rPr>
      </w:pPr>
      <w:r w:rsidRPr="007B4A0D">
        <w:rPr>
          <w:rFonts w:cs="Arial"/>
          <w:szCs w:val="22"/>
        </w:rPr>
        <w:lastRenderedPageBreak/>
        <w:t xml:space="preserve">Indiquer ici de manière circonstanciée </w:t>
      </w:r>
      <w:proofErr w:type="gramStart"/>
      <w:r w:rsidRPr="007B4A0D">
        <w:rPr>
          <w:rFonts w:cs="Arial"/>
          <w:szCs w:val="22"/>
        </w:rPr>
        <w:t>la</w:t>
      </w:r>
      <w:proofErr w:type="gramEnd"/>
      <w:r w:rsidRPr="007B4A0D">
        <w:rPr>
          <w:rFonts w:cs="Arial"/>
          <w:szCs w:val="22"/>
        </w:rPr>
        <w:t xml:space="preserve"> motif qui justifie le refus de la demande d’inscription.</w:t>
      </w:r>
    </w:p>
    <w:p w:rsidR="001269DF" w:rsidRPr="007B4A0D" w:rsidRDefault="001269DF" w:rsidP="001269DF">
      <w:pPr>
        <w:rPr>
          <w:rFonts w:cs="Arial"/>
          <w:szCs w:val="22"/>
        </w:rPr>
      </w:pPr>
    </w:p>
    <w:p w:rsidR="001269DF" w:rsidRPr="007B4A0D" w:rsidRDefault="001269DF" w:rsidP="001269DF">
      <w:pPr>
        <w:numPr>
          <w:ilvl w:val="0"/>
          <w:numId w:val="75"/>
        </w:numPr>
        <w:tabs>
          <w:tab w:val="clear" w:pos="720"/>
          <w:tab w:val="num" w:pos="360"/>
        </w:tabs>
        <w:spacing w:after="0"/>
        <w:ind w:left="360"/>
        <w:rPr>
          <w:rFonts w:cs="Arial"/>
          <w:szCs w:val="22"/>
        </w:rPr>
      </w:pPr>
      <w:r w:rsidRPr="007B4A0D">
        <w:rPr>
          <w:rFonts w:cs="Arial"/>
          <w:szCs w:val="22"/>
        </w:rPr>
        <w:t xml:space="preserve">La présente décision de refus, dûment motivée, doit être notifiée à l’intéressé(e) par lettre recommandée à la poste. </w:t>
      </w:r>
    </w:p>
    <w:p w:rsidR="001269DF" w:rsidRPr="007B4A0D" w:rsidRDefault="001269DF" w:rsidP="001269DF">
      <w:pPr>
        <w:rPr>
          <w:rFonts w:cs="Arial"/>
          <w:szCs w:val="22"/>
        </w:rPr>
      </w:pPr>
    </w:p>
    <w:p w:rsidR="001269DF" w:rsidRPr="007B4A0D" w:rsidRDefault="001269DF" w:rsidP="001269DF">
      <w:pPr>
        <w:numPr>
          <w:ilvl w:val="0"/>
          <w:numId w:val="75"/>
        </w:numPr>
        <w:tabs>
          <w:tab w:val="clear" w:pos="720"/>
          <w:tab w:val="num" w:pos="360"/>
        </w:tabs>
        <w:spacing w:after="0"/>
        <w:ind w:left="360"/>
        <w:rPr>
          <w:rFonts w:cs="Arial"/>
          <w:szCs w:val="22"/>
        </w:rPr>
      </w:pPr>
      <w:r w:rsidRPr="007B4A0D">
        <w:rPr>
          <w:rFonts w:cs="Arial"/>
          <w:szCs w:val="22"/>
        </w:rPr>
        <w:t>Le demandeur qui se voit notifier pareille décision de refus peut, dans les dix jours de cette notification, faire valoir ses objections éventuelles par lettre recommandée à la poste adressée au collège des bourgmestres et échevins. Le collège se prononce dans les huit jours de la réception de la réclamation et sa décision est immédiatement notifiée à l’intéressé par lettre recommandée à la poste.</w:t>
      </w:r>
    </w:p>
    <w:p w:rsidR="001269DF" w:rsidRPr="007B4A0D" w:rsidRDefault="001269DF" w:rsidP="001269DF">
      <w:pPr>
        <w:rPr>
          <w:rFonts w:cs="Arial"/>
          <w:szCs w:val="22"/>
        </w:rPr>
      </w:pPr>
    </w:p>
    <w:p w:rsidR="001269DF" w:rsidRPr="007B4A0D" w:rsidRDefault="001269DF" w:rsidP="001269DF">
      <w:pPr>
        <w:ind w:left="360"/>
        <w:rPr>
          <w:rFonts w:cs="Arial"/>
          <w:szCs w:val="22"/>
        </w:rPr>
      </w:pPr>
      <w:r w:rsidRPr="007B4A0D">
        <w:rPr>
          <w:rFonts w:cs="Arial"/>
          <w:szCs w:val="22"/>
        </w:rPr>
        <w:t xml:space="preserve">Si le collège </w:t>
      </w:r>
      <w:proofErr w:type="gramStart"/>
      <w:r w:rsidRPr="007B4A0D">
        <w:rPr>
          <w:rFonts w:cs="Arial"/>
          <w:szCs w:val="22"/>
        </w:rPr>
        <w:t>des bourgmestre</w:t>
      </w:r>
      <w:proofErr w:type="gramEnd"/>
      <w:r w:rsidRPr="007B4A0D">
        <w:rPr>
          <w:rFonts w:cs="Arial"/>
          <w:szCs w:val="22"/>
        </w:rPr>
        <w:t xml:space="preserve"> et échevins maintient sa décision de refus, le demandeur peut interjeter appel de cette décision devant la Cour d’appel dans un délai de huit jours à compter de la notification visée à l’alinéa précédent.</w:t>
      </w:r>
    </w:p>
    <w:p w:rsidR="001269DF" w:rsidRPr="007B4A0D" w:rsidRDefault="001269DF" w:rsidP="001269DF">
      <w:pPr>
        <w:ind w:left="360"/>
        <w:rPr>
          <w:rFonts w:cs="Arial"/>
          <w:szCs w:val="22"/>
        </w:rPr>
      </w:pPr>
    </w:p>
    <w:p w:rsidR="001269DF" w:rsidRPr="007B4A0D" w:rsidRDefault="001269DF" w:rsidP="001269DF">
      <w:pPr>
        <w:ind w:left="360"/>
        <w:rPr>
          <w:rFonts w:cs="Arial"/>
          <w:szCs w:val="22"/>
        </w:rPr>
      </w:pPr>
      <w:r w:rsidRPr="007B4A0D">
        <w:rPr>
          <w:rFonts w:cs="Arial"/>
          <w:szCs w:val="22"/>
        </w:rPr>
        <w:t xml:space="preserve">L’appel est introduit par une requête remise au procureur général près la Cour d’appel. Celui-ci en informe aussitôt le collège </w:t>
      </w:r>
      <w:proofErr w:type="gramStart"/>
      <w:r w:rsidRPr="007B4A0D">
        <w:rPr>
          <w:rFonts w:cs="Arial"/>
          <w:szCs w:val="22"/>
        </w:rPr>
        <w:t>des bourgmestre</w:t>
      </w:r>
      <w:proofErr w:type="gramEnd"/>
      <w:r w:rsidRPr="007B4A0D">
        <w:rPr>
          <w:rFonts w:cs="Arial"/>
          <w:szCs w:val="22"/>
        </w:rPr>
        <w:t xml:space="preserve"> et échevins de la commune concernée.</w:t>
      </w:r>
    </w:p>
    <w:p w:rsidR="001269DF" w:rsidRPr="007B4A0D" w:rsidRDefault="001269DF" w:rsidP="001269DF">
      <w:pPr>
        <w:ind w:left="360"/>
        <w:rPr>
          <w:rFonts w:cs="Arial"/>
          <w:szCs w:val="22"/>
        </w:rPr>
      </w:pPr>
    </w:p>
    <w:p w:rsidR="001269DF" w:rsidRPr="007B4A0D" w:rsidRDefault="001269DF" w:rsidP="001269DF">
      <w:pPr>
        <w:ind w:left="360"/>
        <w:rPr>
          <w:rFonts w:cs="Arial"/>
          <w:szCs w:val="22"/>
        </w:rPr>
      </w:pPr>
      <w:r w:rsidRPr="007B4A0D">
        <w:rPr>
          <w:rFonts w:cs="Arial"/>
          <w:szCs w:val="22"/>
        </w:rPr>
        <w:t>Les parties disposent d’un délai de dix jours à dater de la remise de la requête pour déposer de nouvelles conclusions. Ce délai expiré, le procureur général envoie dans les deux jours le dossier, auquel sont jointes les nouvelles pièces ou conclusions, au greffier en chef de la Cour d’appel qui en accuse réception.</w:t>
      </w:r>
    </w:p>
    <w:p w:rsidR="001269DF" w:rsidRPr="007B4A0D" w:rsidRDefault="001269DF" w:rsidP="001269DF">
      <w:pPr>
        <w:ind w:left="360"/>
        <w:rPr>
          <w:rFonts w:cs="Arial"/>
          <w:szCs w:val="22"/>
        </w:rPr>
      </w:pPr>
    </w:p>
    <w:p w:rsidR="001269DF" w:rsidRPr="007B4A0D" w:rsidRDefault="001269DF" w:rsidP="001269DF">
      <w:pPr>
        <w:ind w:left="360"/>
        <w:rPr>
          <w:rFonts w:cs="Arial"/>
          <w:szCs w:val="22"/>
        </w:rPr>
      </w:pPr>
      <w:r w:rsidRPr="007B4A0D">
        <w:rPr>
          <w:rFonts w:cs="Arial"/>
          <w:szCs w:val="22"/>
        </w:rPr>
        <w:t>Pour le surplus, la procédure devant la Cour d’appel est réglée par les articles 28 à 39 du Code électoral.</w:t>
      </w:r>
    </w:p>
    <w:p w:rsidR="001269DF" w:rsidRPr="007B4A0D" w:rsidRDefault="001269DF" w:rsidP="001269DF">
      <w:pPr>
        <w:ind w:left="360"/>
        <w:rPr>
          <w:rFonts w:cs="Arial"/>
          <w:szCs w:val="22"/>
        </w:rPr>
      </w:pPr>
    </w:p>
    <w:p w:rsidR="001269DF" w:rsidRPr="007B4A0D" w:rsidRDefault="001269DF" w:rsidP="001269DF">
      <w:pPr>
        <w:ind w:left="360"/>
        <w:rPr>
          <w:rFonts w:cs="Arial"/>
          <w:szCs w:val="22"/>
        </w:rPr>
      </w:pPr>
      <w:r w:rsidRPr="007B4A0D">
        <w:rPr>
          <w:rFonts w:cs="Arial"/>
          <w:szCs w:val="22"/>
        </w:rPr>
        <w:t xml:space="preserve">Le dispositif de l’arrêt rendu par la Cour d’appel est notifié sans délai et par tous moyens, par les soins du ministère public, au collège </w:t>
      </w:r>
      <w:proofErr w:type="gramStart"/>
      <w:r w:rsidRPr="007B4A0D">
        <w:rPr>
          <w:rFonts w:cs="Arial"/>
          <w:szCs w:val="22"/>
        </w:rPr>
        <w:t>des bourgmestre</w:t>
      </w:r>
      <w:proofErr w:type="gramEnd"/>
      <w:r w:rsidRPr="007B4A0D">
        <w:rPr>
          <w:rFonts w:cs="Arial"/>
          <w:szCs w:val="22"/>
        </w:rPr>
        <w:t xml:space="preserve"> et échevins qui a rendu la décision dont appel et aux autres parties.</w:t>
      </w:r>
    </w:p>
    <w:p w:rsidR="001269DF" w:rsidRPr="007B4A0D" w:rsidRDefault="001269DF" w:rsidP="001269DF">
      <w:pPr>
        <w:ind w:left="360"/>
        <w:rPr>
          <w:rFonts w:cs="Arial"/>
          <w:szCs w:val="22"/>
        </w:rPr>
      </w:pPr>
    </w:p>
    <w:p w:rsidR="001269DF" w:rsidRPr="007B4A0D" w:rsidRDefault="001269DF" w:rsidP="001269DF">
      <w:pPr>
        <w:ind w:left="360"/>
        <w:rPr>
          <w:rFonts w:cs="Arial"/>
          <w:szCs w:val="22"/>
        </w:rPr>
      </w:pPr>
      <w:r w:rsidRPr="007B4A0D">
        <w:rPr>
          <w:rFonts w:cs="Arial"/>
          <w:szCs w:val="22"/>
        </w:rPr>
        <w:t>Exécution immédiate est donnée à l’arrêt au cas où celui-ci emporte reconnaissance de la qualité d’électeur dans le chef de l’appelant.</w:t>
      </w:r>
    </w:p>
    <w:p w:rsidR="001269DF" w:rsidRPr="007B4A0D" w:rsidRDefault="001269DF" w:rsidP="001269DF">
      <w:pPr>
        <w:ind w:left="360"/>
        <w:rPr>
          <w:rFonts w:cs="Arial"/>
          <w:szCs w:val="22"/>
        </w:rPr>
      </w:pPr>
    </w:p>
    <w:p w:rsidR="001269DF" w:rsidRPr="007B4A0D" w:rsidRDefault="001269DF" w:rsidP="001269DF">
      <w:pPr>
        <w:ind w:left="360"/>
        <w:rPr>
          <w:rFonts w:cs="Arial"/>
          <w:szCs w:val="22"/>
        </w:rPr>
      </w:pPr>
      <w:r w:rsidRPr="007B4A0D">
        <w:rPr>
          <w:rFonts w:cs="Arial"/>
          <w:szCs w:val="22"/>
        </w:rPr>
        <w:t xml:space="preserve">Il est statué sur le recours tant en l’absence qu’en la présence des parties. </w:t>
      </w:r>
      <w:proofErr w:type="gramStart"/>
      <w:r w:rsidRPr="007B4A0D">
        <w:rPr>
          <w:rFonts w:cs="Arial"/>
          <w:szCs w:val="22"/>
        </w:rPr>
        <w:t>Le arrêts</w:t>
      </w:r>
      <w:proofErr w:type="gramEnd"/>
      <w:r w:rsidRPr="007B4A0D">
        <w:rPr>
          <w:rFonts w:cs="Arial"/>
          <w:szCs w:val="22"/>
        </w:rPr>
        <w:t xml:space="preserve"> rendus par la Cour d’appel en cette matière sont réputés contradictoires et ne sont susceptibles d’aucun recours.</w:t>
      </w:r>
    </w:p>
    <w:p w:rsidR="001269DF" w:rsidRPr="007B4A0D" w:rsidRDefault="001269DF" w:rsidP="001269DF">
      <w:pPr>
        <w:rPr>
          <w:rFonts w:cs="Arial"/>
          <w:szCs w:val="22"/>
        </w:rPr>
      </w:pPr>
    </w:p>
    <w:p w:rsidR="001269DF" w:rsidRPr="007B4A0D" w:rsidRDefault="001269DF" w:rsidP="001269DF">
      <w:pPr>
        <w:rPr>
          <w:rFonts w:cs="Arial"/>
          <w:szCs w:val="22"/>
        </w:rPr>
      </w:pPr>
    </w:p>
    <w:p w:rsidR="001269DF" w:rsidRPr="007B4A0D" w:rsidRDefault="001269DF" w:rsidP="001269DF">
      <w:pPr>
        <w:rPr>
          <w:rFonts w:cs="Arial"/>
          <w:szCs w:val="22"/>
        </w:rPr>
      </w:pPr>
    </w:p>
    <w:p w:rsidR="001269DF" w:rsidRPr="007B4A0D" w:rsidRDefault="001269DF" w:rsidP="001269DF">
      <w:pPr>
        <w:rPr>
          <w:rFonts w:cs="Arial"/>
          <w:szCs w:val="22"/>
        </w:rPr>
      </w:pPr>
    </w:p>
    <w:p w:rsidR="001269DF" w:rsidRPr="007B4A0D" w:rsidRDefault="001269DF" w:rsidP="001269DF">
      <w:pPr>
        <w:rPr>
          <w:rFonts w:cs="Arial"/>
          <w:szCs w:val="22"/>
        </w:rPr>
      </w:pPr>
    </w:p>
    <w:p w:rsidR="00285413" w:rsidRPr="00007A40" w:rsidRDefault="00285413" w:rsidP="00285413">
      <w:pPr>
        <w:jc w:val="left"/>
        <w:rPr>
          <w:lang w:val="fr-BE"/>
        </w:rPr>
      </w:pPr>
    </w:p>
    <w:p w:rsidR="00285413" w:rsidRPr="00007A40" w:rsidRDefault="00285413" w:rsidP="00285413">
      <w:pPr>
        <w:jc w:val="left"/>
        <w:rPr>
          <w:lang w:val="fr-BE"/>
        </w:rPr>
      </w:pPr>
    </w:p>
    <w:p w:rsidR="00285413" w:rsidRPr="00007A40" w:rsidRDefault="00285413" w:rsidP="00285413">
      <w:pPr>
        <w:jc w:val="left"/>
        <w:rPr>
          <w:lang w:val="fr-BE"/>
        </w:rPr>
      </w:pPr>
    </w:p>
    <w:p w:rsidR="00285413" w:rsidRPr="00007A40" w:rsidRDefault="00285413" w:rsidP="00285413">
      <w:pPr>
        <w:jc w:val="left"/>
        <w:rPr>
          <w:lang w:val="fr-BE"/>
        </w:rPr>
      </w:pPr>
    </w:p>
    <w:p w:rsidR="00285413" w:rsidRPr="00007A40" w:rsidRDefault="00285413" w:rsidP="00285413">
      <w:pPr>
        <w:rPr>
          <w:lang w:val="fr-BE"/>
        </w:rPr>
      </w:pPr>
    </w:p>
    <w:p w:rsidR="00285413" w:rsidRPr="00007A40" w:rsidRDefault="00285413" w:rsidP="00285413">
      <w:pPr>
        <w:rPr>
          <w:lang w:val="fr-BE"/>
        </w:rPr>
      </w:pPr>
    </w:p>
    <w:p w:rsidR="00285413" w:rsidRPr="00007A40" w:rsidRDefault="00285413" w:rsidP="00285413">
      <w:pPr>
        <w:rPr>
          <w:lang w:val="fr-BE"/>
        </w:rPr>
      </w:pPr>
    </w:p>
    <w:p w:rsidR="00285413" w:rsidRDefault="00285413" w:rsidP="00285413">
      <w:pPr>
        <w:rPr>
          <w:lang w:val="fr-BE"/>
        </w:rPr>
      </w:pPr>
    </w:p>
    <w:p w:rsidR="006F5022" w:rsidRDefault="00AC2F11" w:rsidP="006F5022">
      <w:pPr>
        <w:spacing w:before="60"/>
      </w:pPr>
      <w:r w:rsidRPr="00AC2F11">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9" type="#_x0000_t75" style="position:absolute;left:0;text-align:left;margin-left:-65.5pt;margin-top:-61.8pt;width:582.65pt;height:752.6pt;z-index:251686400">
            <v:imagedata r:id="rId29" o:title=""/>
            <w10:wrap type="square"/>
          </v:shape>
          <o:OLEObject Type="Link" ProgID="Word.Document.12" ShapeID="_x0000_s1239" DrawAspect="Content" r:id="rId30" UpdateMode="Always">
            <o:LinkType>EnhancedMetaFile</o:LinkType>
            <o:LockedField>false</o:LockedField>
            <o:FieldCodes>\f 0</o:FieldCodes>
          </o:OLEObject>
        </w:pict>
      </w:r>
    </w:p>
    <w:p w:rsidR="006F5022" w:rsidRDefault="00AC2F11" w:rsidP="006F5022">
      <w:pPr>
        <w:spacing w:before="60"/>
      </w:pPr>
      <w:r w:rsidRPr="00AC2F11">
        <w:rPr>
          <w:noProof/>
        </w:rPr>
        <w:lastRenderedPageBreak/>
        <w:pict>
          <v:shape id="_x0000_s1240" type="#_x0000_t75" style="position:absolute;left:0;text-align:left;margin-left:-65.5pt;margin-top:-64.2pt;width:582.65pt;height:762.35pt;z-index:251688448">
            <v:imagedata r:id="rId31" o:title=""/>
            <w10:wrap type="square"/>
          </v:shape>
          <o:OLEObject Type="Link" ProgID="Word.Document.12" ShapeID="_x0000_s1240" DrawAspect="Content" r:id="rId32" UpdateMode="Always">
            <o:LinkType>EnhancedMetaFile</o:LinkType>
            <o:LockedField>false</o:LockedField>
            <o:FieldCodes>\f 0</o:FieldCodes>
          </o:OLEObject>
        </w:pict>
      </w:r>
    </w:p>
    <w:p w:rsidR="006F5022" w:rsidRDefault="00AC2F11" w:rsidP="006F5022">
      <w:pPr>
        <w:spacing w:before="60"/>
      </w:pPr>
      <w:r w:rsidRPr="00AC2F11">
        <w:rPr>
          <w:noProof/>
        </w:rPr>
        <w:lastRenderedPageBreak/>
        <w:pict>
          <v:shape id="_x0000_s1241" type="#_x0000_t75" style="position:absolute;left:0;text-align:left;margin-left:-65.5pt;margin-top:-66.6pt;width:582.65pt;height:761.85pt;z-index:251690496">
            <v:imagedata r:id="rId33" o:title=""/>
            <w10:wrap type="square"/>
          </v:shape>
          <o:OLEObject Type="Link" ProgID="Word.Document.12" ShapeID="_x0000_s1241" DrawAspect="Content" r:id="rId34" UpdateMode="Always">
            <o:LinkType>EnhancedMetaFile</o:LinkType>
            <o:LockedField>false</o:LockedField>
            <o:FieldCodes>\f 0</o:FieldCodes>
          </o:OLEObject>
        </w:pict>
      </w:r>
    </w:p>
    <w:p w:rsidR="00F019B1" w:rsidRDefault="00F019B1" w:rsidP="006F5022">
      <w:pPr>
        <w:spacing w:before="60"/>
        <w:sectPr w:rsidR="00F019B1" w:rsidSect="00984020">
          <w:pgSz w:w="11906" w:h="16838" w:code="9"/>
          <w:pgMar w:top="1418" w:right="1418" w:bottom="1418" w:left="1418" w:header="1418" w:footer="567" w:gutter="0"/>
          <w:cols w:space="720"/>
          <w:docGrid w:linePitch="299"/>
        </w:sectPr>
      </w:pPr>
    </w:p>
    <w:p w:rsidR="006F5022" w:rsidRDefault="00976838" w:rsidP="006F5022">
      <w:pPr>
        <w:spacing w:before="60"/>
      </w:pPr>
      <w:r w:rsidRPr="00976838">
        <w:rPr>
          <w:noProof/>
          <w:lang w:val="fr-BE" w:eastAsia="fr-BE"/>
        </w:rPr>
        <w:lastRenderedPageBreak/>
        <w:drawing>
          <wp:anchor distT="0" distB="0" distL="114300" distR="114300" simplePos="0" relativeHeight="251741696" behindDoc="0" locked="0" layoutInCell="1" allowOverlap="1">
            <wp:simplePos x="0" y="0"/>
            <wp:positionH relativeFrom="column">
              <wp:posOffset>-866140</wp:posOffset>
            </wp:positionH>
            <wp:positionV relativeFrom="paragraph">
              <wp:posOffset>-816610</wp:posOffset>
            </wp:positionV>
            <wp:extent cx="10603230" cy="6461760"/>
            <wp:effectExtent l="19050" t="0" r="7620" b="0"/>
            <wp:wrapSquare wrapText="bothSides"/>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0603230" cy="6461760"/>
                    </a:xfrm>
                    <a:prstGeom prst="rect">
                      <a:avLst/>
                    </a:prstGeom>
                  </pic:spPr>
                </pic:pic>
              </a:graphicData>
            </a:graphic>
          </wp:anchor>
        </w:drawing>
      </w:r>
    </w:p>
    <w:p w:rsidR="006F5022" w:rsidRDefault="00976838" w:rsidP="006F5022">
      <w:pPr>
        <w:spacing w:before="60"/>
      </w:pPr>
      <w:r>
        <w:rPr>
          <w:noProof/>
          <w:lang w:val="fr-BE" w:eastAsia="fr-BE"/>
        </w:rPr>
        <w:lastRenderedPageBreak/>
        <w:drawing>
          <wp:anchor distT="0" distB="0" distL="114300" distR="114300" simplePos="0" relativeHeight="251742720" behindDoc="0" locked="0" layoutInCell="1" allowOverlap="1">
            <wp:simplePos x="0" y="0"/>
            <wp:positionH relativeFrom="column">
              <wp:posOffset>-812800</wp:posOffset>
            </wp:positionH>
            <wp:positionV relativeFrom="paragraph">
              <wp:posOffset>-816610</wp:posOffset>
            </wp:positionV>
            <wp:extent cx="10549890" cy="6530340"/>
            <wp:effectExtent l="19050" t="0" r="3810" b="0"/>
            <wp:wrapSquare wrapText="bothSides"/>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0549890" cy="6530340"/>
                    </a:xfrm>
                    <a:prstGeom prst="rect">
                      <a:avLst/>
                    </a:prstGeom>
                  </pic:spPr>
                </pic:pic>
              </a:graphicData>
            </a:graphic>
          </wp:anchor>
        </w:drawing>
      </w:r>
    </w:p>
    <w:p w:rsidR="00F019B1" w:rsidRDefault="00F019B1" w:rsidP="006F5022">
      <w:pPr>
        <w:spacing w:before="60"/>
        <w:sectPr w:rsidR="00F019B1" w:rsidSect="00976838">
          <w:pgSz w:w="16839" w:h="11907" w:orient="landscape" w:code="9"/>
          <w:pgMar w:top="1418" w:right="1418" w:bottom="1418" w:left="1418" w:header="1418" w:footer="567" w:gutter="0"/>
          <w:cols w:space="720"/>
          <w:docGrid w:linePitch="299"/>
        </w:sectPr>
      </w:pPr>
    </w:p>
    <w:p w:rsidR="006F5022" w:rsidRDefault="00AC2F11" w:rsidP="006F5022">
      <w:pPr>
        <w:spacing w:before="60"/>
      </w:pPr>
      <w:r w:rsidRPr="00AC2F11">
        <w:rPr>
          <w:noProof/>
        </w:rPr>
        <w:lastRenderedPageBreak/>
        <w:pict>
          <v:shape id="_x0000_s1243" type="#_x0000_t75" style="position:absolute;left:0;text-align:left;margin-left:-65.5pt;margin-top:-75.55pt;width:582.65pt;height:768.75pt;z-index:251694592">
            <v:imagedata r:id="rId37" o:title=""/>
            <w10:wrap type="square"/>
          </v:shape>
          <o:OLEObject Type="Link" ProgID="Word.Document.12" ShapeID="_x0000_s1243" DrawAspect="Content" r:id="rId38" UpdateMode="Always">
            <o:LinkType>EnhancedMetaFile</o:LinkType>
            <o:LockedField>false</o:LockedField>
            <o:FieldCodes>\f 0</o:FieldCodes>
          </o:OLEObject>
        </w:pict>
      </w:r>
    </w:p>
    <w:p w:rsidR="008B120C" w:rsidRPr="00005838" w:rsidRDefault="00AC2F11" w:rsidP="008B120C">
      <w:pPr>
        <w:rPr>
          <w:rFonts w:cs="Arial"/>
          <w:sz w:val="20"/>
        </w:rPr>
      </w:pPr>
      <w:r>
        <w:rPr>
          <w:rFonts w:cs="Arial"/>
          <w:noProof/>
          <w:sz w:val="20"/>
          <w:lang w:val="fr-BE" w:eastAsia="fr-BE"/>
        </w:rPr>
        <w:lastRenderedPageBreak/>
        <w:pict>
          <v:rect id="_x0000_s1245" style="position:absolute;left:0;text-align:left;margin-left:78.6pt;margin-top:-65.85pt;width:355.8pt;height:1in;z-index:251697664" stroked="f" strokecolor="#13a99d">
            <v:textbox>
              <w:txbxContent>
                <w:p w:rsidR="00EF5E82" w:rsidRDefault="00EF5E82" w:rsidP="008B120C">
                  <w:pPr>
                    <w:pBdr>
                      <w:bottom w:val="single" w:sz="24" w:space="1" w:color="13A99D"/>
                      <w:right w:val="single" w:sz="12" w:space="4" w:color="13A99D"/>
                    </w:pBdr>
                    <w:jc w:val="center"/>
                    <w:rPr>
                      <w:rFonts w:cs="Arial"/>
                      <w:b/>
                      <w:smallCaps/>
                      <w:color w:val="1E2445"/>
                      <w:sz w:val="20"/>
                    </w:rPr>
                  </w:pPr>
                </w:p>
                <w:p w:rsidR="00EF5E82" w:rsidRPr="00005838" w:rsidRDefault="00EF5E82" w:rsidP="008B120C">
                  <w:pPr>
                    <w:pBdr>
                      <w:bottom w:val="single" w:sz="24" w:space="1" w:color="13A99D"/>
                      <w:right w:val="single" w:sz="12" w:space="4" w:color="13A99D"/>
                    </w:pBdr>
                    <w:jc w:val="center"/>
                    <w:rPr>
                      <w:rFonts w:cs="Arial"/>
                      <w:b/>
                      <w:smallCaps/>
                      <w:color w:val="1E2445"/>
                      <w:sz w:val="20"/>
                    </w:rPr>
                  </w:pPr>
                  <w:r>
                    <w:rPr>
                      <w:rFonts w:cs="Arial"/>
                      <w:b/>
                      <w:smallCaps/>
                      <w:color w:val="1E2445"/>
                      <w:sz w:val="20"/>
                    </w:rPr>
                    <w:t>Formulaire</w:t>
                  </w:r>
                </w:p>
                <w:p w:rsidR="00EF5E82" w:rsidRPr="00005838" w:rsidRDefault="00EF5E82" w:rsidP="008B120C">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EF5E82" w:rsidRPr="00005838" w:rsidRDefault="00EF5E82" w:rsidP="008B120C">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Procuration</w:t>
                  </w:r>
                </w:p>
              </w:txbxContent>
            </v:textbox>
          </v:rect>
        </w:pict>
      </w:r>
      <w:r>
        <w:rPr>
          <w:rFonts w:cs="Arial"/>
          <w:noProof/>
          <w:sz w:val="20"/>
          <w:lang w:val="fr-BE" w:eastAsia="fr-BE"/>
        </w:rPr>
        <w:pict>
          <v:roundrect id="_x0000_s1246" style="position:absolute;left:0;text-align:left;margin-left:238.75pt;margin-top:6.15pt;width:217.2pt;height:40.8pt;z-index:251698688" arcsize="10923f" fillcolor="#f2f2f2 [3052]" stroked="f">
            <v:textbox style="mso-next-textbox:#_x0000_s1246">
              <w:txbxContent>
                <w:p w:rsidR="00EF5E82" w:rsidRPr="00005838" w:rsidRDefault="00EF5E82" w:rsidP="008B120C">
                  <w:pPr>
                    <w:rPr>
                      <w:rFonts w:cs="Arial"/>
                      <w:color w:val="1E2445"/>
                      <w:sz w:val="18"/>
                    </w:rPr>
                  </w:pPr>
                  <w:r w:rsidRPr="00005838">
                    <w:rPr>
                      <w:rFonts w:cs="Arial"/>
                      <w:b/>
                      <w:color w:val="1E2445"/>
                      <w:sz w:val="18"/>
                    </w:rPr>
                    <w:t>Date</w:t>
                  </w:r>
                  <w:r w:rsidRPr="00005838">
                    <w:rPr>
                      <w:rFonts w:cs="Arial"/>
                      <w:color w:val="1E2445"/>
                      <w:sz w:val="18"/>
                    </w:rPr>
                    <w:t> : …../…../…..</w:t>
                  </w:r>
                </w:p>
              </w:txbxContent>
            </v:textbox>
          </v:roundrect>
        </w:pict>
      </w:r>
      <w:r>
        <w:rPr>
          <w:rFonts w:cs="Arial"/>
          <w:noProof/>
          <w:sz w:val="20"/>
          <w:lang w:val="fr-BE" w:eastAsia="fr-BE"/>
        </w:rPr>
        <w:pict>
          <v:roundrect id="_x0000_s1247" style="position:absolute;left:0;text-align:left;margin-left:10.15pt;margin-top:6.15pt;width:217.2pt;height:40.8pt;z-index:251699712" arcsize="10923f" fillcolor="#f2f2f2 [3052]" stroked="f">
            <v:textbox style="mso-next-textbox:#_x0000_s1247">
              <w:txbxContent>
                <w:p w:rsidR="00EF5E82" w:rsidRPr="00005838" w:rsidRDefault="00EF5E82" w:rsidP="008B120C">
                  <w:pPr>
                    <w:rPr>
                      <w:rFonts w:cs="Arial"/>
                      <w:color w:val="1E2445"/>
                      <w:sz w:val="18"/>
                    </w:rPr>
                  </w:pPr>
                  <w:r>
                    <w:rPr>
                      <w:rFonts w:cs="Arial"/>
                      <w:b/>
                      <w:color w:val="1E2445"/>
                      <w:sz w:val="18"/>
                    </w:rPr>
                    <w:t xml:space="preserve">Elections communales et provinciales du </w:t>
                  </w:r>
                  <w:r>
                    <w:rPr>
                      <w:rFonts w:cs="Arial"/>
                      <w:b/>
                      <w:color w:val="1E2445"/>
                      <w:sz w:val="18"/>
                    </w:rPr>
                    <w:br/>
                    <w:t>14 octobre 2018</w:t>
                  </w:r>
                </w:p>
              </w:txbxContent>
            </v:textbox>
          </v:roundrect>
        </w:pict>
      </w:r>
      <w:r w:rsidR="008B120C">
        <w:rPr>
          <w:rFonts w:cs="Arial"/>
          <w:noProof/>
          <w:color w:val="365F91"/>
          <w:sz w:val="20"/>
          <w:lang w:val="fr-BE" w:eastAsia="fr-BE"/>
        </w:rPr>
        <w:drawing>
          <wp:anchor distT="0" distB="0" distL="114300" distR="114300" simplePos="0" relativeHeight="251696640" behindDoc="0" locked="0" layoutInCell="1" allowOverlap="1">
            <wp:simplePos x="0" y="0"/>
            <wp:positionH relativeFrom="column">
              <wp:posOffset>5573395</wp:posOffset>
            </wp:positionH>
            <wp:positionV relativeFrom="paragraph">
              <wp:posOffset>-915035</wp:posOffset>
            </wp:positionV>
            <wp:extent cx="1032510" cy="1013460"/>
            <wp:effectExtent l="19050" t="0" r="0" b="0"/>
            <wp:wrapSquare wrapText="bothSides"/>
            <wp:docPr id="1"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39" r:link="rId40"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008B120C">
        <w:rPr>
          <w:rFonts w:cs="Arial"/>
          <w:noProof/>
          <w:color w:val="365F91"/>
          <w:sz w:val="20"/>
          <w:lang w:val="fr-BE" w:eastAsia="fr-BE"/>
        </w:rPr>
        <w:drawing>
          <wp:anchor distT="0" distB="0" distL="114300" distR="114300" simplePos="0" relativeHeight="251701760" behindDoc="0" locked="0" layoutInCell="1" allowOverlap="1">
            <wp:simplePos x="0" y="0"/>
            <wp:positionH relativeFrom="column">
              <wp:posOffset>-774065</wp:posOffset>
            </wp:positionH>
            <wp:positionV relativeFrom="paragraph">
              <wp:posOffset>-701675</wp:posOffset>
            </wp:positionV>
            <wp:extent cx="1756410" cy="533400"/>
            <wp:effectExtent l="19050" t="0" r="0" b="0"/>
            <wp:wrapSquare wrapText="bothSides"/>
            <wp:docPr id="6"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41" r:link="rId42"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8B120C" w:rsidRPr="00005838" w:rsidRDefault="008B120C" w:rsidP="008B120C">
      <w:pPr>
        <w:rPr>
          <w:rFonts w:cs="Arial"/>
          <w:sz w:val="20"/>
        </w:rPr>
      </w:pPr>
    </w:p>
    <w:p w:rsidR="008B120C" w:rsidRDefault="008B120C" w:rsidP="008B120C">
      <w:pPr>
        <w:rPr>
          <w:rFonts w:cs="Arial"/>
          <w:sz w:val="20"/>
        </w:rPr>
      </w:pPr>
    </w:p>
    <w:p w:rsidR="008B120C" w:rsidRPr="00005838" w:rsidRDefault="008B120C" w:rsidP="008B120C">
      <w:pPr>
        <w:rPr>
          <w:rFonts w:cs="Arial"/>
          <w:sz w:val="20"/>
        </w:rPr>
      </w:pPr>
    </w:p>
    <w:p w:rsidR="008B120C" w:rsidRPr="00005838" w:rsidRDefault="00AC2F11" w:rsidP="008B120C">
      <w:pPr>
        <w:rPr>
          <w:rFonts w:cs="Arial"/>
          <w:sz w:val="20"/>
        </w:rPr>
      </w:pPr>
      <w:r>
        <w:rPr>
          <w:rFonts w:cs="Arial"/>
          <w:noProof/>
          <w:sz w:val="20"/>
          <w:lang w:val="fr-BE" w:eastAsia="fr-BE"/>
        </w:rPr>
        <w:pict>
          <v:roundrect id="_x0000_s1250" style="position:absolute;left:0;text-align:left;margin-left:238.75pt;margin-top:6.05pt;width:217.2pt;height:40.8pt;z-index:251703808" arcsize="10923f" fillcolor="#f2f2f2 [3052]" stroked="f">
            <v:textbox style="mso-next-textbox:#_x0000_s1250">
              <w:txbxContent>
                <w:p w:rsidR="00EF5E82" w:rsidRPr="00005838" w:rsidRDefault="00EF5E82" w:rsidP="008B120C">
                  <w:pPr>
                    <w:rPr>
                      <w:rFonts w:cs="Arial"/>
                      <w:color w:val="1E2445"/>
                      <w:sz w:val="18"/>
                    </w:rPr>
                  </w:pPr>
                  <w:r>
                    <w:rPr>
                      <w:rFonts w:cs="Arial"/>
                      <w:b/>
                      <w:color w:val="1E2445"/>
                      <w:sz w:val="18"/>
                    </w:rPr>
                    <w:t>Acte de notoriété : oui/non</w:t>
                  </w:r>
                </w:p>
              </w:txbxContent>
            </v:textbox>
          </v:roundrect>
        </w:pict>
      </w:r>
      <w:r>
        <w:rPr>
          <w:rFonts w:cs="Arial"/>
          <w:noProof/>
          <w:sz w:val="20"/>
          <w:lang w:val="fr-BE" w:eastAsia="fr-BE"/>
        </w:rPr>
        <w:pict>
          <v:roundrect id="_x0000_s1249" style="position:absolute;left:0;text-align:left;margin-left:10.15pt;margin-top:6.05pt;width:217.2pt;height:40.8pt;z-index:251702784" arcsize="10923f" fillcolor="#f2f2f2 [3052]" stroked="f">
            <v:textbox style="mso-next-textbox:#_x0000_s1249">
              <w:txbxContent>
                <w:p w:rsidR="00EF5E82" w:rsidRPr="00005838" w:rsidRDefault="00EF5E82" w:rsidP="008B120C">
                  <w:pPr>
                    <w:rPr>
                      <w:rFonts w:cs="Arial"/>
                      <w:color w:val="1E2445"/>
                      <w:sz w:val="18"/>
                    </w:rPr>
                  </w:pPr>
                  <w:r>
                    <w:rPr>
                      <w:rFonts w:cs="Arial"/>
                      <w:b/>
                      <w:color w:val="1E2445"/>
                      <w:sz w:val="18"/>
                    </w:rPr>
                    <w:t>Annexe : Oui/non, laquelle ?</w:t>
                  </w:r>
                </w:p>
              </w:txbxContent>
            </v:textbox>
          </v:roundrect>
        </w:pict>
      </w:r>
    </w:p>
    <w:p w:rsidR="008B120C" w:rsidRPr="00005838" w:rsidRDefault="008B120C" w:rsidP="008B120C">
      <w:pPr>
        <w:rPr>
          <w:rFonts w:cs="Arial"/>
          <w:sz w:val="20"/>
        </w:rPr>
      </w:pPr>
    </w:p>
    <w:p w:rsidR="008B120C" w:rsidRPr="00005838" w:rsidRDefault="008B120C" w:rsidP="008B120C">
      <w:pPr>
        <w:rPr>
          <w:rFonts w:cs="Arial"/>
          <w:sz w:val="20"/>
        </w:rPr>
      </w:pPr>
    </w:p>
    <w:p w:rsidR="00F669EE" w:rsidRDefault="00F669EE" w:rsidP="00F669EE">
      <w:pPr>
        <w:rPr>
          <w:rFonts w:cs="Arial"/>
          <w:sz w:val="20"/>
        </w:rPr>
      </w:pPr>
    </w:p>
    <w:p w:rsidR="00A232EC" w:rsidRPr="00C871C0" w:rsidRDefault="00A232EC" w:rsidP="00A232EC">
      <w:pPr>
        <w:pStyle w:val="Paragraphedeliste"/>
        <w:numPr>
          <w:ilvl w:val="0"/>
          <w:numId w:val="60"/>
        </w:numPr>
        <w:pBdr>
          <w:bottom w:val="single" w:sz="4" w:space="1" w:color="auto"/>
        </w:pBdr>
        <w:spacing w:after="0"/>
        <w:jc w:val="left"/>
        <w:rPr>
          <w:rFonts w:cs="Arial"/>
          <w:b/>
          <w:sz w:val="20"/>
        </w:rPr>
      </w:pPr>
      <w:r w:rsidRPr="00C871C0">
        <w:rPr>
          <w:rFonts w:cs="Arial"/>
          <w:b/>
          <w:sz w:val="20"/>
        </w:rPr>
        <w:t xml:space="preserve">Marche à suivre </w:t>
      </w:r>
    </w:p>
    <w:p w:rsidR="00A232EC" w:rsidRDefault="00A232EC" w:rsidP="00A232EC">
      <w:pPr>
        <w:spacing w:line="260" w:lineRule="exact"/>
        <w:rPr>
          <w:rFonts w:cs="Arial"/>
          <w:sz w:val="20"/>
        </w:rPr>
      </w:pPr>
    </w:p>
    <w:p w:rsidR="00A232EC" w:rsidRPr="00C871C0" w:rsidRDefault="00A232EC" w:rsidP="00A232EC">
      <w:pPr>
        <w:pStyle w:val="Paragraphedeliste"/>
        <w:numPr>
          <w:ilvl w:val="0"/>
          <w:numId w:val="61"/>
        </w:numPr>
        <w:spacing w:after="0" w:line="260" w:lineRule="exact"/>
        <w:rPr>
          <w:rFonts w:cs="Arial"/>
          <w:sz w:val="20"/>
        </w:rPr>
      </w:pPr>
      <w:r w:rsidRPr="00C871C0">
        <w:rPr>
          <w:rFonts w:cs="Arial"/>
          <w:sz w:val="20"/>
        </w:rPr>
        <w:t>Si vous vous trouvez dans l’impossibilité d’aller voter</w:t>
      </w:r>
      <w:r>
        <w:rPr>
          <w:rFonts w:cs="Arial"/>
          <w:sz w:val="20"/>
        </w:rPr>
        <w:t>,</w:t>
      </w:r>
      <w:r w:rsidRPr="00C871C0">
        <w:rPr>
          <w:rFonts w:cs="Arial"/>
          <w:sz w:val="20"/>
        </w:rPr>
        <w:t xml:space="preserve"> en personne</w:t>
      </w:r>
      <w:r>
        <w:rPr>
          <w:rFonts w:cs="Arial"/>
          <w:sz w:val="20"/>
        </w:rPr>
        <w:t>,</w:t>
      </w:r>
      <w:r w:rsidRPr="00C871C0">
        <w:rPr>
          <w:rFonts w:cs="Arial"/>
          <w:sz w:val="20"/>
        </w:rPr>
        <w:t xml:space="preserve"> le</w:t>
      </w:r>
      <w:r>
        <w:rPr>
          <w:rFonts w:cs="Arial"/>
          <w:sz w:val="20"/>
        </w:rPr>
        <w:t xml:space="preserve"> 14 octobre 2018, </w:t>
      </w:r>
      <w:r w:rsidRPr="00C871C0">
        <w:rPr>
          <w:rFonts w:cs="Arial"/>
          <w:sz w:val="20"/>
        </w:rPr>
        <w:t xml:space="preserve"> jour du scrutin, vous pouvez demander à un autre </w:t>
      </w:r>
      <w:r w:rsidRPr="00C871C0">
        <w:rPr>
          <w:rFonts w:cs="Arial"/>
          <w:sz w:val="20"/>
          <w:u w:val="single"/>
        </w:rPr>
        <w:t>électeur</w:t>
      </w:r>
      <w:r w:rsidRPr="00C871C0">
        <w:rPr>
          <w:rFonts w:cs="Arial"/>
          <w:sz w:val="20"/>
        </w:rPr>
        <w:t xml:space="preserve"> </w:t>
      </w:r>
      <w:r>
        <w:rPr>
          <w:rFonts w:cs="Arial"/>
          <w:sz w:val="20"/>
        </w:rPr>
        <w:t xml:space="preserve">de </w:t>
      </w:r>
      <w:r w:rsidRPr="00C871C0">
        <w:rPr>
          <w:rFonts w:cs="Arial"/>
          <w:sz w:val="20"/>
        </w:rPr>
        <w:t>voter à votre place</w:t>
      </w:r>
      <w:r>
        <w:rPr>
          <w:rFonts w:cs="Arial"/>
          <w:sz w:val="20"/>
        </w:rPr>
        <w:t xml:space="preserve"> et lui donner</w:t>
      </w:r>
      <w:r w:rsidRPr="00C871C0">
        <w:rPr>
          <w:rFonts w:cs="Arial"/>
          <w:sz w:val="20"/>
        </w:rPr>
        <w:t xml:space="preserve"> procuration. Il n’est pas indispensable que </w:t>
      </w:r>
      <w:r>
        <w:rPr>
          <w:rFonts w:cs="Arial"/>
          <w:sz w:val="20"/>
        </w:rPr>
        <w:t>cet autre électeur (appelé le « </w:t>
      </w:r>
      <w:r w:rsidRPr="00C871C0">
        <w:rPr>
          <w:rFonts w:cs="Arial"/>
          <w:sz w:val="20"/>
        </w:rPr>
        <w:t>mandataire</w:t>
      </w:r>
      <w:r>
        <w:rPr>
          <w:rFonts w:cs="Arial"/>
          <w:sz w:val="20"/>
        </w:rPr>
        <w:t> »)</w:t>
      </w:r>
      <w:r w:rsidRPr="00C871C0">
        <w:rPr>
          <w:rFonts w:cs="Arial"/>
          <w:sz w:val="20"/>
        </w:rPr>
        <w:t xml:space="preserve"> soit électeur dans la même commune que vous. Celui-ci doit simplement être électeur dans une commune belge. </w:t>
      </w:r>
      <w:r>
        <w:rPr>
          <w:rFonts w:cs="Arial"/>
          <w:sz w:val="20"/>
        </w:rPr>
        <w:t xml:space="preserve">Un électeur non-belge - qui ne vote que pour les élections communales - ne peut être mandataire que d’un autre électeur non-belge. </w:t>
      </w:r>
      <w:r w:rsidRPr="00C871C0">
        <w:rPr>
          <w:rFonts w:cs="Arial"/>
          <w:sz w:val="20"/>
        </w:rPr>
        <w:t>Le vote par procuration peut être autorisé uniquement pour les raisons que vous</w:t>
      </w:r>
      <w:r>
        <w:rPr>
          <w:rFonts w:cs="Arial"/>
          <w:sz w:val="20"/>
        </w:rPr>
        <w:t xml:space="preserve"> trouverez ci-dessous (</w:t>
      </w:r>
      <w:r>
        <w:rPr>
          <w:rFonts w:cs="Arial"/>
          <w:i/>
          <w:sz w:val="20"/>
        </w:rPr>
        <w:t>r</w:t>
      </w:r>
      <w:r w:rsidRPr="00C871C0">
        <w:rPr>
          <w:rFonts w:cs="Arial"/>
          <w:i/>
          <w:sz w:val="20"/>
        </w:rPr>
        <w:t>aison de la procuration</w:t>
      </w:r>
      <w:r>
        <w:rPr>
          <w:rFonts w:cs="Arial"/>
          <w:sz w:val="20"/>
        </w:rPr>
        <w:t>).</w:t>
      </w:r>
    </w:p>
    <w:p w:rsidR="00A232EC" w:rsidRPr="00C871C0" w:rsidRDefault="00A232EC" w:rsidP="00A232EC">
      <w:pPr>
        <w:pStyle w:val="Paragraphedeliste"/>
        <w:spacing w:line="260" w:lineRule="exact"/>
        <w:ind w:left="360"/>
        <w:rPr>
          <w:rFonts w:cs="Arial"/>
          <w:sz w:val="20"/>
        </w:rPr>
      </w:pPr>
    </w:p>
    <w:p w:rsidR="00A232EC" w:rsidRPr="00C871C0" w:rsidRDefault="00A232EC" w:rsidP="00A232EC">
      <w:pPr>
        <w:pStyle w:val="Paragraphedeliste"/>
        <w:numPr>
          <w:ilvl w:val="0"/>
          <w:numId w:val="61"/>
        </w:numPr>
        <w:spacing w:after="0" w:line="260" w:lineRule="exact"/>
        <w:rPr>
          <w:rFonts w:cs="Arial"/>
          <w:sz w:val="20"/>
        </w:rPr>
      </w:pPr>
      <w:r w:rsidRPr="00C871C0">
        <w:rPr>
          <w:rFonts w:cs="Arial"/>
          <w:sz w:val="20"/>
        </w:rPr>
        <w:t xml:space="preserve">La procuration est donnée par vous-même (le </w:t>
      </w:r>
      <w:r>
        <w:rPr>
          <w:rFonts w:cs="Arial"/>
          <w:sz w:val="20"/>
        </w:rPr>
        <w:t>« </w:t>
      </w:r>
      <w:r w:rsidRPr="00C871C0">
        <w:rPr>
          <w:rFonts w:cs="Arial"/>
          <w:sz w:val="20"/>
        </w:rPr>
        <w:t>mandant</w:t>
      </w:r>
      <w:r>
        <w:rPr>
          <w:rFonts w:cs="Arial"/>
          <w:sz w:val="20"/>
        </w:rPr>
        <w:t> »</w:t>
      </w:r>
      <w:r w:rsidRPr="00C871C0">
        <w:rPr>
          <w:rFonts w:cs="Arial"/>
          <w:sz w:val="20"/>
        </w:rPr>
        <w:t>) au porteur de procuration (</w:t>
      </w:r>
      <w:r>
        <w:rPr>
          <w:rFonts w:cs="Arial"/>
          <w:sz w:val="20"/>
        </w:rPr>
        <w:t>le « </w:t>
      </w:r>
      <w:r w:rsidRPr="00C871C0">
        <w:rPr>
          <w:rFonts w:cs="Arial"/>
          <w:sz w:val="20"/>
        </w:rPr>
        <w:t>mandataire</w:t>
      </w:r>
      <w:r>
        <w:rPr>
          <w:rFonts w:cs="Arial"/>
          <w:sz w:val="20"/>
        </w:rPr>
        <w:t> »</w:t>
      </w:r>
      <w:r w:rsidRPr="00C871C0">
        <w:rPr>
          <w:rFonts w:cs="Arial"/>
          <w:sz w:val="20"/>
        </w:rPr>
        <w:t>) au moyen du présent formulaire. Complétez-le et signez-le conjointement. Joignez au présent formulaire les pièces justifiant l’impossibilité de vous présenter au bureau de vote.</w:t>
      </w:r>
    </w:p>
    <w:p w:rsidR="00A232EC" w:rsidRPr="00C871C0" w:rsidRDefault="00A232EC" w:rsidP="00A232EC">
      <w:pPr>
        <w:spacing w:line="260" w:lineRule="exact"/>
        <w:rPr>
          <w:rFonts w:cs="Arial"/>
          <w:sz w:val="20"/>
        </w:rPr>
      </w:pPr>
    </w:p>
    <w:p w:rsidR="00A232EC" w:rsidRPr="00C871C0" w:rsidRDefault="00A232EC" w:rsidP="00A232EC">
      <w:pPr>
        <w:pStyle w:val="Paragraphedeliste"/>
        <w:numPr>
          <w:ilvl w:val="0"/>
          <w:numId w:val="61"/>
        </w:numPr>
        <w:spacing w:after="0" w:line="260" w:lineRule="exact"/>
        <w:rPr>
          <w:rFonts w:cs="Arial"/>
          <w:sz w:val="20"/>
        </w:rPr>
      </w:pPr>
      <w:r w:rsidRPr="00C871C0">
        <w:rPr>
          <w:rFonts w:cs="Arial"/>
          <w:sz w:val="20"/>
        </w:rPr>
        <w:t xml:space="preserve">Le jour du scrutin, votre mandataire se présentera au bureau de vote </w:t>
      </w:r>
      <w:r>
        <w:rPr>
          <w:rFonts w:cs="Arial"/>
          <w:sz w:val="20"/>
        </w:rPr>
        <w:t>dans lequel</w:t>
      </w:r>
      <w:r w:rsidRPr="00C871C0">
        <w:rPr>
          <w:rFonts w:cs="Arial"/>
          <w:sz w:val="20"/>
        </w:rPr>
        <w:t xml:space="preserve"> vous êtes convoqué. Il devra donc éventuellement se rendre dans un bureau de vote différent de celui auquel il est convoqué lui-même. Le mandataire devra être muni :</w:t>
      </w:r>
    </w:p>
    <w:p w:rsidR="00A232EC" w:rsidRPr="00C871C0" w:rsidRDefault="00A232EC" w:rsidP="00A232EC">
      <w:pPr>
        <w:pStyle w:val="Paragraphedeliste"/>
        <w:spacing w:line="260" w:lineRule="exact"/>
        <w:ind w:left="360"/>
        <w:rPr>
          <w:rFonts w:cs="Arial"/>
          <w:sz w:val="20"/>
        </w:rPr>
      </w:pPr>
    </w:p>
    <w:p w:rsidR="00A232EC" w:rsidRPr="00C871C0" w:rsidRDefault="00A232EC" w:rsidP="00A232EC">
      <w:pPr>
        <w:pStyle w:val="Paragraphedeliste"/>
        <w:numPr>
          <w:ilvl w:val="0"/>
          <w:numId w:val="62"/>
        </w:numPr>
        <w:spacing w:after="0" w:line="260" w:lineRule="exact"/>
        <w:rPr>
          <w:rFonts w:cs="Arial"/>
          <w:sz w:val="20"/>
        </w:rPr>
      </w:pPr>
      <w:r w:rsidRPr="00C871C0">
        <w:rPr>
          <w:rFonts w:cs="Arial"/>
          <w:sz w:val="20"/>
        </w:rPr>
        <w:t xml:space="preserve">de </w:t>
      </w:r>
      <w:r>
        <w:rPr>
          <w:rFonts w:cs="Arial"/>
          <w:sz w:val="20"/>
        </w:rPr>
        <w:t>sa convocation et, idéalement, de la vôtre</w:t>
      </w:r>
      <w:r w:rsidRPr="00C871C0">
        <w:rPr>
          <w:rFonts w:cs="Arial"/>
          <w:sz w:val="20"/>
        </w:rPr>
        <w:t>,</w:t>
      </w:r>
    </w:p>
    <w:p w:rsidR="00A232EC" w:rsidRPr="00C871C0" w:rsidRDefault="00A232EC" w:rsidP="00A232EC">
      <w:pPr>
        <w:pStyle w:val="Paragraphedeliste"/>
        <w:numPr>
          <w:ilvl w:val="0"/>
          <w:numId w:val="62"/>
        </w:numPr>
        <w:spacing w:after="0" w:line="260" w:lineRule="exact"/>
        <w:rPr>
          <w:rFonts w:cs="Arial"/>
          <w:sz w:val="20"/>
        </w:rPr>
      </w:pPr>
      <w:r w:rsidRPr="00C871C0">
        <w:rPr>
          <w:rFonts w:cs="Arial"/>
          <w:sz w:val="20"/>
        </w:rPr>
        <w:t>de sa carte d’identité,</w:t>
      </w:r>
    </w:p>
    <w:p w:rsidR="00A232EC" w:rsidRPr="00C871C0" w:rsidRDefault="00A232EC" w:rsidP="00A232EC">
      <w:pPr>
        <w:pStyle w:val="Paragraphedeliste"/>
        <w:numPr>
          <w:ilvl w:val="0"/>
          <w:numId w:val="62"/>
        </w:numPr>
        <w:spacing w:after="0" w:line="260" w:lineRule="exact"/>
        <w:rPr>
          <w:rFonts w:cs="Arial"/>
          <w:sz w:val="20"/>
        </w:rPr>
      </w:pPr>
      <w:r w:rsidRPr="00C871C0">
        <w:rPr>
          <w:rFonts w:cs="Arial"/>
          <w:sz w:val="20"/>
        </w:rPr>
        <w:t>du présent formulaire,</w:t>
      </w:r>
    </w:p>
    <w:p w:rsidR="00A232EC" w:rsidRPr="00C871C0" w:rsidRDefault="00A232EC" w:rsidP="00A232EC">
      <w:pPr>
        <w:pStyle w:val="Paragraphedeliste"/>
        <w:numPr>
          <w:ilvl w:val="0"/>
          <w:numId w:val="62"/>
        </w:numPr>
        <w:spacing w:after="0" w:line="260" w:lineRule="exact"/>
        <w:rPr>
          <w:rFonts w:cs="Arial"/>
          <w:sz w:val="20"/>
        </w:rPr>
      </w:pPr>
      <w:r w:rsidRPr="00C871C0">
        <w:rPr>
          <w:rFonts w:cs="Arial"/>
          <w:sz w:val="20"/>
        </w:rPr>
        <w:t>du certificat ou de l’attestation requis(e).</w:t>
      </w:r>
    </w:p>
    <w:p w:rsidR="00A232EC" w:rsidRDefault="00A232EC" w:rsidP="00A232EC">
      <w:pPr>
        <w:spacing w:line="260" w:lineRule="exact"/>
        <w:rPr>
          <w:rFonts w:cs="Arial"/>
          <w:sz w:val="20"/>
        </w:rPr>
      </w:pPr>
    </w:p>
    <w:p w:rsidR="00A232EC" w:rsidRPr="00C871C0" w:rsidRDefault="00A232EC" w:rsidP="00A232EC">
      <w:pPr>
        <w:pStyle w:val="Paragraphedeliste"/>
        <w:numPr>
          <w:ilvl w:val="0"/>
          <w:numId w:val="60"/>
        </w:numPr>
        <w:pBdr>
          <w:bottom w:val="single" w:sz="4" w:space="1" w:color="auto"/>
        </w:pBdr>
        <w:spacing w:after="0" w:line="260" w:lineRule="exact"/>
        <w:rPr>
          <w:rFonts w:cs="Arial"/>
          <w:b/>
          <w:sz w:val="20"/>
        </w:rPr>
      </w:pPr>
      <w:r w:rsidRPr="00C871C0">
        <w:rPr>
          <w:rFonts w:cs="Arial"/>
          <w:b/>
          <w:sz w:val="20"/>
        </w:rPr>
        <w:t>Données du manda</w:t>
      </w:r>
      <w:r>
        <w:rPr>
          <w:rFonts w:cs="Arial"/>
          <w:b/>
          <w:sz w:val="20"/>
        </w:rPr>
        <w:t>n</w:t>
      </w:r>
      <w:r w:rsidRPr="00C871C0">
        <w:rPr>
          <w:rFonts w:cs="Arial"/>
          <w:b/>
          <w:sz w:val="20"/>
        </w:rPr>
        <w:t>t et du mandataire</w:t>
      </w:r>
    </w:p>
    <w:p w:rsidR="00A232EC" w:rsidRDefault="00A232EC" w:rsidP="00A232EC">
      <w:pPr>
        <w:spacing w:line="260" w:lineRule="exact"/>
        <w:rPr>
          <w:rFonts w:cs="Arial"/>
          <w:sz w:val="20"/>
        </w:rPr>
      </w:pPr>
    </w:p>
    <w:p w:rsidR="00A232EC" w:rsidRDefault="00A232EC" w:rsidP="00A232EC">
      <w:pPr>
        <w:spacing w:line="320" w:lineRule="exact"/>
        <w:rPr>
          <w:rFonts w:cs="Arial"/>
          <w:sz w:val="20"/>
        </w:rPr>
      </w:pPr>
      <w:r>
        <w:rPr>
          <w:rFonts w:cs="Arial"/>
          <w:sz w:val="20"/>
        </w:rPr>
        <w:t>Je soussigné(e) (nom et prénoms)</w:t>
      </w:r>
      <w:proofErr w:type="gramStart"/>
      <w:r>
        <w:rPr>
          <w:rFonts w:cs="Arial"/>
          <w:sz w:val="20"/>
        </w:rPr>
        <w:t>……………………………………………………………………………...,</w:t>
      </w:r>
      <w:proofErr w:type="gramEnd"/>
      <w:r>
        <w:rPr>
          <w:rFonts w:cs="Arial"/>
          <w:sz w:val="20"/>
        </w:rPr>
        <w:t xml:space="preserve"> né(e) le …………………………………………résidant à ……………………………………………………..,</w:t>
      </w:r>
    </w:p>
    <w:p w:rsidR="00A232EC" w:rsidRDefault="00A232EC" w:rsidP="00A232EC">
      <w:pPr>
        <w:spacing w:line="320" w:lineRule="exact"/>
        <w:rPr>
          <w:rFonts w:cs="Arial"/>
          <w:sz w:val="20"/>
        </w:rPr>
      </w:pPr>
      <w:proofErr w:type="gramStart"/>
      <w:r>
        <w:rPr>
          <w:rFonts w:cs="Arial"/>
          <w:sz w:val="20"/>
        </w:rPr>
        <w:t>rue</w:t>
      </w:r>
      <w:proofErr w:type="gramEnd"/>
      <w:r>
        <w:rPr>
          <w:rFonts w:cs="Arial"/>
          <w:sz w:val="20"/>
        </w:rPr>
        <w:t>………………………………………………………………………………………….n°……………bte…...</w:t>
      </w:r>
    </w:p>
    <w:p w:rsidR="00A232EC" w:rsidRDefault="00A232EC" w:rsidP="00A232EC">
      <w:pPr>
        <w:spacing w:line="320" w:lineRule="exact"/>
        <w:rPr>
          <w:rFonts w:cs="Arial"/>
          <w:sz w:val="20"/>
        </w:rPr>
      </w:pPr>
      <w:proofErr w:type="gramStart"/>
      <w:r>
        <w:rPr>
          <w:rFonts w:cs="Arial"/>
          <w:sz w:val="20"/>
        </w:rPr>
        <w:t>n</w:t>
      </w:r>
      <w:proofErr w:type="gramEnd"/>
      <w:r>
        <w:rPr>
          <w:rFonts w:cs="Arial"/>
          <w:sz w:val="20"/>
        </w:rPr>
        <w:t>° d’identification au Registre National des personnes physiques :…………………………………………</w:t>
      </w:r>
    </w:p>
    <w:p w:rsidR="00A232EC" w:rsidRDefault="00A232EC" w:rsidP="00A232EC">
      <w:pPr>
        <w:spacing w:line="320" w:lineRule="exact"/>
        <w:rPr>
          <w:rFonts w:cs="Arial"/>
          <w:sz w:val="20"/>
        </w:rPr>
      </w:pPr>
      <w:r>
        <w:rPr>
          <w:rFonts w:cs="Arial"/>
          <w:sz w:val="20"/>
        </w:rPr>
        <w:t xml:space="preserve">inscrit(e) comme </w:t>
      </w:r>
      <w:proofErr w:type="gramStart"/>
      <w:r>
        <w:rPr>
          <w:rFonts w:cs="Arial"/>
          <w:sz w:val="20"/>
        </w:rPr>
        <w:t>électeur(</w:t>
      </w:r>
      <w:proofErr w:type="spellStart"/>
      <w:proofErr w:type="gramEnd"/>
      <w:r>
        <w:rPr>
          <w:rFonts w:cs="Arial"/>
          <w:sz w:val="20"/>
        </w:rPr>
        <w:t>rice</w:t>
      </w:r>
      <w:proofErr w:type="spellEnd"/>
      <w:r>
        <w:rPr>
          <w:rFonts w:cs="Arial"/>
          <w:sz w:val="20"/>
        </w:rPr>
        <w:t>) dans la commune de………………………………………………………...,</w:t>
      </w:r>
    </w:p>
    <w:p w:rsidR="00A232EC" w:rsidRDefault="00A232EC" w:rsidP="00A232EC">
      <w:pPr>
        <w:spacing w:line="320" w:lineRule="exact"/>
        <w:rPr>
          <w:rFonts w:cs="Arial"/>
          <w:sz w:val="20"/>
        </w:rPr>
      </w:pPr>
      <w:proofErr w:type="gramStart"/>
      <w:r>
        <w:rPr>
          <w:rFonts w:cs="Arial"/>
          <w:sz w:val="20"/>
        </w:rPr>
        <w:t>donne</w:t>
      </w:r>
      <w:proofErr w:type="gramEnd"/>
      <w:r>
        <w:rPr>
          <w:rFonts w:cs="Arial"/>
          <w:sz w:val="20"/>
        </w:rPr>
        <w:t xml:space="preserve"> procuration à (nom et prénoms)………………………………………………………………………...,</w:t>
      </w:r>
    </w:p>
    <w:p w:rsidR="00A232EC" w:rsidRDefault="00A232EC" w:rsidP="00A232EC">
      <w:pPr>
        <w:spacing w:line="320" w:lineRule="exact"/>
        <w:rPr>
          <w:rFonts w:cs="Arial"/>
          <w:sz w:val="20"/>
        </w:rPr>
      </w:pPr>
      <w:proofErr w:type="gramStart"/>
      <w:r>
        <w:rPr>
          <w:rFonts w:cs="Arial"/>
          <w:sz w:val="20"/>
        </w:rPr>
        <w:t>né(</w:t>
      </w:r>
      <w:proofErr w:type="gramEnd"/>
      <w:r>
        <w:rPr>
          <w:rFonts w:cs="Arial"/>
          <w:sz w:val="20"/>
        </w:rPr>
        <w:t>e) le………………………………………….résidant à ……………………………………………………..,</w:t>
      </w:r>
    </w:p>
    <w:p w:rsidR="00A232EC" w:rsidRDefault="00A232EC" w:rsidP="00A232EC">
      <w:pPr>
        <w:spacing w:line="320" w:lineRule="exact"/>
        <w:rPr>
          <w:rFonts w:cs="Arial"/>
          <w:sz w:val="20"/>
        </w:rPr>
      </w:pPr>
      <w:proofErr w:type="gramStart"/>
      <w:r>
        <w:rPr>
          <w:rFonts w:cs="Arial"/>
          <w:sz w:val="20"/>
        </w:rPr>
        <w:t>rue</w:t>
      </w:r>
      <w:proofErr w:type="gramEnd"/>
      <w:r>
        <w:rPr>
          <w:rFonts w:cs="Arial"/>
          <w:sz w:val="20"/>
        </w:rPr>
        <w:t xml:space="preserve"> ………………………………………………………………………………………….n°……………bte…..</w:t>
      </w:r>
    </w:p>
    <w:p w:rsidR="00A232EC" w:rsidRDefault="00A232EC" w:rsidP="00A232EC">
      <w:pPr>
        <w:spacing w:line="320" w:lineRule="exact"/>
        <w:rPr>
          <w:rFonts w:cs="Arial"/>
          <w:sz w:val="20"/>
        </w:rPr>
      </w:pPr>
    </w:p>
    <w:p w:rsidR="00A232EC" w:rsidRDefault="00A232EC" w:rsidP="00A232EC">
      <w:pPr>
        <w:spacing w:line="320" w:lineRule="exact"/>
        <w:rPr>
          <w:rFonts w:cs="Arial"/>
          <w:sz w:val="20"/>
        </w:rPr>
      </w:pPr>
    </w:p>
    <w:p w:rsidR="00F669EE" w:rsidRDefault="00F669EE" w:rsidP="00F669EE">
      <w:pPr>
        <w:spacing w:line="320" w:lineRule="exact"/>
        <w:rPr>
          <w:rFonts w:cs="Arial"/>
          <w:sz w:val="20"/>
        </w:rPr>
      </w:pPr>
    </w:p>
    <w:p w:rsidR="00A232EC" w:rsidRDefault="00A232EC" w:rsidP="00F669EE">
      <w:pPr>
        <w:spacing w:line="320" w:lineRule="exact"/>
        <w:rPr>
          <w:rFonts w:cs="Arial"/>
          <w:sz w:val="20"/>
        </w:rPr>
      </w:pPr>
    </w:p>
    <w:p w:rsidR="00A232EC" w:rsidRPr="00C871C0" w:rsidRDefault="00A232EC" w:rsidP="00A232EC">
      <w:pPr>
        <w:pStyle w:val="Paragraphedeliste"/>
        <w:numPr>
          <w:ilvl w:val="0"/>
          <w:numId w:val="60"/>
        </w:numPr>
        <w:pBdr>
          <w:bottom w:val="single" w:sz="4" w:space="1" w:color="auto"/>
        </w:pBdr>
        <w:spacing w:after="0" w:line="260" w:lineRule="exact"/>
        <w:rPr>
          <w:rFonts w:cs="Arial"/>
          <w:b/>
          <w:sz w:val="20"/>
        </w:rPr>
      </w:pPr>
      <w:r w:rsidRPr="00C871C0">
        <w:rPr>
          <w:rFonts w:cs="Arial"/>
          <w:b/>
          <w:sz w:val="20"/>
        </w:rPr>
        <w:lastRenderedPageBreak/>
        <w:t>Raison de la procuration</w:t>
      </w:r>
    </w:p>
    <w:p w:rsidR="00A232EC" w:rsidRDefault="00A232EC" w:rsidP="00A232EC">
      <w:pPr>
        <w:spacing w:line="260" w:lineRule="exact"/>
        <w:rPr>
          <w:rFonts w:cs="Arial"/>
          <w:sz w:val="20"/>
        </w:rPr>
      </w:pPr>
    </w:p>
    <w:p w:rsidR="00A232EC" w:rsidRDefault="00A232EC" w:rsidP="00A232EC">
      <w:pPr>
        <w:spacing w:line="260" w:lineRule="exact"/>
        <w:rPr>
          <w:rFonts w:cs="Arial"/>
          <w:sz w:val="20"/>
        </w:rPr>
      </w:pPr>
      <w:r>
        <w:rPr>
          <w:rFonts w:cs="Arial"/>
          <w:sz w:val="20"/>
        </w:rPr>
        <w:t>Pour voter en mon nom et pour compte aux élections du 14 octobre 2018, pour la raison suivante</w:t>
      </w:r>
      <w:r>
        <w:rPr>
          <w:rStyle w:val="Appelnotedebasdep"/>
          <w:rFonts w:cs="Arial"/>
          <w:sz w:val="20"/>
        </w:rPr>
        <w:footnoteReference w:id="31"/>
      </w:r>
      <w:r>
        <w:rPr>
          <w:rFonts w:cs="Arial"/>
          <w:sz w:val="20"/>
        </w:rPr>
        <w:t> :</w:t>
      </w:r>
    </w:p>
    <w:p w:rsidR="00A232EC" w:rsidRDefault="00A232EC" w:rsidP="00A232EC">
      <w:pPr>
        <w:spacing w:line="260" w:lineRule="exact"/>
        <w:rPr>
          <w:rFonts w:cs="Arial"/>
          <w:sz w:val="20"/>
        </w:rPr>
      </w:pPr>
    </w:p>
    <w:p w:rsidR="00A232EC" w:rsidRDefault="00A232EC" w:rsidP="00A232EC">
      <w:pPr>
        <w:pStyle w:val="Paragraphedeliste"/>
        <w:numPr>
          <w:ilvl w:val="0"/>
          <w:numId w:val="55"/>
        </w:numPr>
        <w:spacing w:after="0" w:line="260" w:lineRule="exact"/>
        <w:rPr>
          <w:rFonts w:cs="Arial"/>
          <w:sz w:val="20"/>
        </w:rPr>
      </w:pPr>
      <w:r>
        <w:rPr>
          <w:rFonts w:cs="Arial"/>
          <w:sz w:val="20"/>
        </w:rPr>
        <w:t>J</w:t>
      </w:r>
      <w:r w:rsidRPr="003E5A67">
        <w:rPr>
          <w:rFonts w:cs="Arial"/>
          <w:sz w:val="20"/>
        </w:rPr>
        <w:t>e suis, pour cause de maladie ou d’infirmité de moi-même, d’un parent ou allié ou d’un cohabitant, dans l’incapacité de me rendre au bureau de vote ou d’y être transporté. Je joins un certificat médical.</w:t>
      </w:r>
    </w:p>
    <w:p w:rsidR="00A232EC" w:rsidRPr="003E5A67" w:rsidRDefault="00A232EC" w:rsidP="00A232EC">
      <w:pPr>
        <w:spacing w:line="260" w:lineRule="exact"/>
        <w:ind w:left="420"/>
        <w:rPr>
          <w:rFonts w:cs="Arial"/>
          <w:sz w:val="20"/>
        </w:rPr>
      </w:pPr>
    </w:p>
    <w:p w:rsidR="00A232EC" w:rsidRDefault="00A232EC" w:rsidP="00A232EC">
      <w:pPr>
        <w:pStyle w:val="Paragraphedeliste"/>
        <w:numPr>
          <w:ilvl w:val="0"/>
          <w:numId w:val="55"/>
        </w:numPr>
        <w:spacing w:after="0" w:line="260" w:lineRule="exact"/>
        <w:rPr>
          <w:rFonts w:cs="Arial"/>
          <w:sz w:val="20"/>
        </w:rPr>
      </w:pPr>
      <w:r>
        <w:rPr>
          <w:rFonts w:cs="Arial"/>
          <w:sz w:val="20"/>
        </w:rPr>
        <w:t>J</w:t>
      </w:r>
      <w:r w:rsidRPr="003E5A67">
        <w:rPr>
          <w:rFonts w:cs="Arial"/>
          <w:sz w:val="20"/>
        </w:rPr>
        <w:t>e suis, pour des raisons professionnelles ou de service</w:t>
      </w:r>
      <w:r>
        <w:rPr>
          <w:rStyle w:val="Appelnotedebasdep"/>
          <w:rFonts w:cs="Arial"/>
          <w:sz w:val="20"/>
        </w:rPr>
        <w:footnoteReference w:id="32"/>
      </w:r>
      <w:r w:rsidRPr="003E5A67">
        <w:rPr>
          <w:rFonts w:cs="Arial"/>
          <w:sz w:val="20"/>
        </w:rPr>
        <w:t>:</w:t>
      </w:r>
    </w:p>
    <w:p w:rsidR="00A232EC" w:rsidRPr="00FD60FC" w:rsidRDefault="00A232EC" w:rsidP="00A232EC">
      <w:pPr>
        <w:spacing w:line="260" w:lineRule="exact"/>
        <w:rPr>
          <w:rFonts w:cs="Arial"/>
          <w:sz w:val="10"/>
        </w:rPr>
      </w:pPr>
    </w:p>
    <w:p w:rsidR="00A232EC" w:rsidRDefault="00A232EC" w:rsidP="00A232EC">
      <w:pPr>
        <w:pStyle w:val="Paragraphedeliste"/>
        <w:numPr>
          <w:ilvl w:val="0"/>
          <w:numId w:val="58"/>
        </w:numPr>
        <w:spacing w:after="0" w:line="260" w:lineRule="exact"/>
        <w:rPr>
          <w:rFonts w:cs="Arial"/>
          <w:sz w:val="20"/>
        </w:rPr>
      </w:pPr>
      <w:r w:rsidRPr="00E64487">
        <w:rPr>
          <w:rFonts w:cs="Arial"/>
          <w:sz w:val="20"/>
        </w:rPr>
        <w:t>retenu à l’étranger, de même que les électeurs, membres de ma famille ou de ma suite, qui résident avec moi;</w:t>
      </w:r>
    </w:p>
    <w:p w:rsidR="00A232EC" w:rsidRPr="00FD60FC" w:rsidRDefault="00A232EC" w:rsidP="00A232EC">
      <w:pPr>
        <w:spacing w:line="260" w:lineRule="exact"/>
        <w:ind w:left="360"/>
        <w:rPr>
          <w:rFonts w:cs="Arial"/>
          <w:sz w:val="12"/>
        </w:rPr>
      </w:pPr>
    </w:p>
    <w:p w:rsidR="00A232EC" w:rsidRPr="00E64487" w:rsidRDefault="00A232EC" w:rsidP="00A232EC">
      <w:pPr>
        <w:pStyle w:val="Paragraphedeliste"/>
        <w:numPr>
          <w:ilvl w:val="0"/>
          <w:numId w:val="58"/>
        </w:numPr>
        <w:spacing w:after="0" w:line="260" w:lineRule="exact"/>
        <w:rPr>
          <w:rFonts w:cs="Arial"/>
          <w:sz w:val="20"/>
        </w:rPr>
      </w:pPr>
      <w:r w:rsidRPr="00E64487">
        <w:rPr>
          <w:rFonts w:cs="Arial"/>
          <w:sz w:val="20"/>
        </w:rPr>
        <w:t xml:space="preserve">me trouvant dans le Royaume au jour du scrutin, dans l’impossibilité de me présenter au </w:t>
      </w:r>
      <w:r>
        <w:rPr>
          <w:rFonts w:cs="Arial"/>
          <w:sz w:val="20"/>
        </w:rPr>
        <w:t>bureau</w:t>
      </w:r>
      <w:r w:rsidRPr="00E64487">
        <w:rPr>
          <w:rFonts w:cs="Arial"/>
          <w:sz w:val="20"/>
        </w:rPr>
        <w:t xml:space="preserve"> de vote. Je joins un certificat délivré par l’autorité militaire ou civile ou par l’employeur dont je dépends.</w:t>
      </w:r>
    </w:p>
    <w:p w:rsidR="00A232EC" w:rsidRPr="00FD60FC" w:rsidRDefault="00A232EC" w:rsidP="00A232EC">
      <w:pPr>
        <w:spacing w:line="260" w:lineRule="exact"/>
        <w:rPr>
          <w:rFonts w:cs="Arial"/>
          <w:sz w:val="12"/>
        </w:rPr>
      </w:pPr>
    </w:p>
    <w:p w:rsidR="00A232EC" w:rsidRPr="003E5A67" w:rsidRDefault="00A232EC" w:rsidP="00A232EC">
      <w:pPr>
        <w:pStyle w:val="Paragraphedeliste"/>
        <w:numPr>
          <w:ilvl w:val="0"/>
          <w:numId w:val="56"/>
        </w:numPr>
        <w:spacing w:after="0" w:line="260" w:lineRule="exact"/>
        <w:rPr>
          <w:rFonts w:cs="Arial"/>
          <w:sz w:val="20"/>
        </w:rPr>
      </w:pPr>
      <w:r>
        <w:rPr>
          <w:rFonts w:cs="Arial"/>
          <w:sz w:val="20"/>
        </w:rPr>
        <w:t>J</w:t>
      </w:r>
      <w:r w:rsidRPr="003E5A67">
        <w:rPr>
          <w:rFonts w:cs="Arial"/>
          <w:sz w:val="20"/>
        </w:rPr>
        <w:t>e suis un indépendant, l’impossibilité visée sous a) et b) est attestée par une déclaration sur l’honneur préalable que j’effectue auprès de mon administration communale.</w:t>
      </w:r>
    </w:p>
    <w:p w:rsidR="00A232EC" w:rsidRPr="00FD60FC" w:rsidRDefault="00A232EC" w:rsidP="00A232EC">
      <w:pPr>
        <w:spacing w:line="260" w:lineRule="exact"/>
        <w:rPr>
          <w:rFonts w:cs="Arial"/>
          <w:sz w:val="12"/>
        </w:rPr>
      </w:pPr>
    </w:p>
    <w:p w:rsidR="00A232EC" w:rsidRDefault="00A232EC" w:rsidP="00A232EC">
      <w:pPr>
        <w:pStyle w:val="Paragraphedeliste"/>
        <w:numPr>
          <w:ilvl w:val="0"/>
          <w:numId w:val="56"/>
        </w:numPr>
        <w:spacing w:after="0" w:line="260" w:lineRule="exact"/>
        <w:rPr>
          <w:rFonts w:cs="Arial"/>
          <w:sz w:val="20"/>
        </w:rPr>
      </w:pPr>
      <w:r w:rsidRPr="003E5A67">
        <w:rPr>
          <w:rFonts w:cs="Arial"/>
          <w:sz w:val="20"/>
        </w:rPr>
        <w:t>J’exerce la profession de batelier, de marchand ambulant ou de forain (les membres de ma famille habitant avec moi peuvent de même donner procuration). Je joins un certificat du bourgmestre de la commune où je suis inscrit au registre de population.</w:t>
      </w:r>
    </w:p>
    <w:p w:rsidR="00A232EC" w:rsidRPr="00FD60FC" w:rsidRDefault="00A232EC" w:rsidP="00A232EC">
      <w:pPr>
        <w:spacing w:line="260" w:lineRule="exact"/>
        <w:rPr>
          <w:rFonts w:cs="Arial"/>
          <w:sz w:val="12"/>
        </w:rPr>
      </w:pPr>
    </w:p>
    <w:p w:rsidR="00A232EC" w:rsidRDefault="00A232EC" w:rsidP="00A232EC">
      <w:pPr>
        <w:pStyle w:val="Paragraphedeliste"/>
        <w:numPr>
          <w:ilvl w:val="0"/>
          <w:numId w:val="56"/>
        </w:numPr>
        <w:spacing w:after="0" w:line="260" w:lineRule="exact"/>
        <w:rPr>
          <w:rFonts w:cs="Arial"/>
          <w:sz w:val="20"/>
        </w:rPr>
      </w:pPr>
      <w:r>
        <w:rPr>
          <w:rFonts w:cs="Arial"/>
          <w:sz w:val="20"/>
        </w:rPr>
        <w:t>J</w:t>
      </w:r>
      <w:r w:rsidRPr="003E5A67">
        <w:rPr>
          <w:rFonts w:cs="Arial"/>
          <w:sz w:val="20"/>
        </w:rPr>
        <w:t>e me trouve, au jour du scrutin, dans une situation privative de liberté par suite d’une mesure judiciaire. Cet état est attesté par la direction de l’établissement où séjourne l’intéressé.</w:t>
      </w:r>
    </w:p>
    <w:p w:rsidR="00A232EC" w:rsidRPr="00FD60FC" w:rsidRDefault="00A232EC" w:rsidP="00A232EC">
      <w:pPr>
        <w:pStyle w:val="Paragraphedeliste"/>
        <w:rPr>
          <w:rFonts w:cs="Arial"/>
          <w:sz w:val="12"/>
        </w:rPr>
      </w:pPr>
    </w:p>
    <w:p w:rsidR="00A232EC" w:rsidRDefault="00A232EC" w:rsidP="00A232EC">
      <w:pPr>
        <w:pStyle w:val="Paragraphedeliste"/>
        <w:numPr>
          <w:ilvl w:val="0"/>
          <w:numId w:val="56"/>
        </w:numPr>
        <w:spacing w:after="0" w:line="260" w:lineRule="exact"/>
        <w:rPr>
          <w:rFonts w:cs="Arial"/>
          <w:sz w:val="20"/>
        </w:rPr>
      </w:pPr>
      <w:r w:rsidRPr="003E5A67">
        <w:rPr>
          <w:rFonts w:cs="Arial"/>
          <w:sz w:val="20"/>
        </w:rPr>
        <w:t xml:space="preserve"> En raison de mes convictions religieuses, je me trouve dans l’impossibilité de me présenter au centre de vote. Je joins une attestation délivrée par les autorités religieuses.</w:t>
      </w:r>
    </w:p>
    <w:p w:rsidR="00A232EC" w:rsidRPr="00FD60FC" w:rsidRDefault="00A232EC" w:rsidP="00A232EC">
      <w:pPr>
        <w:pStyle w:val="Paragraphedeliste"/>
        <w:rPr>
          <w:rFonts w:cs="Arial"/>
          <w:sz w:val="12"/>
        </w:rPr>
      </w:pPr>
    </w:p>
    <w:p w:rsidR="00A232EC" w:rsidRDefault="00A232EC" w:rsidP="00A232EC">
      <w:pPr>
        <w:pStyle w:val="Paragraphedeliste"/>
        <w:numPr>
          <w:ilvl w:val="0"/>
          <w:numId w:val="56"/>
        </w:numPr>
        <w:spacing w:after="0" w:line="260" w:lineRule="exact"/>
        <w:rPr>
          <w:rFonts w:cs="Arial"/>
          <w:sz w:val="20"/>
        </w:rPr>
      </w:pPr>
      <w:r w:rsidRPr="00E64487">
        <w:rPr>
          <w:rFonts w:cs="Arial"/>
          <w:sz w:val="20"/>
        </w:rPr>
        <w:t>Je suis étudiant(e) et, pour des motifs d’étude, me trouve dans l’impossibilité de me présenter au centre de vote. Je joins un certificat de la direction de l’établissement que je fréquente.</w:t>
      </w:r>
    </w:p>
    <w:p w:rsidR="00A232EC" w:rsidRPr="00FD60FC" w:rsidRDefault="00A232EC" w:rsidP="00A232EC">
      <w:pPr>
        <w:pStyle w:val="Paragraphedeliste"/>
        <w:rPr>
          <w:rFonts w:cs="Arial"/>
          <w:sz w:val="12"/>
        </w:rPr>
      </w:pPr>
    </w:p>
    <w:p w:rsidR="00A232EC" w:rsidRDefault="00A232EC" w:rsidP="00A232EC">
      <w:pPr>
        <w:pStyle w:val="Paragraphedeliste"/>
        <w:numPr>
          <w:ilvl w:val="0"/>
          <w:numId w:val="56"/>
        </w:numPr>
        <w:spacing w:after="0" w:line="260" w:lineRule="exact"/>
        <w:rPr>
          <w:rFonts w:cs="Arial"/>
          <w:sz w:val="20"/>
        </w:rPr>
      </w:pPr>
      <w:r w:rsidRPr="00E64487">
        <w:rPr>
          <w:rFonts w:cs="Arial"/>
          <w:sz w:val="20"/>
        </w:rPr>
        <w:t xml:space="preserve">Je serai, pour des raisons autres que celles mentionnées ci-dessus, absent de </w:t>
      </w:r>
      <w:r>
        <w:rPr>
          <w:rFonts w:cs="Arial"/>
          <w:sz w:val="20"/>
        </w:rPr>
        <w:t>m</w:t>
      </w:r>
      <w:r w:rsidRPr="00E64487">
        <w:rPr>
          <w:rFonts w:cs="Arial"/>
          <w:sz w:val="20"/>
        </w:rPr>
        <w:t>on domicile le jour du scrutin en raison d’un séjour temporaire à l’étranger, et me trouverai dès lors dans l’impossibilité de me présenter au centre de vote.</w:t>
      </w:r>
      <w:r>
        <w:rPr>
          <w:rFonts w:cs="Arial"/>
          <w:sz w:val="20"/>
        </w:rPr>
        <w:t xml:space="preserve"> </w:t>
      </w:r>
      <w:r w:rsidRPr="00E64487">
        <w:rPr>
          <w:rFonts w:cs="Arial"/>
          <w:sz w:val="20"/>
        </w:rPr>
        <w:t xml:space="preserve">Je joins un certificat de l’organisation de voyages ou un certificat délivré par le bourgmestre de </w:t>
      </w:r>
      <w:r>
        <w:rPr>
          <w:rFonts w:cs="Arial"/>
          <w:sz w:val="20"/>
        </w:rPr>
        <w:t>ma commune</w:t>
      </w:r>
      <w:r w:rsidRPr="00E64487">
        <w:rPr>
          <w:rFonts w:cs="Arial"/>
          <w:sz w:val="20"/>
        </w:rPr>
        <w:t>.</w:t>
      </w:r>
    </w:p>
    <w:p w:rsidR="00A232EC" w:rsidRDefault="00A232EC" w:rsidP="00A232EC">
      <w:pPr>
        <w:spacing w:line="260" w:lineRule="exact"/>
        <w:rPr>
          <w:rFonts w:cs="Arial"/>
          <w:sz w:val="20"/>
        </w:rPr>
      </w:pPr>
    </w:p>
    <w:p w:rsidR="00A232EC" w:rsidRPr="007F2B8B" w:rsidRDefault="00A232EC" w:rsidP="00A232EC">
      <w:pPr>
        <w:spacing w:line="260" w:lineRule="exact"/>
        <w:rPr>
          <w:rFonts w:cs="Arial"/>
          <w:sz w:val="20"/>
        </w:rPr>
      </w:pPr>
      <w:r w:rsidRPr="007F2B8B">
        <w:rPr>
          <w:rFonts w:cs="Arial"/>
          <w:sz w:val="20"/>
        </w:rPr>
        <w:t xml:space="preserve"> Le mandataire, s’il est candidat, atteste sur l’honneur</w:t>
      </w:r>
      <w:r>
        <w:rPr>
          <w:rStyle w:val="Appelnotedebasdep"/>
          <w:rFonts w:cs="Arial"/>
          <w:sz w:val="20"/>
        </w:rPr>
        <w:footnoteReference w:id="33"/>
      </w:r>
      <w:r w:rsidRPr="007F2B8B">
        <w:rPr>
          <w:rFonts w:cs="Arial"/>
          <w:sz w:val="20"/>
        </w:rPr>
        <w:t>:</w:t>
      </w:r>
    </w:p>
    <w:p w:rsidR="00A232EC" w:rsidRPr="00FD60FC" w:rsidRDefault="00A232EC" w:rsidP="00A232EC">
      <w:pPr>
        <w:pStyle w:val="Paragraphedeliste"/>
        <w:rPr>
          <w:rFonts w:cs="Arial"/>
          <w:sz w:val="10"/>
        </w:rPr>
      </w:pPr>
    </w:p>
    <w:p w:rsidR="00A232EC" w:rsidRPr="00E64487" w:rsidRDefault="00A232EC" w:rsidP="00A232EC">
      <w:pPr>
        <w:pStyle w:val="Paragraphedeliste"/>
        <w:numPr>
          <w:ilvl w:val="0"/>
          <w:numId w:val="57"/>
        </w:numPr>
        <w:spacing w:after="0" w:line="260" w:lineRule="exact"/>
        <w:rPr>
          <w:rFonts w:cs="Arial"/>
          <w:sz w:val="20"/>
        </w:rPr>
      </w:pPr>
      <w:r w:rsidRPr="00E64487">
        <w:rPr>
          <w:rFonts w:cs="Arial"/>
          <w:sz w:val="20"/>
        </w:rPr>
        <w:t>soit se porter mandataire auprès de son conjoint ou cohabitant légal, d’un parent ou allié ayant fixé sa résidence principale à son domicile;</w:t>
      </w:r>
    </w:p>
    <w:p w:rsidR="00A232EC" w:rsidRPr="00FD60FC" w:rsidRDefault="00A232EC" w:rsidP="00A232EC">
      <w:pPr>
        <w:pStyle w:val="Paragraphedeliste"/>
        <w:rPr>
          <w:rFonts w:cs="Arial"/>
          <w:sz w:val="14"/>
        </w:rPr>
      </w:pPr>
    </w:p>
    <w:p w:rsidR="00A232EC" w:rsidRPr="00E64487" w:rsidRDefault="00A232EC" w:rsidP="00A232EC">
      <w:pPr>
        <w:pStyle w:val="Paragraphedeliste"/>
        <w:numPr>
          <w:ilvl w:val="0"/>
          <w:numId w:val="57"/>
        </w:numPr>
        <w:spacing w:after="0" w:line="260" w:lineRule="exact"/>
        <w:rPr>
          <w:rFonts w:cs="Arial"/>
          <w:sz w:val="20"/>
        </w:rPr>
      </w:pPr>
      <w:r w:rsidRPr="00E64487">
        <w:rPr>
          <w:rFonts w:cs="Arial"/>
          <w:sz w:val="20"/>
        </w:rPr>
        <w:t>soit se porter mandataire auprès d’un parent ou allié n’ayant pas fixé sa résidence principale à son domicile mais dont le lien de parenté est établi jusqu’au troisième degré.</w:t>
      </w:r>
    </w:p>
    <w:p w:rsidR="00F669EE" w:rsidRPr="00005838" w:rsidRDefault="00F669EE" w:rsidP="00F669EE">
      <w:pPr>
        <w:spacing w:line="360" w:lineRule="auto"/>
        <w:rPr>
          <w:rFonts w:cs="Arial"/>
          <w:sz w:val="20"/>
        </w:rPr>
      </w:pPr>
    </w:p>
    <w:p w:rsidR="00F669EE" w:rsidRDefault="00F669EE" w:rsidP="00F669EE">
      <w:pPr>
        <w:rPr>
          <w:rFonts w:cs="Arial"/>
          <w:sz w:val="20"/>
        </w:rPr>
      </w:pPr>
    </w:p>
    <w:p w:rsidR="00F669EE" w:rsidRDefault="00F669EE" w:rsidP="00F669EE">
      <w:pPr>
        <w:rPr>
          <w:rFonts w:cs="Arial"/>
          <w:sz w:val="20"/>
        </w:rPr>
      </w:pPr>
    </w:p>
    <w:p w:rsidR="00F669EE" w:rsidRPr="00005838" w:rsidRDefault="00AC2F11" w:rsidP="00F669EE">
      <w:pPr>
        <w:rPr>
          <w:rFonts w:cs="Arial"/>
          <w:sz w:val="20"/>
        </w:rPr>
      </w:pPr>
      <w:r>
        <w:rPr>
          <w:rFonts w:cs="Arial"/>
          <w:noProof/>
          <w:sz w:val="20"/>
          <w:lang w:val="fr-BE" w:eastAsia="fr-BE"/>
        </w:rPr>
        <w:lastRenderedPageBreak/>
        <w:pict>
          <v:roundrect id="_x0000_s1277" style="position:absolute;left:0;text-align:left;margin-left:-5.65pt;margin-top:-29.55pt;width:464.4pt;height:40.8pt;z-index:251766272" arcsize="10923f" fillcolor="#f2f2f2 [3052]" stroked="f">
            <v:textbox style="mso-next-textbox:#_x0000_s1277">
              <w:txbxContent>
                <w:p w:rsidR="00EF5E82" w:rsidRPr="00017012" w:rsidRDefault="00EF5E82" w:rsidP="00F669EE">
                  <w:pPr>
                    <w:rPr>
                      <w:rFonts w:ascii="Calibri Light" w:hAnsi="Calibri Light"/>
                      <w:color w:val="1E2445"/>
                    </w:rPr>
                  </w:pPr>
                  <w:r>
                    <w:rPr>
                      <w:rFonts w:ascii="Calibri Light" w:hAnsi="Calibri Light"/>
                      <w:b/>
                      <w:color w:val="1E2445"/>
                    </w:rPr>
                    <w:t>Fait</w:t>
                  </w:r>
                  <w:r w:rsidRPr="00017012">
                    <w:rPr>
                      <w:rFonts w:ascii="Calibri Light" w:hAnsi="Calibri Light"/>
                      <w:b/>
                      <w:color w:val="1E2445"/>
                    </w:rPr>
                    <w:t xml:space="preserve"> à</w:t>
                  </w:r>
                  <w:r w:rsidRPr="00017012">
                    <w:rPr>
                      <w:rFonts w:ascii="Calibri Light" w:hAnsi="Calibri Light"/>
                      <w:color w:val="1E2445"/>
                    </w:rPr>
                    <w:t xml:space="preserve"> ………………………………………………</w:t>
                  </w:r>
                  <w:r>
                    <w:rPr>
                      <w:rFonts w:ascii="Calibri Light" w:hAnsi="Calibri Light"/>
                      <w:color w:val="1E2445"/>
                    </w:rPr>
                    <w:t>…,</w:t>
                  </w:r>
                  <w:r w:rsidRPr="00017012">
                    <w:rPr>
                      <w:rFonts w:ascii="Calibri Light" w:hAnsi="Calibri Light"/>
                      <w:b/>
                      <w:color w:val="1E2445"/>
                    </w:rPr>
                    <w:t xml:space="preserve"> le</w:t>
                  </w:r>
                  <w:r w:rsidRPr="00017012">
                    <w:rPr>
                      <w:rFonts w:ascii="Calibri Light" w:hAnsi="Calibri Light"/>
                      <w:color w:val="1E2445"/>
                    </w:rPr>
                    <w:t>……………………………………………………..</w:t>
                  </w:r>
                </w:p>
              </w:txbxContent>
            </v:textbox>
          </v:roundrect>
        </w:pict>
      </w:r>
    </w:p>
    <w:p w:rsidR="00F669EE" w:rsidRPr="00005838" w:rsidRDefault="00F669EE" w:rsidP="00F669EE">
      <w:pPr>
        <w:rPr>
          <w:rFonts w:cs="Arial"/>
          <w:b/>
          <w:color w:val="1E2445"/>
          <w:sz w:val="20"/>
        </w:rPr>
      </w:pPr>
      <w:r>
        <w:rPr>
          <w:rFonts w:cs="Arial"/>
          <w:b/>
          <w:color w:val="1E2445"/>
          <w:sz w:val="20"/>
        </w:rPr>
        <w:t xml:space="preserve">Le mandant, </w:t>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t>Le porteur de procuration,</w:t>
      </w:r>
    </w:p>
    <w:p w:rsidR="00F669EE" w:rsidRPr="003B7FBE" w:rsidRDefault="00F669EE" w:rsidP="00F669EE">
      <w:pPr>
        <w:rPr>
          <w:rFonts w:cs="Arial"/>
          <w:i/>
          <w:color w:val="1E2445"/>
          <w:sz w:val="18"/>
        </w:rPr>
      </w:pPr>
      <w:r w:rsidRPr="00005838">
        <w:rPr>
          <w:rFonts w:cs="Arial"/>
          <w:i/>
          <w:color w:val="1E2445"/>
          <w:sz w:val="20"/>
        </w:rPr>
        <w:t>(</w:t>
      </w:r>
      <w:r w:rsidRPr="003B7FBE">
        <w:rPr>
          <w:rFonts w:cs="Arial"/>
          <w:i/>
          <w:color w:val="1E2445"/>
          <w:sz w:val="18"/>
        </w:rPr>
        <w:t>Signature</w:t>
      </w:r>
      <w:r w:rsidRPr="00005838">
        <w:rPr>
          <w:rFonts w:cs="Arial"/>
          <w:i/>
          <w:color w:val="1E2445"/>
          <w:sz w:val="20"/>
        </w:rPr>
        <w:t>)</w:t>
      </w:r>
      <w:r w:rsidRPr="00E64487">
        <w:rPr>
          <w:rFonts w:cs="Arial"/>
          <w:i/>
          <w:color w:val="1E2445"/>
          <w:sz w:val="20"/>
        </w:rPr>
        <w:t xml:space="preserve"> </w:t>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sidRPr="003B7FBE">
        <w:rPr>
          <w:rFonts w:cs="Arial"/>
          <w:i/>
          <w:color w:val="1E2445"/>
          <w:sz w:val="18"/>
        </w:rPr>
        <w:t>(Signature)</w:t>
      </w:r>
    </w:p>
    <w:p w:rsidR="00F669EE" w:rsidRPr="003B7FBE" w:rsidRDefault="00F669EE" w:rsidP="00F669EE">
      <w:pPr>
        <w:rPr>
          <w:rFonts w:cs="Arial"/>
          <w:i/>
          <w:color w:val="1E2445"/>
          <w:sz w:val="18"/>
        </w:rPr>
      </w:pPr>
    </w:p>
    <w:p w:rsidR="00F669EE" w:rsidRDefault="00F669EE" w:rsidP="00F669EE">
      <w:pPr>
        <w:rPr>
          <w:rFonts w:cs="Arial"/>
          <w:i/>
          <w:color w:val="1E2445"/>
          <w:sz w:val="20"/>
        </w:rPr>
      </w:pPr>
    </w:p>
    <w:p w:rsidR="00F669EE" w:rsidRDefault="00F669EE" w:rsidP="00F669EE">
      <w:pPr>
        <w:rPr>
          <w:rFonts w:cs="Arial"/>
          <w:i/>
          <w:color w:val="1E2445"/>
          <w:sz w:val="20"/>
        </w:rPr>
      </w:pPr>
    </w:p>
    <w:p w:rsidR="00F669EE" w:rsidRDefault="00F669EE" w:rsidP="00F669EE">
      <w:pPr>
        <w:rPr>
          <w:rFonts w:cs="Arial"/>
          <w:i/>
          <w:color w:val="1E2445"/>
          <w:sz w:val="20"/>
        </w:rPr>
      </w:pPr>
    </w:p>
    <w:p w:rsidR="00F669EE" w:rsidRDefault="00F669EE" w:rsidP="00F669EE">
      <w:pPr>
        <w:rPr>
          <w:rFonts w:cs="Arial"/>
          <w:i/>
          <w:color w:val="1E2445"/>
          <w:sz w:val="20"/>
        </w:rPr>
      </w:pPr>
    </w:p>
    <w:p w:rsidR="00A232EC" w:rsidRDefault="00A232EC" w:rsidP="00A232EC">
      <w:pPr>
        <w:rPr>
          <w:rFonts w:cs="Arial"/>
          <w:i/>
          <w:color w:val="1E2445"/>
          <w:sz w:val="20"/>
        </w:rPr>
      </w:pPr>
    </w:p>
    <w:p w:rsidR="00A232EC" w:rsidRPr="00C871C0" w:rsidRDefault="00A232EC" w:rsidP="00A232EC">
      <w:pPr>
        <w:pStyle w:val="Paragraphedeliste"/>
        <w:numPr>
          <w:ilvl w:val="0"/>
          <w:numId w:val="59"/>
        </w:numPr>
        <w:pBdr>
          <w:bottom w:val="dotted" w:sz="4" w:space="1" w:color="auto"/>
        </w:pBdr>
        <w:spacing w:after="0"/>
        <w:jc w:val="left"/>
        <w:rPr>
          <w:rFonts w:cs="Arial"/>
          <w:b/>
          <w:color w:val="1E2445"/>
          <w:sz w:val="20"/>
        </w:rPr>
      </w:pPr>
      <w:r w:rsidRPr="00C871C0">
        <w:rPr>
          <w:rFonts w:cs="Arial"/>
          <w:b/>
          <w:color w:val="1E2445"/>
          <w:sz w:val="20"/>
        </w:rPr>
        <w:t xml:space="preserve">Déclaration du Bourgmestre (ou de son délégué) </w:t>
      </w:r>
      <w:r>
        <w:rPr>
          <w:rFonts w:cs="Arial"/>
          <w:b/>
          <w:color w:val="1E2445"/>
          <w:sz w:val="20"/>
        </w:rPr>
        <w:t xml:space="preserve">dans le </w:t>
      </w:r>
      <w:r w:rsidRPr="00C871C0">
        <w:rPr>
          <w:rFonts w:cs="Arial"/>
          <w:b/>
          <w:color w:val="1E2445"/>
          <w:sz w:val="20"/>
        </w:rPr>
        <w:t xml:space="preserve"> cas où l’électeur est dans l’impossibilité d’aller voter en </w:t>
      </w:r>
      <w:r>
        <w:rPr>
          <w:rFonts w:cs="Arial"/>
          <w:b/>
          <w:color w:val="1E2445"/>
          <w:sz w:val="20"/>
        </w:rPr>
        <w:t>raison</w:t>
      </w:r>
      <w:r w:rsidRPr="00C871C0">
        <w:rPr>
          <w:rFonts w:cs="Arial"/>
          <w:b/>
          <w:color w:val="1E2445"/>
          <w:sz w:val="20"/>
        </w:rPr>
        <w:t xml:space="preserve"> d</w:t>
      </w:r>
      <w:r>
        <w:rPr>
          <w:rFonts w:cs="Arial"/>
          <w:b/>
          <w:color w:val="1E2445"/>
          <w:sz w:val="20"/>
        </w:rPr>
        <w:t>’un</w:t>
      </w:r>
      <w:r w:rsidRPr="00C871C0">
        <w:rPr>
          <w:rFonts w:cs="Arial"/>
          <w:b/>
          <w:color w:val="1E2445"/>
          <w:sz w:val="20"/>
        </w:rPr>
        <w:t xml:space="preserve"> séjour temporaire à l’étranger</w:t>
      </w:r>
    </w:p>
    <w:p w:rsidR="00A232EC" w:rsidRDefault="00A232EC" w:rsidP="00A232EC">
      <w:pPr>
        <w:spacing w:line="360" w:lineRule="auto"/>
        <w:rPr>
          <w:rFonts w:cs="Arial"/>
          <w:color w:val="1E2445"/>
          <w:sz w:val="20"/>
        </w:rPr>
      </w:pPr>
    </w:p>
    <w:p w:rsidR="00A232EC" w:rsidRPr="008C0656" w:rsidRDefault="00A232EC" w:rsidP="00A232EC">
      <w:pPr>
        <w:spacing w:line="360" w:lineRule="auto"/>
        <w:rPr>
          <w:rFonts w:cs="Arial"/>
          <w:color w:val="1E2445"/>
          <w:sz w:val="20"/>
        </w:rPr>
      </w:pPr>
      <w:r w:rsidRPr="008C0656">
        <w:rPr>
          <w:rFonts w:cs="Arial"/>
          <w:color w:val="1E2445"/>
          <w:sz w:val="20"/>
        </w:rPr>
        <w:t>Je soussigné(e),………………………………………………………………………………………………., bourgmestre de la commune de…………………………………………………………………………….., atteste par la présente, après avoir pris connaissance des justificatifs qui m'ont été soumis, que M/Mme (</w:t>
      </w:r>
      <w:r w:rsidRPr="008C0656">
        <w:rPr>
          <w:rFonts w:cs="Arial"/>
          <w:i/>
          <w:color w:val="1E2445"/>
          <w:sz w:val="18"/>
        </w:rPr>
        <w:t>nom et prénoms</w:t>
      </w:r>
      <w:r w:rsidRPr="008C0656">
        <w:rPr>
          <w:rFonts w:cs="Arial"/>
          <w:color w:val="1E2445"/>
          <w:sz w:val="20"/>
        </w:rPr>
        <w:t>), ……………………………………………………………………………………..</w:t>
      </w:r>
      <w:r w:rsidRPr="008C0656">
        <w:rPr>
          <w:rFonts w:cs="Arial"/>
          <w:color w:val="1E2445"/>
          <w:sz w:val="20"/>
        </w:rPr>
        <w:br/>
      </w:r>
      <w:proofErr w:type="gramStart"/>
      <w:r w:rsidRPr="008C0656">
        <w:rPr>
          <w:rFonts w:cs="Arial"/>
          <w:color w:val="1E2445"/>
          <w:sz w:val="20"/>
        </w:rPr>
        <w:t>résidant</w:t>
      </w:r>
      <w:proofErr w:type="gramEnd"/>
      <w:r w:rsidRPr="008C0656">
        <w:rPr>
          <w:rFonts w:cs="Arial"/>
          <w:color w:val="1E2445"/>
          <w:sz w:val="20"/>
        </w:rPr>
        <w:t xml:space="preserve"> à ……………………………………………….rue……………………………………………………...</w:t>
      </w:r>
    </w:p>
    <w:p w:rsidR="00A232EC" w:rsidRPr="008C0656" w:rsidRDefault="00A232EC" w:rsidP="00A232EC">
      <w:pPr>
        <w:spacing w:line="360" w:lineRule="auto"/>
        <w:rPr>
          <w:rFonts w:cs="Arial"/>
          <w:color w:val="1E2445"/>
          <w:sz w:val="20"/>
        </w:rPr>
      </w:pPr>
      <w:r w:rsidRPr="008C0656">
        <w:rPr>
          <w:rFonts w:cs="Arial"/>
          <w:color w:val="1E2445"/>
          <w:sz w:val="20"/>
        </w:rPr>
        <w:t xml:space="preserve">N°……………..boîte………………….portant le n° d’identification au Registre national des personnes physiques inscrit(e) comme </w:t>
      </w:r>
      <w:proofErr w:type="gramStart"/>
      <w:r w:rsidRPr="008C0656">
        <w:rPr>
          <w:rFonts w:cs="Arial"/>
          <w:color w:val="1E2445"/>
          <w:sz w:val="20"/>
        </w:rPr>
        <w:t>électeur(</w:t>
      </w:r>
      <w:proofErr w:type="spellStart"/>
      <w:proofErr w:type="gramEnd"/>
      <w:r w:rsidRPr="008C0656">
        <w:rPr>
          <w:rFonts w:cs="Arial"/>
          <w:color w:val="1E2445"/>
          <w:sz w:val="20"/>
        </w:rPr>
        <w:t>rice</w:t>
      </w:r>
      <w:proofErr w:type="spellEnd"/>
      <w:r w:rsidRPr="008C0656">
        <w:rPr>
          <w:rFonts w:cs="Arial"/>
          <w:color w:val="1E2445"/>
          <w:sz w:val="20"/>
        </w:rPr>
        <w:t>) sous le numéro…………………………………………………...</w:t>
      </w:r>
    </w:p>
    <w:p w:rsidR="00A232EC" w:rsidRPr="008C0656" w:rsidRDefault="00A232EC" w:rsidP="00A232EC">
      <w:pPr>
        <w:spacing w:line="360" w:lineRule="auto"/>
        <w:rPr>
          <w:rFonts w:cs="Arial"/>
          <w:color w:val="1E2445"/>
          <w:sz w:val="20"/>
        </w:rPr>
      </w:pPr>
      <w:r w:rsidRPr="008C0656">
        <w:rPr>
          <w:rFonts w:cs="Arial"/>
          <w:color w:val="1E2445"/>
          <w:sz w:val="20"/>
        </w:rPr>
        <w:t>est dans l'impossibilité de se présenter au bureau de vote en raison d'un séjour temporaire à l'étranger, à savoir en (</w:t>
      </w:r>
      <w:r w:rsidRPr="008C0656">
        <w:rPr>
          <w:rFonts w:cs="Arial"/>
          <w:i/>
          <w:color w:val="1E2445"/>
          <w:sz w:val="18"/>
        </w:rPr>
        <w:t>nom du pays</w:t>
      </w:r>
      <w:r w:rsidRPr="008C0656">
        <w:rPr>
          <w:rFonts w:cs="Arial"/>
          <w:color w:val="1E2445"/>
          <w:sz w:val="20"/>
        </w:rPr>
        <w:t>)……………………………………………………………………………..</w:t>
      </w:r>
    </w:p>
    <w:p w:rsidR="00A232EC" w:rsidRPr="008C0656" w:rsidRDefault="00A232EC" w:rsidP="00A232EC">
      <w:pPr>
        <w:spacing w:line="360" w:lineRule="auto"/>
        <w:rPr>
          <w:rFonts w:cs="Arial"/>
          <w:color w:val="1E2445"/>
          <w:sz w:val="20"/>
        </w:rPr>
      </w:pPr>
      <w:proofErr w:type="gramStart"/>
      <w:r w:rsidRPr="008C0656">
        <w:rPr>
          <w:rFonts w:cs="Arial"/>
          <w:color w:val="1E2445"/>
          <w:sz w:val="20"/>
        </w:rPr>
        <w:t>non</w:t>
      </w:r>
      <w:proofErr w:type="gramEnd"/>
      <w:r w:rsidRPr="008C0656">
        <w:rPr>
          <w:rFonts w:cs="Arial"/>
          <w:color w:val="1E2445"/>
          <w:sz w:val="20"/>
        </w:rPr>
        <w:t xml:space="preserve"> motivé par des raisons professionnelles ou de service. L'intéressé(e), qui a introduit sa demande </w:t>
      </w:r>
      <w:proofErr w:type="gramStart"/>
      <w:r w:rsidRPr="008C0656">
        <w:rPr>
          <w:rFonts w:cs="Arial"/>
          <w:color w:val="1E2445"/>
          <w:sz w:val="20"/>
        </w:rPr>
        <w:t>le</w:t>
      </w:r>
      <w:proofErr w:type="gramEnd"/>
      <w:r w:rsidRPr="008C0656">
        <w:rPr>
          <w:rFonts w:cs="Arial"/>
          <w:color w:val="1E2445"/>
          <w:sz w:val="20"/>
        </w:rPr>
        <w:t xml:space="preserve"> (</w:t>
      </w:r>
      <w:r w:rsidRPr="008C0656">
        <w:rPr>
          <w:rFonts w:cs="Arial"/>
          <w:i/>
          <w:color w:val="1E2445"/>
          <w:sz w:val="18"/>
        </w:rPr>
        <w:t>date de la demande</w:t>
      </w:r>
      <w:r w:rsidRPr="008C0656">
        <w:rPr>
          <w:rFonts w:cs="Arial"/>
          <w:color w:val="1E2445"/>
          <w:sz w:val="20"/>
        </w:rPr>
        <w:t>)…………………………………, remplit dès lors les conditions prévues par l'article L4132-1 du Code de la démocratie locale et de la décentralisation, pour mandater un autre électeur à l'effet de voter en son nom et pour son compte.</w:t>
      </w:r>
    </w:p>
    <w:p w:rsidR="00A232EC" w:rsidRDefault="00A232EC" w:rsidP="00A232EC">
      <w:pPr>
        <w:rPr>
          <w:rFonts w:cs="Arial"/>
          <w:i/>
          <w:color w:val="1E2445"/>
          <w:sz w:val="20"/>
        </w:rPr>
      </w:pPr>
    </w:p>
    <w:p w:rsidR="00A232EC" w:rsidRPr="00005838" w:rsidRDefault="00A232EC" w:rsidP="00A232EC">
      <w:pPr>
        <w:rPr>
          <w:rFonts w:cs="Arial"/>
          <w:b/>
          <w:color w:val="1E2445"/>
          <w:sz w:val="20"/>
        </w:rPr>
      </w:pPr>
      <w:r w:rsidRPr="00005838">
        <w:rPr>
          <w:rFonts w:cs="Arial"/>
          <w:b/>
          <w:color w:val="1E2445"/>
          <w:sz w:val="20"/>
        </w:rPr>
        <w:t>Le Bourgmestre</w:t>
      </w:r>
      <w:r>
        <w:rPr>
          <w:rFonts w:cs="Arial"/>
          <w:b/>
          <w:color w:val="1E2445"/>
          <w:sz w:val="20"/>
        </w:rPr>
        <w:t xml:space="preserve"> (ou son délégué),</w:t>
      </w:r>
    </w:p>
    <w:p w:rsidR="00A232EC" w:rsidRDefault="00A232EC" w:rsidP="00A232EC">
      <w:pPr>
        <w:rPr>
          <w:rFonts w:cs="Arial"/>
          <w:i/>
          <w:color w:val="1E2445"/>
          <w:sz w:val="20"/>
        </w:rPr>
      </w:pPr>
      <w:r w:rsidRPr="00005838">
        <w:rPr>
          <w:rFonts w:cs="Arial"/>
          <w:i/>
          <w:color w:val="1E2445"/>
          <w:sz w:val="20"/>
        </w:rPr>
        <w:t>Sceau de la commune (signature)</w:t>
      </w:r>
    </w:p>
    <w:p w:rsidR="00A232EC" w:rsidRDefault="00A232EC" w:rsidP="00A232EC">
      <w:pPr>
        <w:rPr>
          <w:rFonts w:cs="Arial"/>
          <w:i/>
          <w:color w:val="1E2445"/>
          <w:sz w:val="20"/>
        </w:rPr>
      </w:pPr>
    </w:p>
    <w:p w:rsidR="00F669EE" w:rsidRDefault="00F669EE" w:rsidP="00F669EE">
      <w:pPr>
        <w:rPr>
          <w:rFonts w:cs="Arial"/>
          <w:i/>
          <w:color w:val="1E2445"/>
          <w:sz w:val="20"/>
        </w:rPr>
      </w:pPr>
    </w:p>
    <w:p w:rsidR="00F669EE" w:rsidRDefault="00F669EE" w:rsidP="00F669EE">
      <w:pPr>
        <w:rPr>
          <w:rFonts w:cs="Arial"/>
          <w:i/>
          <w:color w:val="1E2445"/>
          <w:sz w:val="20"/>
        </w:rPr>
      </w:pPr>
    </w:p>
    <w:p w:rsidR="00F669EE" w:rsidRDefault="00F669EE" w:rsidP="00F669EE">
      <w:pPr>
        <w:rPr>
          <w:rFonts w:cs="Arial"/>
          <w:i/>
          <w:color w:val="1E2445"/>
          <w:sz w:val="20"/>
        </w:rPr>
      </w:pPr>
    </w:p>
    <w:p w:rsidR="00F669EE" w:rsidRDefault="00F669EE" w:rsidP="00F669EE">
      <w:pPr>
        <w:rPr>
          <w:rFonts w:cs="Arial"/>
          <w:i/>
          <w:color w:val="1E2445"/>
          <w:sz w:val="20"/>
        </w:rPr>
      </w:pPr>
    </w:p>
    <w:p w:rsidR="00F669EE" w:rsidRDefault="00F669EE" w:rsidP="00F669EE">
      <w:pPr>
        <w:rPr>
          <w:rFonts w:cs="Arial"/>
          <w:i/>
          <w:color w:val="1E2445"/>
          <w:sz w:val="20"/>
        </w:rPr>
      </w:pPr>
    </w:p>
    <w:p w:rsidR="00F669EE" w:rsidRDefault="00F669EE" w:rsidP="00F669EE">
      <w:pPr>
        <w:rPr>
          <w:rFonts w:cs="Arial"/>
          <w:i/>
          <w:color w:val="1E2445"/>
          <w:sz w:val="20"/>
        </w:rPr>
      </w:pPr>
    </w:p>
    <w:p w:rsidR="00F669EE" w:rsidRDefault="00F669EE" w:rsidP="00F669EE">
      <w:pPr>
        <w:rPr>
          <w:rFonts w:cs="Arial"/>
          <w:i/>
          <w:color w:val="1E2445"/>
          <w:sz w:val="20"/>
        </w:rPr>
      </w:pPr>
    </w:p>
    <w:p w:rsidR="00F669EE" w:rsidRDefault="00F669EE" w:rsidP="00F669EE">
      <w:pPr>
        <w:rPr>
          <w:rFonts w:cs="Arial"/>
          <w:i/>
          <w:color w:val="1E2445"/>
          <w:sz w:val="20"/>
        </w:rPr>
      </w:pPr>
    </w:p>
    <w:p w:rsidR="00F669EE" w:rsidRDefault="00F669EE" w:rsidP="00F669EE">
      <w:pPr>
        <w:rPr>
          <w:rFonts w:cs="Arial"/>
          <w:i/>
          <w:color w:val="1E2445"/>
          <w:sz w:val="20"/>
        </w:rPr>
      </w:pPr>
    </w:p>
    <w:p w:rsidR="00F669EE" w:rsidRDefault="00F669EE" w:rsidP="00F669EE">
      <w:pPr>
        <w:rPr>
          <w:rFonts w:cs="Arial"/>
          <w:i/>
          <w:color w:val="1E2445"/>
          <w:sz w:val="20"/>
        </w:rPr>
      </w:pPr>
    </w:p>
    <w:p w:rsidR="00F669EE" w:rsidRDefault="00F669EE" w:rsidP="00F669EE">
      <w:pPr>
        <w:rPr>
          <w:rFonts w:cs="Arial"/>
          <w:i/>
          <w:color w:val="1E2445"/>
          <w:sz w:val="20"/>
        </w:rPr>
      </w:pPr>
    </w:p>
    <w:p w:rsidR="00F669EE" w:rsidRDefault="00F669EE" w:rsidP="00F669EE">
      <w:pPr>
        <w:rPr>
          <w:rFonts w:cs="Arial"/>
          <w:i/>
          <w:color w:val="1E2445"/>
          <w:sz w:val="20"/>
        </w:rPr>
      </w:pPr>
    </w:p>
    <w:p w:rsidR="00A232EC" w:rsidRDefault="00A232EC" w:rsidP="00F669EE">
      <w:pPr>
        <w:rPr>
          <w:rFonts w:cs="Arial"/>
          <w:i/>
          <w:color w:val="1E2445"/>
          <w:sz w:val="20"/>
        </w:rPr>
      </w:pPr>
    </w:p>
    <w:p w:rsidR="00F669EE" w:rsidRDefault="00F669EE" w:rsidP="00F669EE">
      <w:pPr>
        <w:spacing w:line="260" w:lineRule="exact"/>
        <w:rPr>
          <w:rFonts w:cs="Arial"/>
          <w:color w:val="1E2445"/>
          <w:sz w:val="20"/>
        </w:rPr>
      </w:pPr>
    </w:p>
    <w:p w:rsidR="00F669EE" w:rsidRDefault="00F669EE" w:rsidP="00F669EE">
      <w:pPr>
        <w:spacing w:line="260" w:lineRule="exact"/>
        <w:rPr>
          <w:rFonts w:cs="Arial"/>
          <w:i/>
          <w:color w:val="1E2445"/>
          <w:sz w:val="18"/>
        </w:rPr>
      </w:pPr>
    </w:p>
    <w:p w:rsidR="00A232EC" w:rsidRPr="00C871C0" w:rsidRDefault="00A232EC" w:rsidP="00A232EC">
      <w:pPr>
        <w:pStyle w:val="Paragraphedeliste"/>
        <w:numPr>
          <w:ilvl w:val="0"/>
          <w:numId w:val="59"/>
        </w:numPr>
        <w:pBdr>
          <w:bottom w:val="dotted" w:sz="4" w:space="1" w:color="auto"/>
        </w:pBdr>
        <w:spacing w:after="0" w:line="260" w:lineRule="exact"/>
        <w:jc w:val="left"/>
        <w:rPr>
          <w:rFonts w:cs="Arial"/>
          <w:b/>
          <w:color w:val="1E2445"/>
          <w:sz w:val="20"/>
        </w:rPr>
      </w:pPr>
      <w:r w:rsidRPr="00C871C0">
        <w:rPr>
          <w:rFonts w:cs="Arial"/>
          <w:b/>
          <w:color w:val="1E2445"/>
          <w:sz w:val="20"/>
        </w:rPr>
        <w:lastRenderedPageBreak/>
        <w:t>Déclaration du Bourgmestre (ou de son délégué) en cas où le porteur de procuration est un candidat</w:t>
      </w:r>
      <w:r>
        <w:rPr>
          <w:rFonts w:cs="Arial"/>
          <w:b/>
          <w:color w:val="1E2445"/>
          <w:sz w:val="20"/>
        </w:rPr>
        <w:t xml:space="preserve"> </w:t>
      </w:r>
    </w:p>
    <w:p w:rsidR="00A232EC" w:rsidRDefault="00A232EC" w:rsidP="00A232EC">
      <w:pPr>
        <w:spacing w:line="260" w:lineRule="exact"/>
        <w:rPr>
          <w:rFonts w:cs="Arial"/>
          <w:color w:val="1E2445"/>
          <w:sz w:val="20"/>
        </w:rPr>
      </w:pPr>
    </w:p>
    <w:p w:rsidR="00A232EC" w:rsidRPr="007F6EFB" w:rsidRDefault="00A232EC" w:rsidP="00A232EC">
      <w:pPr>
        <w:pStyle w:val="Paragraphedeliste"/>
        <w:numPr>
          <w:ilvl w:val="0"/>
          <w:numId w:val="63"/>
        </w:numPr>
        <w:spacing w:after="0" w:line="260" w:lineRule="exact"/>
        <w:rPr>
          <w:rFonts w:cs="Arial"/>
          <w:b/>
          <w:i/>
          <w:color w:val="1E2445"/>
          <w:sz w:val="20"/>
        </w:rPr>
      </w:pPr>
      <w:r>
        <w:rPr>
          <w:rFonts w:cs="Arial"/>
          <w:b/>
          <w:i/>
          <w:color w:val="1E2445"/>
          <w:sz w:val="20"/>
        </w:rPr>
        <w:t xml:space="preserve">En cas où le mandant et le mandataire </w:t>
      </w:r>
      <w:r w:rsidRPr="007F6EFB">
        <w:rPr>
          <w:rFonts w:cs="Arial"/>
          <w:b/>
          <w:i/>
          <w:color w:val="1E2445"/>
          <w:sz w:val="20"/>
        </w:rPr>
        <w:t>habitent dans des communes différentes</w:t>
      </w:r>
    </w:p>
    <w:p w:rsidR="00A232EC" w:rsidRDefault="00A232EC" w:rsidP="00A232EC">
      <w:pPr>
        <w:spacing w:line="260" w:lineRule="exact"/>
        <w:rPr>
          <w:rFonts w:cs="Arial"/>
          <w:color w:val="1E2445"/>
          <w:sz w:val="20"/>
        </w:rPr>
      </w:pPr>
    </w:p>
    <w:p w:rsidR="00A232EC" w:rsidRDefault="00A232EC" w:rsidP="00A232EC">
      <w:pPr>
        <w:spacing w:line="360" w:lineRule="auto"/>
        <w:rPr>
          <w:rFonts w:cs="Arial"/>
          <w:color w:val="1E2445"/>
          <w:sz w:val="20"/>
        </w:rPr>
      </w:pPr>
      <w:r>
        <w:rPr>
          <w:rFonts w:cs="Arial"/>
          <w:color w:val="1E2445"/>
          <w:sz w:val="20"/>
        </w:rPr>
        <w:t>Je soussigné(e), bourgmestre de la commune de</w:t>
      </w:r>
      <w:r>
        <w:rPr>
          <w:rStyle w:val="Appelnotedebasdep"/>
          <w:rFonts w:cs="Arial"/>
          <w:color w:val="1E2445"/>
          <w:sz w:val="20"/>
        </w:rPr>
        <w:footnoteReference w:id="34"/>
      </w:r>
      <w:r>
        <w:rPr>
          <w:rFonts w:cs="Arial"/>
          <w:color w:val="1E2445"/>
          <w:sz w:val="20"/>
        </w:rPr>
        <w:t>………………………………………………………….</w:t>
      </w:r>
    </w:p>
    <w:p w:rsidR="00A232EC" w:rsidRDefault="00A232EC" w:rsidP="00A232EC">
      <w:pPr>
        <w:spacing w:line="360" w:lineRule="auto"/>
        <w:rPr>
          <w:rFonts w:cs="Arial"/>
          <w:color w:val="1E2445"/>
          <w:sz w:val="18"/>
        </w:rPr>
      </w:pPr>
      <w:r>
        <w:rPr>
          <w:rFonts w:cs="Arial"/>
          <w:color w:val="1E2445"/>
          <w:sz w:val="20"/>
        </w:rPr>
        <w:t xml:space="preserve">atteste par la présente que M. </w:t>
      </w:r>
      <w:r w:rsidRPr="003B7FBE">
        <w:rPr>
          <w:rFonts w:cs="Arial"/>
          <w:i/>
          <w:color w:val="1E2445"/>
          <w:sz w:val="18"/>
        </w:rPr>
        <w:t>(nom du porteur de procuration)</w:t>
      </w:r>
      <w:r>
        <w:rPr>
          <w:rFonts w:cs="Arial"/>
          <w:color w:val="1E2445"/>
          <w:sz w:val="18"/>
        </w:rPr>
        <w:t>………………………………………………………</w:t>
      </w:r>
    </w:p>
    <w:p w:rsidR="00A232EC" w:rsidRDefault="00A232EC" w:rsidP="00A232EC">
      <w:pPr>
        <w:spacing w:line="360" w:lineRule="auto"/>
        <w:rPr>
          <w:rFonts w:cs="Arial"/>
          <w:color w:val="1E2445"/>
          <w:sz w:val="18"/>
        </w:rPr>
      </w:pPr>
      <w:r>
        <w:rPr>
          <w:rFonts w:cs="Arial"/>
          <w:color w:val="1E2445"/>
          <w:sz w:val="18"/>
        </w:rPr>
        <w:t>……………………………………………..</w:t>
      </w:r>
      <w:r w:rsidRPr="003B7FBE">
        <w:rPr>
          <w:rFonts w:cs="Arial"/>
          <w:color w:val="1E2445"/>
          <w:sz w:val="20"/>
        </w:rPr>
        <w:t>y est inscrit au registre de la population et certifie, sur le vu de l’acte de notoriété qui m’</w:t>
      </w:r>
      <w:r>
        <w:rPr>
          <w:rFonts w:cs="Arial"/>
          <w:color w:val="1E2445"/>
          <w:sz w:val="20"/>
        </w:rPr>
        <w:t>a été présenté, que le pr</w:t>
      </w:r>
      <w:r w:rsidRPr="003B7FBE">
        <w:rPr>
          <w:rFonts w:cs="Arial"/>
          <w:color w:val="1E2445"/>
          <w:sz w:val="20"/>
        </w:rPr>
        <w:t xml:space="preserve">écité est le/la </w:t>
      </w:r>
      <w:r w:rsidRPr="003B7FBE">
        <w:rPr>
          <w:rFonts w:cs="Arial"/>
          <w:i/>
          <w:color w:val="1E2445"/>
          <w:sz w:val="18"/>
        </w:rPr>
        <w:t>(indiquer ici le lien de parenté ou d’alliance</w:t>
      </w:r>
      <w:r>
        <w:rPr>
          <w:rFonts w:cs="Arial"/>
          <w:color w:val="1E2445"/>
          <w:sz w:val="18"/>
        </w:rPr>
        <w:t>)………………………………………………………………………………………………………………………...</w:t>
      </w:r>
    </w:p>
    <w:p w:rsidR="00A232EC" w:rsidRDefault="00A232EC" w:rsidP="00A232EC">
      <w:pPr>
        <w:spacing w:line="360" w:lineRule="auto"/>
        <w:rPr>
          <w:rFonts w:cs="Arial"/>
          <w:color w:val="1E2445"/>
          <w:sz w:val="18"/>
        </w:rPr>
      </w:pPr>
      <w:proofErr w:type="gramStart"/>
      <w:r>
        <w:rPr>
          <w:rFonts w:cs="Arial"/>
          <w:color w:val="1E2445"/>
          <w:sz w:val="20"/>
        </w:rPr>
        <w:t>d</w:t>
      </w:r>
      <w:r w:rsidRPr="003B7FBE">
        <w:rPr>
          <w:rFonts w:cs="Arial"/>
          <w:color w:val="1E2445"/>
          <w:sz w:val="20"/>
        </w:rPr>
        <w:t>e</w:t>
      </w:r>
      <w:proofErr w:type="gramEnd"/>
      <w:r w:rsidRPr="003B7FBE">
        <w:rPr>
          <w:rFonts w:cs="Arial"/>
          <w:color w:val="1E2445"/>
          <w:sz w:val="20"/>
        </w:rPr>
        <w:t xml:space="preserve"> M. </w:t>
      </w:r>
      <w:r w:rsidRPr="003B7FBE">
        <w:rPr>
          <w:rFonts w:cs="Arial"/>
          <w:i/>
          <w:color w:val="1E2445"/>
          <w:sz w:val="18"/>
        </w:rPr>
        <w:t>(nom du mandant</w:t>
      </w:r>
      <w:r>
        <w:rPr>
          <w:rFonts w:cs="Arial"/>
          <w:color w:val="1E2445"/>
          <w:sz w:val="18"/>
        </w:rPr>
        <w:t>)……………………………………………………………………………………………………...</w:t>
      </w:r>
    </w:p>
    <w:p w:rsidR="00A232EC" w:rsidRDefault="00A232EC" w:rsidP="00A232EC">
      <w:pPr>
        <w:spacing w:line="260" w:lineRule="exact"/>
        <w:rPr>
          <w:rFonts w:cs="Arial"/>
          <w:color w:val="1E2445"/>
          <w:sz w:val="18"/>
        </w:rPr>
      </w:pPr>
    </w:p>
    <w:p w:rsidR="00A232EC" w:rsidRPr="003B7FBE" w:rsidRDefault="00A232EC" w:rsidP="00A232EC">
      <w:pPr>
        <w:spacing w:line="260" w:lineRule="exact"/>
        <w:rPr>
          <w:rFonts w:cs="Arial"/>
          <w:b/>
          <w:color w:val="1E2445"/>
          <w:sz w:val="20"/>
        </w:rPr>
      </w:pPr>
      <w:r>
        <w:rPr>
          <w:rFonts w:cs="Arial"/>
          <w:b/>
          <w:color w:val="1E2445"/>
          <w:sz w:val="20"/>
        </w:rPr>
        <w:t>Le Bourgmestre (ou son délégué),</w:t>
      </w:r>
    </w:p>
    <w:p w:rsidR="00A232EC" w:rsidRDefault="00A232EC" w:rsidP="00A232EC">
      <w:pPr>
        <w:spacing w:line="260" w:lineRule="exact"/>
        <w:rPr>
          <w:rFonts w:cs="Arial"/>
          <w:i/>
          <w:color w:val="1E2445"/>
          <w:sz w:val="18"/>
        </w:rPr>
      </w:pPr>
      <w:r w:rsidRPr="003B7FBE">
        <w:rPr>
          <w:rFonts w:cs="Arial"/>
          <w:i/>
          <w:color w:val="1E2445"/>
          <w:sz w:val="18"/>
        </w:rPr>
        <w:t>(Sceau de la commune)</w:t>
      </w:r>
    </w:p>
    <w:p w:rsidR="00A232EC" w:rsidRDefault="00A232EC" w:rsidP="00A232EC">
      <w:pPr>
        <w:spacing w:line="260" w:lineRule="exact"/>
        <w:rPr>
          <w:rFonts w:cs="Arial"/>
          <w:i/>
          <w:color w:val="1E2445"/>
          <w:sz w:val="18"/>
        </w:rPr>
      </w:pPr>
    </w:p>
    <w:p w:rsidR="00A232EC" w:rsidRDefault="00A232EC" w:rsidP="00A232EC">
      <w:pPr>
        <w:spacing w:line="260" w:lineRule="exact"/>
        <w:rPr>
          <w:rFonts w:cs="Arial"/>
          <w:i/>
          <w:color w:val="1E2445"/>
          <w:sz w:val="18"/>
        </w:rPr>
      </w:pPr>
    </w:p>
    <w:p w:rsidR="00A232EC" w:rsidRDefault="00A232EC" w:rsidP="00A232EC">
      <w:pPr>
        <w:spacing w:line="260" w:lineRule="exact"/>
        <w:rPr>
          <w:rFonts w:cs="Arial"/>
          <w:i/>
          <w:color w:val="1E2445"/>
          <w:sz w:val="18"/>
        </w:rPr>
      </w:pPr>
    </w:p>
    <w:p w:rsidR="00A232EC" w:rsidRDefault="00A232EC" w:rsidP="00A232EC">
      <w:pPr>
        <w:spacing w:line="260" w:lineRule="exact"/>
        <w:rPr>
          <w:rFonts w:cs="Arial"/>
          <w:i/>
          <w:color w:val="1E2445"/>
          <w:sz w:val="18"/>
        </w:rPr>
      </w:pPr>
    </w:p>
    <w:p w:rsidR="00A232EC" w:rsidRDefault="00A232EC" w:rsidP="00A232EC">
      <w:pPr>
        <w:spacing w:line="260" w:lineRule="exact"/>
        <w:rPr>
          <w:rFonts w:cs="Arial"/>
          <w:color w:val="1E2445"/>
          <w:sz w:val="18"/>
        </w:rPr>
      </w:pPr>
    </w:p>
    <w:p w:rsidR="00A232EC" w:rsidRPr="007F6EFB" w:rsidRDefault="00A232EC" w:rsidP="00A232EC">
      <w:pPr>
        <w:pStyle w:val="Paragraphedeliste"/>
        <w:numPr>
          <w:ilvl w:val="0"/>
          <w:numId w:val="63"/>
        </w:numPr>
        <w:spacing w:after="0"/>
        <w:jc w:val="left"/>
        <w:rPr>
          <w:rFonts w:cs="Arial"/>
          <w:b/>
          <w:color w:val="1E2445"/>
          <w:sz w:val="20"/>
        </w:rPr>
      </w:pPr>
      <w:r>
        <w:rPr>
          <w:rFonts w:cs="Arial"/>
          <w:b/>
          <w:color w:val="1E2445"/>
          <w:sz w:val="20"/>
        </w:rPr>
        <w:t>En cas où le mandant et le mandataire habitent dans la même commune</w:t>
      </w:r>
    </w:p>
    <w:p w:rsidR="00A232EC" w:rsidRDefault="00A232EC" w:rsidP="00A232EC">
      <w:pPr>
        <w:spacing w:line="260" w:lineRule="exact"/>
        <w:rPr>
          <w:rFonts w:cs="Arial"/>
          <w:b/>
          <w:color w:val="1E2445"/>
          <w:sz w:val="24"/>
        </w:rPr>
      </w:pPr>
    </w:p>
    <w:p w:rsidR="00A232EC" w:rsidRDefault="00A232EC" w:rsidP="00A232EC">
      <w:pPr>
        <w:spacing w:line="360" w:lineRule="auto"/>
        <w:rPr>
          <w:rFonts w:cs="Arial"/>
          <w:color w:val="1E2445"/>
          <w:sz w:val="20"/>
        </w:rPr>
      </w:pPr>
      <w:r>
        <w:rPr>
          <w:rFonts w:cs="Arial"/>
          <w:color w:val="1E2445"/>
          <w:sz w:val="20"/>
        </w:rPr>
        <w:t>Je soussigné(e), bourgmestre de la commune de</w:t>
      </w:r>
      <w:r>
        <w:rPr>
          <w:rStyle w:val="Appelnotedebasdep"/>
          <w:rFonts w:cs="Arial"/>
          <w:color w:val="1E2445"/>
          <w:sz w:val="20"/>
        </w:rPr>
        <w:footnoteReference w:id="35"/>
      </w:r>
      <w:r>
        <w:rPr>
          <w:rFonts w:cs="Arial"/>
          <w:color w:val="1E2445"/>
          <w:sz w:val="20"/>
        </w:rPr>
        <w:t>…………………………………………………………..</w:t>
      </w:r>
    </w:p>
    <w:p w:rsidR="00A232EC" w:rsidRDefault="00A232EC" w:rsidP="00A232EC">
      <w:pPr>
        <w:spacing w:line="360" w:lineRule="auto"/>
        <w:rPr>
          <w:rFonts w:cs="Arial"/>
          <w:color w:val="1E2445"/>
          <w:sz w:val="20"/>
        </w:rPr>
      </w:pPr>
      <w:proofErr w:type="gramStart"/>
      <w:r>
        <w:rPr>
          <w:rFonts w:cs="Arial"/>
          <w:color w:val="1E2445"/>
          <w:sz w:val="20"/>
        </w:rPr>
        <w:t>atteste</w:t>
      </w:r>
      <w:proofErr w:type="gramEnd"/>
      <w:r>
        <w:rPr>
          <w:rFonts w:cs="Arial"/>
          <w:color w:val="1E2445"/>
          <w:sz w:val="20"/>
        </w:rPr>
        <w:t xml:space="preserve"> par le présente que le mandant et le porteur de procuration précités y sont tous deux inscrits au registre de la population et que M. </w:t>
      </w:r>
      <w:r w:rsidRPr="00AD37F8">
        <w:rPr>
          <w:rFonts w:cs="Arial"/>
          <w:i/>
          <w:color w:val="1E2445"/>
          <w:sz w:val="20"/>
        </w:rPr>
        <w:t>(</w:t>
      </w:r>
      <w:r w:rsidRPr="00AD37F8">
        <w:rPr>
          <w:rFonts w:cs="Arial"/>
          <w:i/>
          <w:color w:val="1E2445"/>
          <w:sz w:val="18"/>
        </w:rPr>
        <w:t>nom du porteur de procuration</w:t>
      </w:r>
      <w:r>
        <w:rPr>
          <w:rFonts w:cs="Arial"/>
          <w:color w:val="1E2445"/>
          <w:sz w:val="20"/>
        </w:rPr>
        <w:t>)………………………………………..</w:t>
      </w:r>
    </w:p>
    <w:p w:rsidR="00A232EC" w:rsidRPr="003B7FBE" w:rsidRDefault="00A232EC" w:rsidP="00A232EC">
      <w:pPr>
        <w:spacing w:line="360" w:lineRule="auto"/>
        <w:rPr>
          <w:rFonts w:cs="Arial"/>
          <w:color w:val="1E2445"/>
          <w:sz w:val="18"/>
        </w:rPr>
      </w:pPr>
      <w:r>
        <w:rPr>
          <w:rFonts w:cs="Arial"/>
          <w:color w:val="1E2445"/>
          <w:sz w:val="20"/>
        </w:rPr>
        <w:t xml:space="preserve">…………………………………………………………………………………est le/la </w:t>
      </w:r>
      <w:r w:rsidRPr="00AD37F8">
        <w:rPr>
          <w:rFonts w:cs="Arial"/>
          <w:i/>
          <w:color w:val="1E2445"/>
          <w:sz w:val="18"/>
        </w:rPr>
        <w:t>(indiquer ici le lien de parenté ou l’alliance)</w:t>
      </w:r>
      <w:r>
        <w:rPr>
          <w:rFonts w:cs="Arial"/>
          <w:i/>
          <w:color w:val="1E2445"/>
          <w:sz w:val="18"/>
        </w:rPr>
        <w:t>……………………………………………………………………………………………………………</w:t>
      </w:r>
    </w:p>
    <w:p w:rsidR="00A232EC" w:rsidRDefault="00A232EC" w:rsidP="00A232EC">
      <w:pPr>
        <w:spacing w:line="360" w:lineRule="auto"/>
        <w:rPr>
          <w:rFonts w:cs="Arial"/>
          <w:color w:val="1E2445"/>
          <w:sz w:val="20"/>
        </w:rPr>
      </w:pPr>
      <w:proofErr w:type="gramStart"/>
      <w:r>
        <w:rPr>
          <w:rFonts w:cs="Arial"/>
          <w:color w:val="1E2445"/>
          <w:sz w:val="20"/>
        </w:rPr>
        <w:t>de</w:t>
      </w:r>
      <w:proofErr w:type="gramEnd"/>
      <w:r>
        <w:rPr>
          <w:rFonts w:cs="Arial"/>
          <w:color w:val="1E2445"/>
          <w:sz w:val="20"/>
        </w:rPr>
        <w:t xml:space="preserve"> M. </w:t>
      </w:r>
      <w:r w:rsidRPr="003B7FBE">
        <w:rPr>
          <w:rFonts w:cs="Arial"/>
          <w:i/>
          <w:color w:val="1E2445"/>
          <w:sz w:val="18"/>
        </w:rPr>
        <w:t>(indiquer le nom du mandant</w:t>
      </w:r>
      <w:r>
        <w:rPr>
          <w:rFonts w:cs="Arial"/>
          <w:color w:val="1E2445"/>
          <w:sz w:val="20"/>
        </w:rPr>
        <w:t>)………………………………………………………………………………..</w:t>
      </w:r>
    </w:p>
    <w:p w:rsidR="00A232EC" w:rsidRDefault="00A232EC" w:rsidP="00A232EC">
      <w:pPr>
        <w:spacing w:line="260" w:lineRule="exact"/>
        <w:rPr>
          <w:rFonts w:cs="Arial"/>
          <w:color w:val="1E2445"/>
          <w:sz w:val="20"/>
        </w:rPr>
      </w:pPr>
    </w:p>
    <w:p w:rsidR="00A232EC" w:rsidRDefault="00A232EC" w:rsidP="00A232EC">
      <w:pPr>
        <w:spacing w:line="260" w:lineRule="exact"/>
        <w:rPr>
          <w:rFonts w:cs="Arial"/>
          <w:b/>
          <w:color w:val="1E2445"/>
          <w:sz w:val="20"/>
        </w:rPr>
      </w:pPr>
    </w:p>
    <w:p w:rsidR="00A232EC" w:rsidRDefault="00A232EC" w:rsidP="00A232EC">
      <w:pPr>
        <w:spacing w:line="260" w:lineRule="exact"/>
        <w:rPr>
          <w:rFonts w:cs="Arial"/>
          <w:b/>
          <w:color w:val="1E2445"/>
          <w:sz w:val="20"/>
        </w:rPr>
      </w:pPr>
      <w:r>
        <w:rPr>
          <w:rFonts w:cs="Arial"/>
          <w:b/>
          <w:color w:val="1E2445"/>
          <w:sz w:val="20"/>
        </w:rPr>
        <w:t>Le Bourgmestre (ou son délégué),</w:t>
      </w:r>
    </w:p>
    <w:p w:rsidR="00A232EC" w:rsidRPr="003B7FBE" w:rsidRDefault="00A232EC" w:rsidP="00A232EC">
      <w:pPr>
        <w:spacing w:line="260" w:lineRule="exact"/>
        <w:rPr>
          <w:rFonts w:cs="Arial"/>
          <w:i/>
          <w:color w:val="1E2445"/>
          <w:sz w:val="18"/>
        </w:rPr>
      </w:pPr>
      <w:r w:rsidRPr="003B7FBE">
        <w:rPr>
          <w:rFonts w:cs="Arial"/>
          <w:i/>
          <w:color w:val="1E2445"/>
          <w:sz w:val="18"/>
        </w:rPr>
        <w:t>(Sceau de la commune)</w:t>
      </w:r>
    </w:p>
    <w:p w:rsidR="00A232EC" w:rsidRDefault="00A232EC" w:rsidP="00A232EC">
      <w:pPr>
        <w:rPr>
          <w:rFonts w:cs="Arial"/>
          <w:b/>
          <w:color w:val="1E2445"/>
          <w:sz w:val="24"/>
        </w:rPr>
      </w:pPr>
    </w:p>
    <w:p w:rsidR="00A232EC" w:rsidRDefault="00A232EC" w:rsidP="00A232EC">
      <w:pPr>
        <w:rPr>
          <w:rFonts w:cs="Arial"/>
          <w:b/>
          <w:color w:val="1E2445"/>
          <w:sz w:val="24"/>
        </w:rPr>
      </w:pPr>
    </w:p>
    <w:p w:rsidR="00A232EC" w:rsidRDefault="00A232EC" w:rsidP="00A232EC">
      <w:pPr>
        <w:spacing w:line="260" w:lineRule="exact"/>
        <w:rPr>
          <w:rFonts w:cs="Arial"/>
          <w:i/>
          <w:color w:val="1E2445"/>
          <w:sz w:val="18"/>
        </w:rPr>
      </w:pPr>
    </w:p>
    <w:p w:rsidR="00A232EC" w:rsidRDefault="00A232EC" w:rsidP="00A232EC">
      <w:pPr>
        <w:spacing w:line="260" w:lineRule="exact"/>
        <w:rPr>
          <w:rFonts w:cs="Arial"/>
          <w:i/>
          <w:color w:val="1E2445"/>
          <w:sz w:val="18"/>
        </w:rPr>
      </w:pPr>
    </w:p>
    <w:p w:rsidR="00F669EE" w:rsidRPr="003B7FBE" w:rsidRDefault="00F669EE" w:rsidP="00F669EE">
      <w:pPr>
        <w:spacing w:line="260" w:lineRule="exact"/>
        <w:rPr>
          <w:rFonts w:cs="Arial"/>
          <w:i/>
          <w:color w:val="1E2445"/>
          <w:sz w:val="18"/>
        </w:rPr>
      </w:pPr>
    </w:p>
    <w:p w:rsidR="00F669EE" w:rsidRDefault="00F669EE" w:rsidP="0059565C">
      <w:pPr>
        <w:rPr>
          <w:rFonts w:cs="Arial"/>
          <w:b/>
          <w:color w:val="1E2445"/>
          <w:sz w:val="24"/>
        </w:rPr>
      </w:pPr>
    </w:p>
    <w:p w:rsidR="00F669EE" w:rsidRDefault="00F669EE" w:rsidP="0059565C">
      <w:pPr>
        <w:rPr>
          <w:rFonts w:cs="Arial"/>
          <w:b/>
          <w:color w:val="1E2445"/>
          <w:sz w:val="24"/>
        </w:rPr>
      </w:pPr>
    </w:p>
    <w:p w:rsidR="00F669EE" w:rsidRDefault="00F669EE" w:rsidP="0059565C">
      <w:pPr>
        <w:rPr>
          <w:rFonts w:cs="Arial"/>
          <w:b/>
          <w:color w:val="1E2445"/>
          <w:sz w:val="24"/>
        </w:rPr>
      </w:pPr>
    </w:p>
    <w:p w:rsidR="00791E4E" w:rsidRPr="00F669EE" w:rsidRDefault="00AC2F11" w:rsidP="00F669EE">
      <w:pPr>
        <w:spacing w:before="60"/>
      </w:pPr>
      <w:r w:rsidRPr="00AC2F11">
        <w:rPr>
          <w:rFonts w:cs="Arial"/>
          <w:noProof/>
          <w:sz w:val="20"/>
          <w:lang w:val="fr-BE" w:eastAsia="fr-BE"/>
        </w:rPr>
        <w:pict>
          <v:roundrect id="_x0000_s1273" style="position:absolute;left:0;text-align:left;margin-left:116.35pt;margin-top:10.45pt;width:217.2pt;height:46.3pt;z-index:251758080" arcsize="10923f" fillcolor="#f2f2f2 [3052]" stroked="f">
            <v:textbox style="mso-next-textbox:#_x0000_s1273">
              <w:txbxContent>
                <w:p w:rsidR="00EF5E82" w:rsidRPr="002A76CB" w:rsidRDefault="00EF5E82" w:rsidP="00791E4E">
                  <w:pPr>
                    <w:jc w:val="center"/>
                    <w:rPr>
                      <w:rFonts w:cs="Arial"/>
                      <w:b/>
                      <w:color w:val="1E2445"/>
                      <w:sz w:val="12"/>
                    </w:rPr>
                  </w:pPr>
                </w:p>
                <w:p w:rsidR="00EF5E82" w:rsidRPr="00005838" w:rsidRDefault="00EF5E82" w:rsidP="00791E4E">
                  <w:pPr>
                    <w:jc w:val="center"/>
                    <w:rPr>
                      <w:rFonts w:cs="Arial"/>
                      <w:color w:val="1E2445"/>
                      <w:sz w:val="18"/>
                    </w:rPr>
                  </w:pPr>
                  <w:r>
                    <w:rPr>
                      <w:rFonts w:cs="Arial"/>
                      <w:b/>
                      <w:color w:val="1E2445"/>
                      <w:sz w:val="18"/>
                    </w:rPr>
                    <w:t xml:space="preserve">Elections communales et provinciales du </w:t>
                  </w:r>
                  <w:r>
                    <w:rPr>
                      <w:rFonts w:cs="Arial"/>
                      <w:b/>
                      <w:color w:val="1E2445"/>
                      <w:sz w:val="18"/>
                    </w:rPr>
                    <w:br/>
                    <w:t>14 octobre 2018</w:t>
                  </w:r>
                </w:p>
              </w:txbxContent>
            </v:textbox>
          </v:roundrect>
        </w:pict>
      </w:r>
      <w:r w:rsidR="00791E4E">
        <w:rPr>
          <w:noProof/>
          <w:lang w:val="fr-BE" w:eastAsia="fr-BE"/>
        </w:rPr>
        <w:drawing>
          <wp:anchor distT="0" distB="0" distL="114300" distR="114300" simplePos="0" relativeHeight="251763200" behindDoc="0" locked="0" layoutInCell="1" allowOverlap="1">
            <wp:simplePos x="0" y="0"/>
            <wp:positionH relativeFrom="column">
              <wp:posOffset>5570220</wp:posOffset>
            </wp:positionH>
            <wp:positionV relativeFrom="paragraph">
              <wp:posOffset>-892175</wp:posOffset>
            </wp:positionV>
            <wp:extent cx="1030605" cy="1016000"/>
            <wp:effectExtent l="19050" t="0" r="0" b="0"/>
            <wp:wrapSquare wrapText="bothSides"/>
            <wp:docPr id="14"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39" r:link="rId40" cstate="print"/>
                    <a:srcRect/>
                    <a:stretch>
                      <a:fillRect/>
                    </a:stretch>
                  </pic:blipFill>
                  <pic:spPr bwMode="auto">
                    <a:xfrm>
                      <a:off x="0" y="0"/>
                      <a:ext cx="1030605" cy="1016000"/>
                    </a:xfrm>
                    <a:prstGeom prst="rect">
                      <a:avLst/>
                    </a:prstGeom>
                    <a:noFill/>
                    <a:ln w="9525">
                      <a:noFill/>
                      <a:miter lim="800000"/>
                      <a:headEnd/>
                      <a:tailEnd/>
                    </a:ln>
                  </pic:spPr>
                </pic:pic>
              </a:graphicData>
            </a:graphic>
          </wp:anchor>
        </w:drawing>
      </w:r>
      <w:r w:rsidR="00791E4E">
        <w:rPr>
          <w:noProof/>
          <w:lang w:val="fr-BE" w:eastAsia="fr-BE"/>
        </w:rPr>
        <w:drawing>
          <wp:anchor distT="0" distB="0" distL="114300" distR="114300" simplePos="0" relativeHeight="251761152" behindDoc="0" locked="0" layoutInCell="1" allowOverlap="1">
            <wp:simplePos x="0" y="0"/>
            <wp:positionH relativeFrom="column">
              <wp:posOffset>-839470</wp:posOffset>
            </wp:positionH>
            <wp:positionV relativeFrom="paragraph">
              <wp:posOffset>-765175</wp:posOffset>
            </wp:positionV>
            <wp:extent cx="1758950" cy="533400"/>
            <wp:effectExtent l="19050" t="0" r="0" b="0"/>
            <wp:wrapSquare wrapText="bothSides"/>
            <wp:docPr id="13"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41" r:link="rId42" cstate="print"/>
                    <a:srcRect/>
                    <a:stretch>
                      <a:fillRect/>
                    </a:stretch>
                  </pic:blipFill>
                  <pic:spPr bwMode="auto">
                    <a:xfrm>
                      <a:off x="0" y="0"/>
                      <a:ext cx="1758950" cy="533400"/>
                    </a:xfrm>
                    <a:prstGeom prst="rect">
                      <a:avLst/>
                    </a:prstGeom>
                    <a:noFill/>
                    <a:ln w="9525">
                      <a:noFill/>
                      <a:miter lim="800000"/>
                      <a:headEnd/>
                      <a:tailEnd/>
                    </a:ln>
                  </pic:spPr>
                </pic:pic>
              </a:graphicData>
            </a:graphic>
          </wp:anchor>
        </w:drawing>
      </w:r>
      <w:r w:rsidRPr="00AC2F11">
        <w:rPr>
          <w:rFonts w:cs="Arial"/>
          <w:noProof/>
          <w:sz w:val="20"/>
          <w:lang w:val="fr-BE" w:eastAsia="fr-BE"/>
        </w:rPr>
        <w:pict>
          <v:rect id="_x0000_s1275" style="position:absolute;left:0;text-align:left;margin-left:47.95pt;margin-top:-82.4pt;width:355.8pt;height:1in;z-index:251764224;mso-position-horizontal-relative:text;mso-position-vertical-relative:text" stroked="f" strokecolor="#13a99d">
            <v:textbox>
              <w:txbxContent>
                <w:p w:rsidR="00EF5E82" w:rsidRDefault="00EF5E82" w:rsidP="00791E4E">
                  <w:pPr>
                    <w:pBdr>
                      <w:bottom w:val="single" w:sz="24" w:space="1" w:color="13A99D"/>
                      <w:right w:val="single" w:sz="12" w:space="4" w:color="13A99D"/>
                    </w:pBdr>
                    <w:jc w:val="center"/>
                    <w:rPr>
                      <w:rFonts w:cs="Arial"/>
                      <w:b/>
                      <w:smallCaps/>
                      <w:color w:val="1E2445"/>
                      <w:sz w:val="20"/>
                    </w:rPr>
                  </w:pPr>
                </w:p>
                <w:p w:rsidR="00EF5E82" w:rsidRPr="00005838" w:rsidRDefault="00EF5E82" w:rsidP="00791E4E">
                  <w:pPr>
                    <w:pBdr>
                      <w:bottom w:val="single" w:sz="24" w:space="1" w:color="13A99D"/>
                      <w:right w:val="single" w:sz="12" w:space="4" w:color="13A99D"/>
                    </w:pBdr>
                    <w:jc w:val="center"/>
                    <w:rPr>
                      <w:rFonts w:cs="Arial"/>
                      <w:b/>
                      <w:smallCaps/>
                      <w:color w:val="1E2445"/>
                      <w:sz w:val="20"/>
                    </w:rPr>
                  </w:pPr>
                  <w:r>
                    <w:rPr>
                      <w:rFonts w:cs="Arial"/>
                      <w:b/>
                      <w:smallCaps/>
                      <w:color w:val="1E2445"/>
                      <w:sz w:val="20"/>
                    </w:rPr>
                    <w:t>Déclaration de l’électeur</w:t>
                  </w:r>
                </w:p>
                <w:p w:rsidR="00EF5E82" w:rsidRPr="00005838" w:rsidRDefault="00EF5E82" w:rsidP="00791E4E">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EF5E82" w:rsidRPr="00005838" w:rsidRDefault="00EF5E82" w:rsidP="00791E4E">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Demande d’accompagnement</w:t>
                  </w:r>
                </w:p>
              </w:txbxContent>
            </v:textbox>
          </v:rect>
        </w:pict>
      </w:r>
    </w:p>
    <w:p w:rsidR="00791E4E" w:rsidRDefault="00791E4E" w:rsidP="00791E4E">
      <w:pPr>
        <w:rPr>
          <w:rFonts w:cs="Arial"/>
          <w:sz w:val="20"/>
        </w:rPr>
      </w:pPr>
    </w:p>
    <w:p w:rsidR="00791E4E" w:rsidRPr="00005838" w:rsidRDefault="00791E4E" w:rsidP="00791E4E">
      <w:pPr>
        <w:rPr>
          <w:rFonts w:cs="Arial"/>
          <w:sz w:val="20"/>
        </w:rPr>
      </w:pPr>
    </w:p>
    <w:p w:rsidR="00791E4E" w:rsidRDefault="00791E4E" w:rsidP="00791E4E">
      <w:pPr>
        <w:rPr>
          <w:rFonts w:cs="Arial"/>
          <w:sz w:val="20"/>
        </w:rPr>
      </w:pPr>
      <w:r>
        <w:rPr>
          <w:rFonts w:cs="Arial"/>
          <w:sz w:val="20"/>
        </w:rPr>
        <w:t xml:space="preserve">Je soussigné(e), </w:t>
      </w:r>
    </w:p>
    <w:p w:rsidR="00791E4E" w:rsidRDefault="00791E4E" w:rsidP="00791E4E">
      <w:pPr>
        <w:rPr>
          <w:rFonts w:cs="Arial"/>
          <w:sz w:val="20"/>
        </w:rPr>
      </w:pPr>
    </w:p>
    <w:tbl>
      <w:tblPr>
        <w:tblStyle w:val="Grilledutableau"/>
        <w:tblW w:w="0" w:type="auto"/>
        <w:tblBorders>
          <w:top w:val="dotted" w:sz="4" w:space="0" w:color="13A99D"/>
          <w:left w:val="dotted" w:sz="4" w:space="0" w:color="13A99D"/>
          <w:bottom w:val="dotted" w:sz="4" w:space="0" w:color="13A99D"/>
          <w:right w:val="dotted" w:sz="4" w:space="0" w:color="13A99D"/>
          <w:insideH w:val="dotted" w:sz="4" w:space="0" w:color="13A99D"/>
          <w:insideV w:val="dotted" w:sz="4" w:space="0" w:color="13A99D"/>
        </w:tblBorders>
        <w:tblLook w:val="04A0"/>
      </w:tblPr>
      <w:tblGrid>
        <w:gridCol w:w="2943"/>
        <w:gridCol w:w="6269"/>
      </w:tblGrid>
      <w:tr w:rsidR="00791E4E" w:rsidTr="00EF5E82">
        <w:trPr>
          <w:trHeight w:val="567"/>
        </w:trPr>
        <w:tc>
          <w:tcPr>
            <w:tcW w:w="2943" w:type="dxa"/>
            <w:vAlign w:val="center"/>
          </w:tcPr>
          <w:p w:rsidR="00791E4E" w:rsidRPr="00B81E3C" w:rsidRDefault="00791E4E" w:rsidP="00EF5E82">
            <w:pPr>
              <w:rPr>
                <w:rFonts w:cs="Arial"/>
                <w:i/>
                <w:sz w:val="18"/>
                <w:szCs w:val="20"/>
              </w:rPr>
            </w:pPr>
            <w:r w:rsidRPr="00B81E3C">
              <w:rPr>
                <w:rFonts w:cs="Arial"/>
                <w:i/>
                <w:sz w:val="18"/>
                <w:szCs w:val="20"/>
              </w:rPr>
              <w:t>Nom et prénom</w:t>
            </w:r>
          </w:p>
        </w:tc>
        <w:tc>
          <w:tcPr>
            <w:tcW w:w="6269" w:type="dxa"/>
            <w:vAlign w:val="center"/>
          </w:tcPr>
          <w:p w:rsidR="00791E4E" w:rsidRDefault="00791E4E" w:rsidP="00EF5E82">
            <w:pPr>
              <w:rPr>
                <w:rFonts w:cs="Arial"/>
                <w:sz w:val="20"/>
                <w:szCs w:val="20"/>
              </w:rPr>
            </w:pPr>
          </w:p>
        </w:tc>
      </w:tr>
      <w:tr w:rsidR="00791E4E" w:rsidTr="00EF5E82">
        <w:trPr>
          <w:trHeight w:val="567"/>
        </w:trPr>
        <w:tc>
          <w:tcPr>
            <w:tcW w:w="2943" w:type="dxa"/>
            <w:vAlign w:val="center"/>
          </w:tcPr>
          <w:p w:rsidR="00791E4E" w:rsidRPr="00B81E3C" w:rsidRDefault="00791E4E" w:rsidP="00EF5E82">
            <w:pPr>
              <w:rPr>
                <w:rFonts w:cs="Arial"/>
                <w:i/>
                <w:sz w:val="18"/>
                <w:szCs w:val="20"/>
              </w:rPr>
            </w:pPr>
            <w:r w:rsidRPr="00B81E3C">
              <w:rPr>
                <w:rFonts w:cs="Arial"/>
                <w:i/>
                <w:sz w:val="18"/>
                <w:szCs w:val="20"/>
              </w:rPr>
              <w:t>Date de naissance</w:t>
            </w:r>
          </w:p>
        </w:tc>
        <w:tc>
          <w:tcPr>
            <w:tcW w:w="6269" w:type="dxa"/>
            <w:vAlign w:val="center"/>
          </w:tcPr>
          <w:p w:rsidR="00791E4E" w:rsidRDefault="00791E4E" w:rsidP="00EF5E82">
            <w:pPr>
              <w:rPr>
                <w:rFonts w:cs="Arial"/>
                <w:sz w:val="20"/>
                <w:szCs w:val="20"/>
              </w:rPr>
            </w:pPr>
          </w:p>
        </w:tc>
      </w:tr>
      <w:tr w:rsidR="00791E4E" w:rsidTr="00EF5E82">
        <w:trPr>
          <w:trHeight w:val="567"/>
        </w:trPr>
        <w:tc>
          <w:tcPr>
            <w:tcW w:w="2943" w:type="dxa"/>
            <w:vAlign w:val="center"/>
          </w:tcPr>
          <w:p w:rsidR="00791E4E" w:rsidRPr="00B81E3C" w:rsidRDefault="00791E4E" w:rsidP="00EF5E82">
            <w:pPr>
              <w:rPr>
                <w:rFonts w:cs="Arial"/>
                <w:i/>
                <w:sz w:val="18"/>
                <w:szCs w:val="20"/>
              </w:rPr>
            </w:pPr>
            <w:r w:rsidRPr="00B81E3C">
              <w:rPr>
                <w:rFonts w:cs="Arial"/>
                <w:i/>
                <w:sz w:val="18"/>
                <w:szCs w:val="20"/>
              </w:rPr>
              <w:t xml:space="preserve">Résidence (rue, n°, boîte, </w:t>
            </w:r>
            <w:r>
              <w:rPr>
                <w:rFonts w:cs="Arial"/>
                <w:i/>
                <w:sz w:val="18"/>
                <w:szCs w:val="20"/>
              </w:rPr>
              <w:t xml:space="preserve">CP, </w:t>
            </w:r>
            <w:r w:rsidRPr="00B81E3C">
              <w:rPr>
                <w:rFonts w:cs="Arial"/>
                <w:i/>
                <w:sz w:val="18"/>
                <w:szCs w:val="20"/>
              </w:rPr>
              <w:t>commune)</w:t>
            </w:r>
          </w:p>
        </w:tc>
        <w:tc>
          <w:tcPr>
            <w:tcW w:w="6269" w:type="dxa"/>
            <w:vAlign w:val="center"/>
          </w:tcPr>
          <w:p w:rsidR="00791E4E" w:rsidRDefault="00791E4E" w:rsidP="00EF5E82">
            <w:pPr>
              <w:rPr>
                <w:rFonts w:cs="Arial"/>
                <w:sz w:val="20"/>
                <w:szCs w:val="20"/>
              </w:rPr>
            </w:pPr>
          </w:p>
        </w:tc>
      </w:tr>
      <w:tr w:rsidR="00791E4E" w:rsidTr="00EF5E82">
        <w:trPr>
          <w:trHeight w:val="567"/>
        </w:trPr>
        <w:tc>
          <w:tcPr>
            <w:tcW w:w="2943" w:type="dxa"/>
            <w:vAlign w:val="center"/>
          </w:tcPr>
          <w:p w:rsidR="00791E4E" w:rsidRPr="00B81E3C" w:rsidRDefault="00791E4E" w:rsidP="00EF5E82">
            <w:pPr>
              <w:rPr>
                <w:rFonts w:cs="Arial"/>
                <w:i/>
                <w:sz w:val="18"/>
                <w:szCs w:val="20"/>
              </w:rPr>
            </w:pPr>
            <w:r w:rsidRPr="00B81E3C">
              <w:rPr>
                <w:rFonts w:cs="Arial"/>
                <w:i/>
                <w:sz w:val="18"/>
                <w:szCs w:val="20"/>
              </w:rPr>
              <w:t>N°d’identification au Registre national des personnes physiques</w:t>
            </w:r>
          </w:p>
        </w:tc>
        <w:tc>
          <w:tcPr>
            <w:tcW w:w="6269" w:type="dxa"/>
            <w:vAlign w:val="center"/>
          </w:tcPr>
          <w:p w:rsidR="00791E4E" w:rsidRDefault="00791E4E" w:rsidP="00EF5E82">
            <w:pPr>
              <w:rPr>
                <w:rFonts w:cs="Arial"/>
                <w:sz w:val="20"/>
                <w:szCs w:val="20"/>
              </w:rPr>
            </w:pPr>
          </w:p>
        </w:tc>
      </w:tr>
      <w:tr w:rsidR="00791E4E" w:rsidTr="00EF5E82">
        <w:trPr>
          <w:trHeight w:val="567"/>
        </w:trPr>
        <w:tc>
          <w:tcPr>
            <w:tcW w:w="2943" w:type="dxa"/>
            <w:vAlign w:val="center"/>
          </w:tcPr>
          <w:p w:rsidR="00791E4E" w:rsidRPr="00B81E3C" w:rsidRDefault="00791E4E" w:rsidP="00EF5E82">
            <w:pPr>
              <w:rPr>
                <w:rFonts w:cs="Arial"/>
                <w:i/>
                <w:sz w:val="18"/>
                <w:szCs w:val="20"/>
              </w:rPr>
            </w:pPr>
            <w:r w:rsidRPr="00B81E3C">
              <w:rPr>
                <w:rFonts w:cs="Arial"/>
                <w:i/>
                <w:sz w:val="18"/>
                <w:szCs w:val="20"/>
              </w:rPr>
              <w:t>Commune d’inscription comme électeur</w:t>
            </w:r>
          </w:p>
        </w:tc>
        <w:tc>
          <w:tcPr>
            <w:tcW w:w="6269" w:type="dxa"/>
            <w:vAlign w:val="center"/>
          </w:tcPr>
          <w:p w:rsidR="00791E4E" w:rsidRDefault="00791E4E" w:rsidP="00EF5E82">
            <w:pPr>
              <w:rPr>
                <w:rFonts w:cs="Arial"/>
                <w:sz w:val="20"/>
                <w:szCs w:val="20"/>
              </w:rPr>
            </w:pPr>
          </w:p>
        </w:tc>
      </w:tr>
    </w:tbl>
    <w:p w:rsidR="00791E4E" w:rsidRPr="00005838" w:rsidRDefault="00791E4E" w:rsidP="00791E4E">
      <w:pPr>
        <w:rPr>
          <w:rFonts w:cs="Arial"/>
          <w:sz w:val="20"/>
        </w:rPr>
      </w:pPr>
    </w:p>
    <w:p w:rsidR="00791E4E" w:rsidRDefault="00791E4E" w:rsidP="00791E4E">
      <w:pPr>
        <w:rPr>
          <w:rFonts w:cs="Arial"/>
          <w:sz w:val="20"/>
        </w:rPr>
      </w:pPr>
      <w:proofErr w:type="gramStart"/>
      <w:r>
        <w:rPr>
          <w:rFonts w:cs="Arial"/>
          <w:sz w:val="20"/>
        </w:rPr>
        <w:t>déclare</w:t>
      </w:r>
      <w:proofErr w:type="gramEnd"/>
      <w:r>
        <w:rPr>
          <w:rFonts w:cs="Arial"/>
          <w:sz w:val="20"/>
        </w:rPr>
        <w:t xml:space="preserve"> vouloir faire usage de la faculté qui m’est donnée de me faire accompagner jusque dans l’isoloir, en vue des élections locales du …….octobre 20……..par :</w:t>
      </w:r>
    </w:p>
    <w:p w:rsidR="00791E4E" w:rsidRDefault="00791E4E" w:rsidP="00791E4E">
      <w:pPr>
        <w:rPr>
          <w:rFonts w:cs="Arial"/>
          <w:sz w:val="20"/>
        </w:rPr>
      </w:pPr>
    </w:p>
    <w:tbl>
      <w:tblPr>
        <w:tblStyle w:val="Grilledutableau"/>
        <w:tblW w:w="0" w:type="auto"/>
        <w:tblBorders>
          <w:top w:val="dotted" w:sz="4" w:space="0" w:color="13A99D"/>
          <w:left w:val="dotted" w:sz="4" w:space="0" w:color="13A99D"/>
          <w:bottom w:val="dotted" w:sz="4" w:space="0" w:color="13A99D"/>
          <w:right w:val="dotted" w:sz="4" w:space="0" w:color="13A99D"/>
          <w:insideH w:val="dotted" w:sz="4" w:space="0" w:color="13A99D"/>
          <w:insideV w:val="dotted" w:sz="4" w:space="0" w:color="13A99D"/>
        </w:tblBorders>
        <w:tblLook w:val="04A0"/>
      </w:tblPr>
      <w:tblGrid>
        <w:gridCol w:w="2943"/>
        <w:gridCol w:w="6269"/>
      </w:tblGrid>
      <w:tr w:rsidR="00791E4E" w:rsidTr="00EF5E82">
        <w:trPr>
          <w:trHeight w:val="567"/>
        </w:trPr>
        <w:tc>
          <w:tcPr>
            <w:tcW w:w="2943" w:type="dxa"/>
            <w:vAlign w:val="center"/>
          </w:tcPr>
          <w:p w:rsidR="00791E4E" w:rsidRPr="00B81E3C" w:rsidRDefault="00791E4E" w:rsidP="00EF5E82">
            <w:pPr>
              <w:rPr>
                <w:rFonts w:cs="Arial"/>
                <w:i/>
                <w:sz w:val="18"/>
                <w:szCs w:val="20"/>
              </w:rPr>
            </w:pPr>
            <w:r w:rsidRPr="00B81E3C">
              <w:rPr>
                <w:rFonts w:cs="Arial"/>
                <w:i/>
                <w:sz w:val="18"/>
                <w:szCs w:val="20"/>
              </w:rPr>
              <w:t>Nom et prénom</w:t>
            </w:r>
          </w:p>
        </w:tc>
        <w:tc>
          <w:tcPr>
            <w:tcW w:w="6269" w:type="dxa"/>
            <w:vAlign w:val="center"/>
          </w:tcPr>
          <w:p w:rsidR="00791E4E" w:rsidRDefault="00791E4E" w:rsidP="00EF5E82">
            <w:pPr>
              <w:rPr>
                <w:rFonts w:cs="Arial"/>
                <w:sz w:val="20"/>
                <w:szCs w:val="20"/>
              </w:rPr>
            </w:pPr>
          </w:p>
        </w:tc>
      </w:tr>
      <w:tr w:rsidR="00791E4E" w:rsidTr="00EF5E82">
        <w:trPr>
          <w:trHeight w:val="567"/>
        </w:trPr>
        <w:tc>
          <w:tcPr>
            <w:tcW w:w="2943" w:type="dxa"/>
            <w:vAlign w:val="center"/>
          </w:tcPr>
          <w:p w:rsidR="00791E4E" w:rsidRPr="00B81E3C" w:rsidRDefault="00791E4E" w:rsidP="00EF5E82">
            <w:pPr>
              <w:rPr>
                <w:rFonts w:cs="Arial"/>
                <w:i/>
                <w:sz w:val="18"/>
                <w:szCs w:val="20"/>
              </w:rPr>
            </w:pPr>
            <w:r w:rsidRPr="00B81E3C">
              <w:rPr>
                <w:rFonts w:cs="Arial"/>
                <w:i/>
                <w:sz w:val="18"/>
                <w:szCs w:val="20"/>
              </w:rPr>
              <w:t>Date de naissance</w:t>
            </w:r>
          </w:p>
        </w:tc>
        <w:tc>
          <w:tcPr>
            <w:tcW w:w="6269" w:type="dxa"/>
            <w:vAlign w:val="center"/>
          </w:tcPr>
          <w:p w:rsidR="00791E4E" w:rsidRDefault="00791E4E" w:rsidP="00EF5E82">
            <w:pPr>
              <w:rPr>
                <w:rFonts w:cs="Arial"/>
                <w:sz w:val="20"/>
                <w:szCs w:val="20"/>
              </w:rPr>
            </w:pPr>
          </w:p>
        </w:tc>
      </w:tr>
      <w:tr w:rsidR="00791E4E" w:rsidTr="00EF5E82">
        <w:trPr>
          <w:trHeight w:val="567"/>
        </w:trPr>
        <w:tc>
          <w:tcPr>
            <w:tcW w:w="2943" w:type="dxa"/>
            <w:vAlign w:val="center"/>
          </w:tcPr>
          <w:p w:rsidR="00791E4E" w:rsidRPr="00B81E3C" w:rsidRDefault="00791E4E" w:rsidP="00EF5E82">
            <w:pPr>
              <w:rPr>
                <w:rFonts w:cs="Arial"/>
                <w:i/>
                <w:sz w:val="18"/>
                <w:szCs w:val="20"/>
              </w:rPr>
            </w:pPr>
            <w:r w:rsidRPr="00B81E3C">
              <w:rPr>
                <w:rFonts w:cs="Arial"/>
                <w:i/>
                <w:sz w:val="18"/>
                <w:szCs w:val="20"/>
              </w:rPr>
              <w:t xml:space="preserve">Résidence (rue, n°, boîte, </w:t>
            </w:r>
            <w:r>
              <w:rPr>
                <w:rFonts w:cs="Arial"/>
                <w:i/>
                <w:sz w:val="18"/>
                <w:szCs w:val="20"/>
              </w:rPr>
              <w:t xml:space="preserve">CP, </w:t>
            </w:r>
            <w:r w:rsidRPr="00B81E3C">
              <w:rPr>
                <w:rFonts w:cs="Arial"/>
                <w:i/>
                <w:sz w:val="18"/>
                <w:szCs w:val="20"/>
              </w:rPr>
              <w:t>commune)</w:t>
            </w:r>
          </w:p>
        </w:tc>
        <w:tc>
          <w:tcPr>
            <w:tcW w:w="6269" w:type="dxa"/>
            <w:vAlign w:val="center"/>
          </w:tcPr>
          <w:p w:rsidR="00791E4E" w:rsidRDefault="00791E4E" w:rsidP="00EF5E82">
            <w:pPr>
              <w:rPr>
                <w:rFonts w:cs="Arial"/>
                <w:sz w:val="20"/>
                <w:szCs w:val="20"/>
              </w:rPr>
            </w:pPr>
          </w:p>
        </w:tc>
      </w:tr>
      <w:tr w:rsidR="00791E4E" w:rsidTr="00EF5E82">
        <w:trPr>
          <w:trHeight w:val="567"/>
        </w:trPr>
        <w:tc>
          <w:tcPr>
            <w:tcW w:w="2943" w:type="dxa"/>
            <w:vAlign w:val="center"/>
          </w:tcPr>
          <w:p w:rsidR="00791E4E" w:rsidRPr="00B81E3C" w:rsidRDefault="00791E4E" w:rsidP="00EF5E82">
            <w:pPr>
              <w:rPr>
                <w:rFonts w:cs="Arial"/>
                <w:i/>
                <w:sz w:val="18"/>
                <w:szCs w:val="20"/>
              </w:rPr>
            </w:pPr>
            <w:r w:rsidRPr="00B81E3C">
              <w:rPr>
                <w:rFonts w:cs="Arial"/>
                <w:i/>
                <w:sz w:val="18"/>
                <w:szCs w:val="20"/>
              </w:rPr>
              <w:t>N°d’identification au Registre national des personnes physiques</w:t>
            </w:r>
          </w:p>
        </w:tc>
        <w:tc>
          <w:tcPr>
            <w:tcW w:w="6269" w:type="dxa"/>
            <w:vAlign w:val="center"/>
          </w:tcPr>
          <w:p w:rsidR="00791E4E" w:rsidRDefault="00791E4E" w:rsidP="00EF5E82">
            <w:pPr>
              <w:rPr>
                <w:rFonts w:cs="Arial"/>
                <w:sz w:val="20"/>
                <w:szCs w:val="20"/>
              </w:rPr>
            </w:pPr>
          </w:p>
        </w:tc>
      </w:tr>
      <w:tr w:rsidR="00791E4E" w:rsidTr="00EF5E82">
        <w:trPr>
          <w:trHeight w:val="567"/>
        </w:trPr>
        <w:tc>
          <w:tcPr>
            <w:tcW w:w="2943" w:type="dxa"/>
            <w:vAlign w:val="center"/>
          </w:tcPr>
          <w:p w:rsidR="00791E4E" w:rsidRPr="00B81E3C" w:rsidRDefault="00791E4E" w:rsidP="00EF5E82">
            <w:pPr>
              <w:rPr>
                <w:rFonts w:cs="Arial"/>
                <w:i/>
                <w:sz w:val="18"/>
                <w:szCs w:val="20"/>
              </w:rPr>
            </w:pPr>
            <w:r w:rsidRPr="00B81E3C">
              <w:rPr>
                <w:rFonts w:cs="Arial"/>
                <w:i/>
                <w:sz w:val="18"/>
                <w:szCs w:val="20"/>
              </w:rPr>
              <w:t>Commune d’inscription comme électeur</w:t>
            </w:r>
          </w:p>
        </w:tc>
        <w:tc>
          <w:tcPr>
            <w:tcW w:w="6269" w:type="dxa"/>
            <w:vAlign w:val="center"/>
          </w:tcPr>
          <w:p w:rsidR="00791E4E" w:rsidRDefault="00791E4E" w:rsidP="00EF5E82">
            <w:pPr>
              <w:rPr>
                <w:rFonts w:cs="Arial"/>
                <w:sz w:val="20"/>
                <w:szCs w:val="20"/>
              </w:rPr>
            </w:pPr>
          </w:p>
        </w:tc>
      </w:tr>
    </w:tbl>
    <w:p w:rsidR="00791E4E" w:rsidRDefault="00791E4E" w:rsidP="00791E4E">
      <w:pPr>
        <w:rPr>
          <w:rFonts w:cs="Arial"/>
          <w:sz w:val="20"/>
        </w:rPr>
      </w:pPr>
    </w:p>
    <w:p w:rsidR="00791E4E" w:rsidRDefault="00791E4E" w:rsidP="00791E4E">
      <w:pPr>
        <w:rPr>
          <w:rFonts w:cs="Arial"/>
          <w:sz w:val="20"/>
        </w:rPr>
      </w:pPr>
      <w:r>
        <w:rPr>
          <w:rFonts w:cs="Arial"/>
          <w:sz w:val="20"/>
        </w:rPr>
        <w:t>L’accompagnant, s’il est candidat, atteste sur l’honneur</w:t>
      </w:r>
      <w:r>
        <w:rPr>
          <w:rStyle w:val="Appelnotedebasdep"/>
          <w:rFonts w:cs="Arial"/>
          <w:sz w:val="20"/>
        </w:rPr>
        <w:footnoteReference w:id="36"/>
      </w:r>
      <w:r>
        <w:rPr>
          <w:rFonts w:cs="Arial"/>
          <w:sz w:val="20"/>
        </w:rPr>
        <w:t> :</w:t>
      </w:r>
    </w:p>
    <w:p w:rsidR="00791E4E" w:rsidRDefault="00791E4E" w:rsidP="00791E4E">
      <w:pPr>
        <w:rPr>
          <w:rFonts w:cs="Arial"/>
          <w:sz w:val="20"/>
        </w:rPr>
      </w:pPr>
    </w:p>
    <w:p w:rsidR="00791E4E" w:rsidRDefault="00791E4E" w:rsidP="00791E4E">
      <w:pPr>
        <w:pStyle w:val="Paragraphedeliste"/>
        <w:numPr>
          <w:ilvl w:val="0"/>
          <w:numId w:val="76"/>
        </w:numPr>
        <w:spacing w:after="0"/>
        <w:rPr>
          <w:rFonts w:cs="Arial"/>
          <w:sz w:val="20"/>
        </w:rPr>
      </w:pPr>
      <w:r>
        <w:rPr>
          <w:rFonts w:cs="Arial"/>
          <w:sz w:val="20"/>
        </w:rPr>
        <w:t>soit de se porter accompagnant auprès de son conjoint ou cohabitant légal, ou d’un parent allié ayant fixé sa résidence principale à son domicile ;</w:t>
      </w:r>
    </w:p>
    <w:p w:rsidR="00791E4E" w:rsidRDefault="00791E4E" w:rsidP="00791E4E">
      <w:pPr>
        <w:pStyle w:val="Paragraphedeliste"/>
        <w:rPr>
          <w:rFonts w:cs="Arial"/>
          <w:sz w:val="20"/>
        </w:rPr>
      </w:pPr>
    </w:p>
    <w:p w:rsidR="00791E4E" w:rsidRPr="00B81E3C" w:rsidRDefault="00791E4E" w:rsidP="00791E4E">
      <w:pPr>
        <w:pStyle w:val="Paragraphedeliste"/>
        <w:numPr>
          <w:ilvl w:val="0"/>
          <w:numId w:val="76"/>
        </w:numPr>
        <w:spacing w:after="0"/>
        <w:rPr>
          <w:rFonts w:cs="Arial"/>
          <w:sz w:val="20"/>
        </w:rPr>
      </w:pPr>
      <w:r>
        <w:rPr>
          <w:rFonts w:cs="Arial"/>
          <w:sz w:val="20"/>
        </w:rPr>
        <w:t>soit de se porter accompagnant auprès d’un parent ou allié n’ayant pas fixé sa résidence principale à son domicile, mais dont le lien de parenté est établi jusqu’au troisième degré.</w:t>
      </w:r>
    </w:p>
    <w:p w:rsidR="00791E4E" w:rsidRPr="00005838" w:rsidRDefault="00AC2F11" w:rsidP="00791E4E">
      <w:pPr>
        <w:rPr>
          <w:rFonts w:cs="Arial"/>
          <w:sz w:val="20"/>
        </w:rPr>
      </w:pPr>
      <w:r>
        <w:rPr>
          <w:rFonts w:cs="Arial"/>
          <w:noProof/>
          <w:sz w:val="20"/>
          <w:lang w:val="fr-BE" w:eastAsia="fr-BE"/>
        </w:rPr>
        <w:pict>
          <v:roundrect id="_x0000_s1274" style="position:absolute;left:0;text-align:left;margin-left:1.75pt;margin-top:7.45pt;width:464.4pt;height:40.8pt;z-index:251759104" arcsize="10923f" fillcolor="#f2f2f2 [3052]" stroked="f">
            <v:textbox style="mso-next-textbox:#_x0000_s1274">
              <w:txbxContent>
                <w:p w:rsidR="00EF5E82" w:rsidRPr="00017012" w:rsidRDefault="00EF5E82" w:rsidP="00791E4E">
                  <w:pPr>
                    <w:rPr>
                      <w:rFonts w:ascii="Calibri Light" w:hAnsi="Calibri Light"/>
                      <w:color w:val="1E2445"/>
                    </w:rPr>
                  </w:pPr>
                  <w:r>
                    <w:rPr>
                      <w:rFonts w:ascii="Calibri Light" w:hAnsi="Calibri Light"/>
                      <w:b/>
                      <w:color w:val="1E2445"/>
                    </w:rPr>
                    <w:t>Fait</w:t>
                  </w:r>
                  <w:r w:rsidRPr="00017012">
                    <w:rPr>
                      <w:rFonts w:ascii="Calibri Light" w:hAnsi="Calibri Light"/>
                      <w:b/>
                      <w:color w:val="1E2445"/>
                    </w:rPr>
                    <w:t xml:space="preserve"> à</w:t>
                  </w:r>
                  <w:r w:rsidRPr="00017012">
                    <w:rPr>
                      <w:rFonts w:ascii="Calibri Light" w:hAnsi="Calibri Light"/>
                      <w:color w:val="1E2445"/>
                    </w:rPr>
                    <w:t xml:space="preserve"> ………………………………………………</w:t>
                  </w:r>
                  <w:r>
                    <w:rPr>
                      <w:rFonts w:ascii="Calibri Light" w:hAnsi="Calibri Light"/>
                      <w:color w:val="1E2445"/>
                    </w:rPr>
                    <w:t>…,</w:t>
                  </w:r>
                  <w:r w:rsidRPr="00017012">
                    <w:rPr>
                      <w:rFonts w:ascii="Calibri Light" w:hAnsi="Calibri Light"/>
                      <w:b/>
                      <w:color w:val="1E2445"/>
                    </w:rPr>
                    <w:t xml:space="preserve"> le</w:t>
                  </w:r>
                  <w:r w:rsidRPr="00017012">
                    <w:rPr>
                      <w:rFonts w:ascii="Calibri Light" w:hAnsi="Calibri Light"/>
                      <w:color w:val="1E2445"/>
                    </w:rPr>
                    <w:t>……………………………………………………..</w:t>
                  </w:r>
                </w:p>
              </w:txbxContent>
            </v:textbox>
          </v:roundrect>
        </w:pict>
      </w:r>
    </w:p>
    <w:p w:rsidR="00791E4E" w:rsidRPr="00005838" w:rsidRDefault="00791E4E" w:rsidP="00791E4E">
      <w:pPr>
        <w:spacing w:line="360" w:lineRule="auto"/>
        <w:rPr>
          <w:rFonts w:cs="Arial"/>
          <w:sz w:val="20"/>
        </w:rPr>
      </w:pPr>
    </w:p>
    <w:p w:rsidR="00791E4E" w:rsidRDefault="00791E4E" w:rsidP="00791E4E">
      <w:pPr>
        <w:rPr>
          <w:rFonts w:cs="Arial"/>
          <w:sz w:val="20"/>
        </w:rPr>
      </w:pPr>
    </w:p>
    <w:p w:rsidR="00791E4E" w:rsidRDefault="00791E4E" w:rsidP="00791E4E">
      <w:pPr>
        <w:rPr>
          <w:rFonts w:cs="Arial"/>
          <w:sz w:val="20"/>
        </w:rPr>
      </w:pPr>
    </w:p>
    <w:p w:rsidR="00791E4E" w:rsidRPr="00005838" w:rsidRDefault="00791E4E" w:rsidP="00791E4E">
      <w:pPr>
        <w:rPr>
          <w:rFonts w:cs="Arial"/>
          <w:sz w:val="20"/>
        </w:rPr>
      </w:pPr>
    </w:p>
    <w:p w:rsidR="00791E4E" w:rsidRPr="00005838" w:rsidRDefault="00791E4E" w:rsidP="00791E4E">
      <w:pPr>
        <w:rPr>
          <w:rFonts w:cs="Arial"/>
          <w:b/>
          <w:color w:val="1E2445"/>
          <w:sz w:val="20"/>
        </w:rPr>
      </w:pPr>
      <w:r>
        <w:rPr>
          <w:rFonts w:cs="Arial"/>
          <w:b/>
          <w:color w:val="1E2445"/>
          <w:sz w:val="20"/>
        </w:rPr>
        <w:t xml:space="preserve">L’électeur, </w:t>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t>L’accompagnant,</w:t>
      </w:r>
    </w:p>
    <w:p w:rsidR="00791E4E" w:rsidRPr="003B7FBE" w:rsidRDefault="00791E4E" w:rsidP="00791E4E">
      <w:pPr>
        <w:rPr>
          <w:rFonts w:cs="Arial"/>
          <w:i/>
          <w:color w:val="1E2445"/>
          <w:sz w:val="18"/>
        </w:rPr>
      </w:pPr>
      <w:r w:rsidRPr="00005838">
        <w:rPr>
          <w:rFonts w:cs="Arial"/>
          <w:i/>
          <w:color w:val="1E2445"/>
          <w:sz w:val="20"/>
        </w:rPr>
        <w:t>(</w:t>
      </w:r>
      <w:r w:rsidRPr="003B7FBE">
        <w:rPr>
          <w:rFonts w:cs="Arial"/>
          <w:i/>
          <w:color w:val="1E2445"/>
          <w:sz w:val="18"/>
        </w:rPr>
        <w:t>Signature</w:t>
      </w:r>
      <w:r w:rsidRPr="00005838">
        <w:rPr>
          <w:rFonts w:cs="Arial"/>
          <w:i/>
          <w:color w:val="1E2445"/>
          <w:sz w:val="20"/>
        </w:rPr>
        <w:t>)</w:t>
      </w:r>
      <w:r w:rsidRPr="00E64487">
        <w:rPr>
          <w:rFonts w:cs="Arial"/>
          <w:i/>
          <w:color w:val="1E2445"/>
          <w:sz w:val="20"/>
        </w:rPr>
        <w:t xml:space="preserve"> </w:t>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sidRPr="003B7FBE">
        <w:rPr>
          <w:rFonts w:cs="Arial"/>
          <w:i/>
          <w:color w:val="1E2445"/>
          <w:sz w:val="18"/>
        </w:rPr>
        <w:t>(Signature)</w:t>
      </w:r>
    </w:p>
    <w:p w:rsidR="008B120C" w:rsidRDefault="008B120C" w:rsidP="006F5022">
      <w:pPr>
        <w:spacing w:before="60"/>
      </w:pPr>
    </w:p>
    <w:p w:rsidR="0059565C" w:rsidRPr="00005838" w:rsidRDefault="00AC2F11" w:rsidP="0059565C">
      <w:pPr>
        <w:rPr>
          <w:rFonts w:cs="Arial"/>
          <w:sz w:val="20"/>
        </w:rPr>
      </w:pPr>
      <w:r>
        <w:rPr>
          <w:rFonts w:cs="Arial"/>
          <w:noProof/>
          <w:sz w:val="20"/>
          <w:lang w:val="fr-BE" w:eastAsia="fr-BE"/>
        </w:rPr>
        <w:pict>
          <v:rect id="_x0000_s1268" style="position:absolute;left:0;text-align:left;margin-left:61.2pt;margin-top:-2.45pt;width:355.8pt;height:1in;z-index:251745792" stroked="f" strokecolor="#13a99d">
            <v:textbox>
              <w:txbxContent>
                <w:p w:rsidR="00EF5E82" w:rsidRPr="00005838" w:rsidRDefault="00EF5E82" w:rsidP="0059565C">
                  <w:pPr>
                    <w:pBdr>
                      <w:bottom w:val="single" w:sz="24" w:space="1" w:color="13A99D"/>
                      <w:right w:val="single" w:sz="12" w:space="4" w:color="13A99D"/>
                    </w:pBdr>
                    <w:jc w:val="center"/>
                    <w:rPr>
                      <w:rFonts w:cs="Arial"/>
                      <w:b/>
                      <w:smallCaps/>
                      <w:color w:val="1E2445"/>
                      <w:sz w:val="20"/>
                    </w:rPr>
                  </w:pPr>
                  <w:r>
                    <w:rPr>
                      <w:rFonts w:cs="Arial"/>
                      <w:b/>
                      <w:smallCaps/>
                      <w:color w:val="1E2445"/>
                      <w:sz w:val="20"/>
                    </w:rPr>
                    <w:t>déclaration de l’électeur</w:t>
                  </w:r>
                </w:p>
                <w:p w:rsidR="00EF5E82" w:rsidRPr="00005838" w:rsidRDefault="00EF5E82" w:rsidP="0059565C">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EF5E82" w:rsidRPr="00005838" w:rsidRDefault="00EF5E82" w:rsidP="0059565C">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Demande pour être orienté vers un bureau de vote adapté</w:t>
                  </w:r>
                </w:p>
              </w:txbxContent>
            </v:textbox>
          </v:rect>
        </w:pict>
      </w:r>
      <w:r w:rsidR="0059565C">
        <w:rPr>
          <w:rFonts w:cs="Arial"/>
          <w:noProof/>
          <w:color w:val="365F91"/>
          <w:sz w:val="20"/>
          <w:lang w:val="fr-BE" w:eastAsia="fr-BE"/>
        </w:rPr>
        <w:drawing>
          <wp:anchor distT="0" distB="0" distL="114300" distR="114300" simplePos="0" relativeHeight="251744768" behindDoc="0" locked="0" layoutInCell="1" allowOverlap="1">
            <wp:simplePos x="0" y="0"/>
            <wp:positionH relativeFrom="column">
              <wp:posOffset>5573395</wp:posOffset>
            </wp:positionH>
            <wp:positionV relativeFrom="paragraph">
              <wp:posOffset>-915035</wp:posOffset>
            </wp:positionV>
            <wp:extent cx="1032510" cy="1013460"/>
            <wp:effectExtent l="19050" t="0" r="0" b="0"/>
            <wp:wrapSquare wrapText="bothSides"/>
            <wp:docPr id="22"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39" r:link="rId40"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0059565C">
        <w:rPr>
          <w:rFonts w:cs="Arial"/>
          <w:noProof/>
          <w:color w:val="365F91"/>
          <w:sz w:val="20"/>
          <w:lang w:val="fr-BE" w:eastAsia="fr-BE"/>
        </w:rPr>
        <w:drawing>
          <wp:anchor distT="0" distB="0" distL="114300" distR="114300" simplePos="0" relativeHeight="251747840" behindDoc="0" locked="0" layoutInCell="1" allowOverlap="1">
            <wp:simplePos x="0" y="0"/>
            <wp:positionH relativeFrom="column">
              <wp:posOffset>-774065</wp:posOffset>
            </wp:positionH>
            <wp:positionV relativeFrom="paragraph">
              <wp:posOffset>-701675</wp:posOffset>
            </wp:positionV>
            <wp:extent cx="1756410" cy="533400"/>
            <wp:effectExtent l="19050" t="0" r="0" b="0"/>
            <wp:wrapSquare wrapText="bothSides"/>
            <wp:docPr id="23"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41" r:link="rId42"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59565C" w:rsidRPr="00005838" w:rsidRDefault="0059565C" w:rsidP="0059565C">
      <w:pPr>
        <w:rPr>
          <w:rFonts w:cs="Arial"/>
          <w:sz w:val="20"/>
        </w:rPr>
      </w:pPr>
    </w:p>
    <w:p w:rsidR="0059565C" w:rsidRDefault="0059565C" w:rsidP="0059565C">
      <w:pPr>
        <w:rPr>
          <w:rFonts w:cs="Arial"/>
          <w:sz w:val="20"/>
        </w:rPr>
      </w:pPr>
    </w:p>
    <w:p w:rsidR="0059565C" w:rsidRPr="00005838" w:rsidRDefault="0059565C" w:rsidP="0059565C">
      <w:pPr>
        <w:rPr>
          <w:rFonts w:cs="Arial"/>
          <w:sz w:val="20"/>
        </w:rPr>
      </w:pPr>
    </w:p>
    <w:p w:rsidR="0059565C" w:rsidRPr="00005838" w:rsidRDefault="0059565C" w:rsidP="0059565C">
      <w:pPr>
        <w:rPr>
          <w:rFonts w:cs="Arial"/>
          <w:sz w:val="20"/>
        </w:rPr>
      </w:pPr>
    </w:p>
    <w:p w:rsidR="0059565C" w:rsidRPr="00005838" w:rsidRDefault="0059565C" w:rsidP="0059565C">
      <w:pPr>
        <w:rPr>
          <w:rFonts w:cs="Arial"/>
          <w:sz w:val="20"/>
        </w:rPr>
      </w:pPr>
    </w:p>
    <w:p w:rsidR="0059565C" w:rsidRPr="00005838" w:rsidRDefault="0059565C" w:rsidP="0059565C">
      <w:pPr>
        <w:rPr>
          <w:rFonts w:cs="Arial"/>
          <w:sz w:val="20"/>
        </w:rPr>
      </w:pPr>
    </w:p>
    <w:p w:rsidR="0059565C" w:rsidRPr="00005838" w:rsidRDefault="00AC2F11" w:rsidP="0059565C">
      <w:pPr>
        <w:rPr>
          <w:rFonts w:cs="Arial"/>
          <w:sz w:val="20"/>
        </w:rPr>
      </w:pPr>
      <w:r>
        <w:rPr>
          <w:rFonts w:cs="Arial"/>
          <w:noProof/>
          <w:sz w:val="20"/>
          <w:lang w:val="fr-BE" w:eastAsia="fr-BE"/>
        </w:rPr>
        <w:pict>
          <v:roundrect id="_x0000_s1269" style="position:absolute;left:0;text-align:left;margin-left:265.15pt;margin-top:6.45pt;width:217.2pt;height:40.8pt;z-index:251746816" arcsize="10923f" fillcolor="#f2f2f2 [3052]" stroked="f">
            <v:textbox style="mso-next-textbox:#_x0000_s1269">
              <w:txbxContent>
                <w:p w:rsidR="00EF5E82" w:rsidRPr="00005838" w:rsidRDefault="00EF5E82" w:rsidP="0059565C">
                  <w:pPr>
                    <w:rPr>
                      <w:rFonts w:cs="Arial"/>
                      <w:color w:val="1E2445"/>
                      <w:sz w:val="18"/>
                    </w:rPr>
                  </w:pPr>
                  <w:r w:rsidRPr="00005838">
                    <w:rPr>
                      <w:rFonts w:cs="Arial"/>
                      <w:b/>
                      <w:color w:val="1E2445"/>
                      <w:sz w:val="18"/>
                    </w:rPr>
                    <w:t>Date</w:t>
                  </w:r>
                  <w:r w:rsidRPr="00005838">
                    <w:rPr>
                      <w:rFonts w:cs="Arial"/>
                      <w:color w:val="1E2445"/>
                      <w:sz w:val="18"/>
                    </w:rPr>
                    <w:t> : …</w:t>
                  </w:r>
                  <w:r>
                    <w:rPr>
                      <w:rFonts w:cs="Arial"/>
                      <w:color w:val="1E2445"/>
                      <w:sz w:val="18"/>
                    </w:rPr>
                    <w:t>….</w:t>
                  </w:r>
                  <w:r w:rsidRPr="00005838">
                    <w:rPr>
                      <w:rFonts w:cs="Arial"/>
                      <w:color w:val="1E2445"/>
                      <w:sz w:val="18"/>
                    </w:rPr>
                    <w:t>../…</w:t>
                  </w:r>
                  <w:r>
                    <w:rPr>
                      <w:rFonts w:cs="Arial"/>
                      <w:color w:val="1E2445"/>
                      <w:sz w:val="18"/>
                    </w:rPr>
                    <w:t>…...</w:t>
                  </w:r>
                  <w:r w:rsidRPr="00005838">
                    <w:rPr>
                      <w:rFonts w:cs="Arial"/>
                      <w:color w:val="1E2445"/>
                      <w:sz w:val="18"/>
                    </w:rPr>
                    <w:t>../…</w:t>
                  </w:r>
                  <w:r>
                    <w:rPr>
                      <w:rFonts w:cs="Arial"/>
                      <w:color w:val="1E2445"/>
                      <w:sz w:val="18"/>
                    </w:rPr>
                    <w:t>………</w:t>
                  </w:r>
                </w:p>
              </w:txbxContent>
            </v:textbox>
          </v:roundrect>
        </w:pict>
      </w:r>
    </w:p>
    <w:p w:rsidR="0059565C" w:rsidRPr="00005838" w:rsidRDefault="0059565C" w:rsidP="0059565C">
      <w:pPr>
        <w:rPr>
          <w:rFonts w:cs="Arial"/>
          <w:sz w:val="20"/>
        </w:rPr>
      </w:pPr>
    </w:p>
    <w:p w:rsidR="0059565C" w:rsidRPr="00005838" w:rsidRDefault="0059565C" w:rsidP="0059565C">
      <w:pPr>
        <w:rPr>
          <w:rFonts w:cs="Arial"/>
          <w:sz w:val="20"/>
        </w:rPr>
      </w:pPr>
    </w:p>
    <w:p w:rsidR="0059565C" w:rsidRDefault="0059565C" w:rsidP="0059565C">
      <w:pPr>
        <w:rPr>
          <w:rFonts w:cs="Arial"/>
          <w:sz w:val="20"/>
        </w:rPr>
      </w:pPr>
    </w:p>
    <w:p w:rsidR="0059565C" w:rsidRDefault="0059565C" w:rsidP="0059565C">
      <w:pPr>
        <w:rPr>
          <w:rFonts w:cs="Arial"/>
          <w:sz w:val="20"/>
        </w:rPr>
      </w:pPr>
    </w:p>
    <w:p w:rsidR="0059565C" w:rsidRPr="00005838" w:rsidRDefault="0059565C" w:rsidP="0059565C">
      <w:pPr>
        <w:rPr>
          <w:rFonts w:cs="Arial"/>
          <w:sz w:val="20"/>
        </w:rPr>
      </w:pPr>
    </w:p>
    <w:p w:rsidR="0059565C" w:rsidRDefault="0059565C" w:rsidP="0059565C">
      <w:pPr>
        <w:spacing w:line="360" w:lineRule="auto"/>
        <w:rPr>
          <w:rFonts w:cs="Arial"/>
          <w:color w:val="1E2445"/>
          <w:sz w:val="20"/>
        </w:rPr>
      </w:pPr>
      <w:r>
        <w:rPr>
          <w:rFonts w:cs="Arial"/>
          <w:color w:val="1E2445"/>
          <w:sz w:val="20"/>
        </w:rPr>
        <w:t>Je soussigné(e),</w:t>
      </w:r>
    </w:p>
    <w:tbl>
      <w:tblPr>
        <w:tblStyle w:val="Grilledutableau"/>
        <w:tblpPr w:leftFromText="141" w:rightFromText="141" w:vertAnchor="text" w:tblpY="114"/>
        <w:tblW w:w="0" w:type="auto"/>
        <w:tblBorders>
          <w:top w:val="dotted" w:sz="4" w:space="0" w:color="13A99D"/>
          <w:left w:val="dotted" w:sz="4" w:space="0" w:color="13A99D"/>
          <w:bottom w:val="dotted" w:sz="4" w:space="0" w:color="13A99D"/>
          <w:right w:val="dotted" w:sz="4" w:space="0" w:color="13A99D"/>
          <w:insideH w:val="dotted" w:sz="4" w:space="0" w:color="13A99D"/>
          <w:insideV w:val="dotted" w:sz="4" w:space="0" w:color="13A99D"/>
        </w:tblBorders>
        <w:tblLook w:val="04A0"/>
      </w:tblPr>
      <w:tblGrid>
        <w:gridCol w:w="2943"/>
        <w:gridCol w:w="6269"/>
      </w:tblGrid>
      <w:tr w:rsidR="0059565C" w:rsidTr="0059565C">
        <w:trPr>
          <w:trHeight w:val="567"/>
        </w:trPr>
        <w:tc>
          <w:tcPr>
            <w:tcW w:w="2943" w:type="dxa"/>
            <w:vAlign w:val="center"/>
          </w:tcPr>
          <w:p w:rsidR="0059565C" w:rsidRPr="00B81E3C" w:rsidRDefault="0059565C" w:rsidP="0059565C">
            <w:pPr>
              <w:rPr>
                <w:rFonts w:cs="Arial"/>
                <w:i/>
                <w:sz w:val="18"/>
                <w:szCs w:val="20"/>
              </w:rPr>
            </w:pPr>
            <w:r w:rsidRPr="00B81E3C">
              <w:rPr>
                <w:rFonts w:cs="Arial"/>
                <w:i/>
                <w:sz w:val="18"/>
                <w:szCs w:val="20"/>
              </w:rPr>
              <w:t>Nom et prénom</w:t>
            </w:r>
          </w:p>
        </w:tc>
        <w:tc>
          <w:tcPr>
            <w:tcW w:w="6269" w:type="dxa"/>
            <w:vAlign w:val="center"/>
          </w:tcPr>
          <w:p w:rsidR="0059565C" w:rsidRDefault="0059565C" w:rsidP="0059565C">
            <w:pPr>
              <w:rPr>
                <w:rFonts w:cs="Arial"/>
                <w:sz w:val="20"/>
                <w:szCs w:val="20"/>
              </w:rPr>
            </w:pPr>
          </w:p>
        </w:tc>
      </w:tr>
      <w:tr w:rsidR="0059565C" w:rsidTr="0059565C">
        <w:trPr>
          <w:trHeight w:val="567"/>
        </w:trPr>
        <w:tc>
          <w:tcPr>
            <w:tcW w:w="2943" w:type="dxa"/>
            <w:vAlign w:val="center"/>
          </w:tcPr>
          <w:p w:rsidR="0059565C" w:rsidRPr="00B81E3C" w:rsidRDefault="0059565C" w:rsidP="0059565C">
            <w:pPr>
              <w:rPr>
                <w:rFonts w:cs="Arial"/>
                <w:i/>
                <w:sz w:val="18"/>
                <w:szCs w:val="20"/>
              </w:rPr>
            </w:pPr>
            <w:r w:rsidRPr="00B81E3C">
              <w:rPr>
                <w:rFonts w:cs="Arial"/>
                <w:i/>
                <w:sz w:val="18"/>
                <w:szCs w:val="20"/>
              </w:rPr>
              <w:t>Date de naissance</w:t>
            </w:r>
          </w:p>
        </w:tc>
        <w:tc>
          <w:tcPr>
            <w:tcW w:w="6269" w:type="dxa"/>
            <w:vAlign w:val="center"/>
          </w:tcPr>
          <w:p w:rsidR="0059565C" w:rsidRDefault="0059565C" w:rsidP="0059565C">
            <w:pPr>
              <w:rPr>
                <w:rFonts w:cs="Arial"/>
                <w:sz w:val="20"/>
                <w:szCs w:val="20"/>
              </w:rPr>
            </w:pPr>
          </w:p>
        </w:tc>
      </w:tr>
      <w:tr w:rsidR="0059565C" w:rsidTr="0059565C">
        <w:trPr>
          <w:trHeight w:val="567"/>
        </w:trPr>
        <w:tc>
          <w:tcPr>
            <w:tcW w:w="2943" w:type="dxa"/>
            <w:vAlign w:val="center"/>
          </w:tcPr>
          <w:p w:rsidR="0059565C" w:rsidRPr="00B81E3C" w:rsidRDefault="0059565C" w:rsidP="0059565C">
            <w:pPr>
              <w:rPr>
                <w:rFonts w:cs="Arial"/>
                <w:i/>
                <w:sz w:val="18"/>
                <w:szCs w:val="20"/>
              </w:rPr>
            </w:pPr>
            <w:r w:rsidRPr="00B81E3C">
              <w:rPr>
                <w:rFonts w:cs="Arial"/>
                <w:i/>
                <w:sz w:val="18"/>
                <w:szCs w:val="20"/>
              </w:rPr>
              <w:t>Résidence (rue, n°, boîte, commune)</w:t>
            </w:r>
          </w:p>
        </w:tc>
        <w:tc>
          <w:tcPr>
            <w:tcW w:w="6269" w:type="dxa"/>
            <w:vAlign w:val="center"/>
          </w:tcPr>
          <w:p w:rsidR="0059565C" w:rsidRDefault="0059565C" w:rsidP="0059565C">
            <w:pPr>
              <w:rPr>
                <w:rFonts w:cs="Arial"/>
                <w:sz w:val="20"/>
                <w:szCs w:val="20"/>
              </w:rPr>
            </w:pPr>
          </w:p>
        </w:tc>
      </w:tr>
      <w:tr w:rsidR="0059565C" w:rsidTr="0059565C">
        <w:trPr>
          <w:trHeight w:val="567"/>
        </w:trPr>
        <w:tc>
          <w:tcPr>
            <w:tcW w:w="2943" w:type="dxa"/>
            <w:vAlign w:val="center"/>
          </w:tcPr>
          <w:p w:rsidR="0059565C" w:rsidRPr="00B81E3C" w:rsidRDefault="0059565C" w:rsidP="0059565C">
            <w:pPr>
              <w:rPr>
                <w:rFonts w:cs="Arial"/>
                <w:i/>
                <w:sz w:val="18"/>
                <w:szCs w:val="20"/>
              </w:rPr>
            </w:pPr>
            <w:r w:rsidRPr="00B81E3C">
              <w:rPr>
                <w:rFonts w:cs="Arial"/>
                <w:i/>
                <w:sz w:val="18"/>
                <w:szCs w:val="20"/>
              </w:rPr>
              <w:t>N°d’identification au Registre national des personnes physiques</w:t>
            </w:r>
          </w:p>
        </w:tc>
        <w:tc>
          <w:tcPr>
            <w:tcW w:w="6269" w:type="dxa"/>
            <w:vAlign w:val="center"/>
          </w:tcPr>
          <w:p w:rsidR="0059565C" w:rsidRDefault="0059565C" w:rsidP="0059565C">
            <w:pPr>
              <w:rPr>
                <w:rFonts w:cs="Arial"/>
                <w:sz w:val="20"/>
                <w:szCs w:val="20"/>
              </w:rPr>
            </w:pPr>
          </w:p>
        </w:tc>
      </w:tr>
      <w:tr w:rsidR="0059565C" w:rsidTr="0059565C">
        <w:trPr>
          <w:trHeight w:val="567"/>
        </w:trPr>
        <w:tc>
          <w:tcPr>
            <w:tcW w:w="2943" w:type="dxa"/>
            <w:vAlign w:val="center"/>
          </w:tcPr>
          <w:p w:rsidR="0059565C" w:rsidRPr="00B81E3C" w:rsidRDefault="0059565C" w:rsidP="0059565C">
            <w:pPr>
              <w:rPr>
                <w:rFonts w:cs="Arial"/>
                <w:i/>
                <w:sz w:val="18"/>
                <w:szCs w:val="20"/>
              </w:rPr>
            </w:pPr>
            <w:r w:rsidRPr="00B81E3C">
              <w:rPr>
                <w:rFonts w:cs="Arial"/>
                <w:i/>
                <w:sz w:val="18"/>
                <w:szCs w:val="20"/>
              </w:rPr>
              <w:t>Commune d’inscription comme électeur</w:t>
            </w:r>
          </w:p>
        </w:tc>
        <w:tc>
          <w:tcPr>
            <w:tcW w:w="6269" w:type="dxa"/>
            <w:vAlign w:val="center"/>
          </w:tcPr>
          <w:p w:rsidR="0059565C" w:rsidRDefault="0059565C" w:rsidP="0059565C">
            <w:pPr>
              <w:rPr>
                <w:rFonts w:cs="Arial"/>
                <w:sz w:val="20"/>
                <w:szCs w:val="20"/>
              </w:rPr>
            </w:pPr>
          </w:p>
        </w:tc>
      </w:tr>
    </w:tbl>
    <w:p w:rsidR="0059565C" w:rsidRDefault="0059565C" w:rsidP="0059565C">
      <w:pPr>
        <w:spacing w:line="360" w:lineRule="auto"/>
        <w:rPr>
          <w:rFonts w:cs="Arial"/>
          <w:color w:val="1E2445"/>
          <w:sz w:val="20"/>
        </w:rPr>
      </w:pPr>
    </w:p>
    <w:p w:rsidR="0059565C" w:rsidRDefault="0059565C" w:rsidP="0059565C">
      <w:pPr>
        <w:spacing w:line="360" w:lineRule="auto"/>
        <w:rPr>
          <w:rFonts w:cs="Arial"/>
          <w:color w:val="1E2445"/>
          <w:sz w:val="20"/>
        </w:rPr>
      </w:pPr>
      <w:r>
        <w:rPr>
          <w:rFonts w:cs="Arial"/>
          <w:color w:val="1E2445"/>
          <w:sz w:val="20"/>
        </w:rPr>
        <w:t xml:space="preserve"> </w:t>
      </w:r>
      <w:proofErr w:type="gramStart"/>
      <w:r>
        <w:rPr>
          <w:rFonts w:cs="Arial"/>
          <w:color w:val="1E2445"/>
          <w:sz w:val="20"/>
        </w:rPr>
        <w:t>déclare</w:t>
      </w:r>
      <w:proofErr w:type="gramEnd"/>
      <w:r>
        <w:rPr>
          <w:rFonts w:cs="Arial"/>
          <w:color w:val="1E2445"/>
          <w:sz w:val="20"/>
        </w:rPr>
        <w:t xml:space="preserve"> vouloir faire usage de la faculté qui m’est donnée d’être orienté(e) vers des centres de vote adaptés, en vue des élections locales du ……..octobre 20…….</w:t>
      </w:r>
    </w:p>
    <w:p w:rsidR="0059565C" w:rsidRDefault="0059565C" w:rsidP="0059565C">
      <w:pPr>
        <w:rPr>
          <w:rFonts w:cs="Arial"/>
          <w:sz w:val="20"/>
        </w:rPr>
      </w:pPr>
    </w:p>
    <w:p w:rsidR="0059565C" w:rsidRDefault="0059565C" w:rsidP="0059565C">
      <w:pPr>
        <w:rPr>
          <w:rFonts w:cs="Arial"/>
          <w:sz w:val="20"/>
        </w:rPr>
      </w:pPr>
    </w:p>
    <w:p w:rsidR="0059565C" w:rsidRDefault="0059565C" w:rsidP="0059565C">
      <w:pPr>
        <w:rPr>
          <w:rFonts w:cs="Arial"/>
          <w:sz w:val="20"/>
        </w:rPr>
      </w:pPr>
    </w:p>
    <w:p w:rsidR="0059565C" w:rsidRPr="00005838" w:rsidRDefault="0059565C" w:rsidP="0059565C">
      <w:pPr>
        <w:rPr>
          <w:rFonts w:cs="Arial"/>
          <w:sz w:val="20"/>
        </w:rPr>
      </w:pPr>
    </w:p>
    <w:p w:rsidR="0059565C" w:rsidRDefault="0059565C" w:rsidP="0059565C">
      <w:pPr>
        <w:rPr>
          <w:rFonts w:cs="Arial"/>
          <w:b/>
          <w:color w:val="1E2445"/>
          <w:sz w:val="20"/>
        </w:rPr>
      </w:pPr>
      <w:r>
        <w:rPr>
          <w:rFonts w:cs="Arial"/>
          <w:b/>
          <w:color w:val="1E2445"/>
          <w:sz w:val="20"/>
        </w:rPr>
        <w:t>L’électeur,</w:t>
      </w:r>
    </w:p>
    <w:p w:rsidR="0059565C" w:rsidRPr="000F58D3" w:rsidRDefault="0059565C" w:rsidP="0059565C">
      <w:pPr>
        <w:rPr>
          <w:rFonts w:cs="Arial"/>
          <w:b/>
          <w:color w:val="1E2445"/>
          <w:sz w:val="20"/>
        </w:rPr>
      </w:pPr>
      <w:r w:rsidRPr="00005838">
        <w:rPr>
          <w:rFonts w:cs="Arial"/>
          <w:i/>
          <w:color w:val="1E2445"/>
          <w:sz w:val="20"/>
        </w:rPr>
        <w:t xml:space="preserve"> (</w:t>
      </w:r>
      <w:proofErr w:type="gramStart"/>
      <w:r w:rsidRPr="00005838">
        <w:rPr>
          <w:rFonts w:cs="Arial"/>
          <w:i/>
          <w:color w:val="1E2445"/>
          <w:sz w:val="20"/>
        </w:rPr>
        <w:t>signature</w:t>
      </w:r>
      <w:proofErr w:type="gramEnd"/>
      <w:r w:rsidRPr="00005838">
        <w:rPr>
          <w:rFonts w:cs="Arial"/>
          <w:i/>
          <w:color w:val="1E2445"/>
          <w:sz w:val="20"/>
        </w:rPr>
        <w:t>)</w:t>
      </w:r>
    </w:p>
    <w:p w:rsidR="0059565C" w:rsidRDefault="0059565C" w:rsidP="006F5022">
      <w:pPr>
        <w:spacing w:before="60"/>
      </w:pPr>
    </w:p>
    <w:p w:rsidR="0059565C" w:rsidRDefault="0059565C" w:rsidP="006F5022">
      <w:pPr>
        <w:spacing w:before="60"/>
      </w:pPr>
    </w:p>
    <w:p w:rsidR="0059565C" w:rsidRDefault="0059565C" w:rsidP="006F5022">
      <w:pPr>
        <w:spacing w:before="60"/>
      </w:pPr>
    </w:p>
    <w:p w:rsidR="0059565C" w:rsidRDefault="0059565C" w:rsidP="006F5022">
      <w:pPr>
        <w:spacing w:before="60"/>
      </w:pPr>
    </w:p>
    <w:p w:rsidR="0059565C" w:rsidRDefault="0059565C" w:rsidP="006F5022">
      <w:pPr>
        <w:spacing w:before="60"/>
        <w:sectPr w:rsidR="0059565C" w:rsidSect="00F019B1">
          <w:pgSz w:w="11906" w:h="16838" w:code="9"/>
          <w:pgMar w:top="1418" w:right="1418" w:bottom="1418" w:left="1418" w:header="1418" w:footer="567" w:gutter="0"/>
          <w:cols w:space="720"/>
          <w:docGrid w:linePitch="299"/>
        </w:sectPr>
      </w:pPr>
    </w:p>
    <w:p w:rsidR="006F5022" w:rsidRDefault="00AC2F11" w:rsidP="006F5022">
      <w:pPr>
        <w:spacing w:before="60"/>
      </w:pPr>
      <w:r w:rsidRPr="00AC2F11">
        <w:rPr>
          <w:noProof/>
        </w:rPr>
        <w:lastRenderedPageBreak/>
        <w:pict>
          <v:shape id="_x0000_s1252" type="#_x0000_t75" style="position:absolute;left:0;text-align:left;margin-left:-49.9pt;margin-top:-68.4pt;width:757.3pt;height:535.85pt;z-index:251707904">
            <v:imagedata r:id="rId43" o:title=""/>
            <w10:wrap type="square"/>
          </v:shape>
          <o:OLEObject Type="Link" ProgID="AcroExch.Document.DC" ShapeID="_x0000_s1252" DrawAspect="Content" r:id="rId44" UpdateMode="Always">
            <o:LinkType>EnhancedMetaFile</o:LinkType>
            <o:LockedField>false</o:LockedField>
            <o:FieldCodes>\f 0</o:FieldCodes>
          </o:OLEObject>
        </w:pict>
      </w:r>
    </w:p>
    <w:p w:rsidR="008B120C" w:rsidRDefault="008B120C" w:rsidP="006F5022">
      <w:pPr>
        <w:spacing w:before="60"/>
        <w:sectPr w:rsidR="008B120C" w:rsidSect="008B120C">
          <w:pgSz w:w="16838" w:h="11906" w:orient="landscape" w:code="9"/>
          <w:pgMar w:top="1418" w:right="1418" w:bottom="1418" w:left="1418" w:header="1418" w:footer="567" w:gutter="0"/>
          <w:cols w:space="720"/>
          <w:docGrid w:linePitch="299"/>
        </w:sectPr>
      </w:pPr>
    </w:p>
    <w:p w:rsidR="008B120C" w:rsidRPr="00005838" w:rsidRDefault="00AC2F11" w:rsidP="008B120C">
      <w:pPr>
        <w:rPr>
          <w:rFonts w:cs="Arial"/>
          <w:sz w:val="20"/>
        </w:rPr>
      </w:pPr>
      <w:r>
        <w:rPr>
          <w:rFonts w:cs="Arial"/>
          <w:noProof/>
          <w:sz w:val="20"/>
          <w:lang w:val="fr-BE" w:eastAsia="fr-BE"/>
        </w:rPr>
        <w:lastRenderedPageBreak/>
        <w:pict>
          <v:rect id="_x0000_s1253" style="position:absolute;left:0;text-align:left;margin-left:54pt;margin-top:-9.65pt;width:355.8pt;height:1in;z-index:251710976" stroked="f" strokecolor="#13a99d">
            <v:textbox>
              <w:txbxContent>
                <w:p w:rsidR="00EF5E82" w:rsidRPr="00005838" w:rsidRDefault="00EF5E82" w:rsidP="008B120C">
                  <w:pPr>
                    <w:pBdr>
                      <w:bottom w:val="single" w:sz="24" w:space="1" w:color="13A99D"/>
                      <w:right w:val="single" w:sz="12" w:space="4" w:color="13A99D"/>
                    </w:pBdr>
                    <w:jc w:val="center"/>
                    <w:rPr>
                      <w:rFonts w:cs="Arial"/>
                      <w:b/>
                      <w:smallCaps/>
                      <w:color w:val="1E2445"/>
                      <w:sz w:val="20"/>
                    </w:rPr>
                  </w:pPr>
                  <w:r>
                    <w:rPr>
                      <w:rFonts w:cs="Arial"/>
                      <w:b/>
                      <w:smallCaps/>
                      <w:color w:val="1E2445"/>
                      <w:sz w:val="20"/>
                    </w:rPr>
                    <w:t>Déclaration de créance</w:t>
                  </w:r>
                </w:p>
                <w:p w:rsidR="00EF5E82" w:rsidRPr="00005838" w:rsidRDefault="00EF5E82" w:rsidP="008B120C">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EF5E82" w:rsidRPr="00005838" w:rsidRDefault="00EF5E82" w:rsidP="008B120C">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Indemnités pour prestations exceptionnelles particulières des membres des bureaux de circonscription et de canton</w:t>
                  </w:r>
                </w:p>
              </w:txbxContent>
            </v:textbox>
          </v:rect>
        </w:pict>
      </w:r>
      <w:r w:rsidR="008B120C">
        <w:rPr>
          <w:rFonts w:cs="Arial"/>
          <w:noProof/>
          <w:color w:val="365F91"/>
          <w:sz w:val="20"/>
          <w:lang w:val="fr-BE" w:eastAsia="fr-BE"/>
        </w:rPr>
        <w:drawing>
          <wp:anchor distT="0" distB="0" distL="114300" distR="114300" simplePos="0" relativeHeight="251709952" behindDoc="0" locked="0" layoutInCell="1" allowOverlap="1">
            <wp:simplePos x="0" y="0"/>
            <wp:positionH relativeFrom="column">
              <wp:posOffset>5573395</wp:posOffset>
            </wp:positionH>
            <wp:positionV relativeFrom="paragraph">
              <wp:posOffset>-915035</wp:posOffset>
            </wp:positionV>
            <wp:extent cx="1032510" cy="1013460"/>
            <wp:effectExtent l="19050" t="0" r="0" b="0"/>
            <wp:wrapSquare wrapText="bothSides"/>
            <wp:docPr id="7"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39" r:link="rId40"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008B120C">
        <w:rPr>
          <w:rFonts w:cs="Arial"/>
          <w:noProof/>
          <w:color w:val="365F91"/>
          <w:sz w:val="20"/>
          <w:lang w:val="fr-BE" w:eastAsia="fr-BE"/>
        </w:rPr>
        <w:drawing>
          <wp:anchor distT="0" distB="0" distL="114300" distR="114300" simplePos="0" relativeHeight="251712000" behindDoc="0" locked="0" layoutInCell="1" allowOverlap="1">
            <wp:simplePos x="0" y="0"/>
            <wp:positionH relativeFrom="column">
              <wp:posOffset>-774065</wp:posOffset>
            </wp:positionH>
            <wp:positionV relativeFrom="paragraph">
              <wp:posOffset>-701675</wp:posOffset>
            </wp:positionV>
            <wp:extent cx="1756410" cy="533400"/>
            <wp:effectExtent l="19050" t="0" r="0" b="0"/>
            <wp:wrapSquare wrapText="bothSides"/>
            <wp:docPr id="8"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41" r:link="rId42"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8B120C" w:rsidRPr="00005838" w:rsidRDefault="008B120C" w:rsidP="008B120C">
      <w:pPr>
        <w:rPr>
          <w:rFonts w:cs="Arial"/>
          <w:sz w:val="20"/>
        </w:rPr>
      </w:pPr>
    </w:p>
    <w:p w:rsidR="008B120C" w:rsidRDefault="008B120C" w:rsidP="008B120C">
      <w:pPr>
        <w:rPr>
          <w:rFonts w:cs="Arial"/>
          <w:sz w:val="20"/>
        </w:rPr>
      </w:pPr>
    </w:p>
    <w:p w:rsidR="008B120C" w:rsidRPr="00005838" w:rsidRDefault="008B120C" w:rsidP="008B120C">
      <w:pPr>
        <w:rPr>
          <w:rFonts w:cs="Arial"/>
          <w:sz w:val="20"/>
        </w:rPr>
      </w:pPr>
    </w:p>
    <w:p w:rsidR="008B120C" w:rsidRPr="00005838" w:rsidRDefault="008B120C" w:rsidP="008B120C">
      <w:pPr>
        <w:rPr>
          <w:rFonts w:cs="Arial"/>
          <w:sz w:val="20"/>
        </w:rPr>
      </w:pPr>
    </w:p>
    <w:p w:rsidR="008B120C" w:rsidRPr="00005838" w:rsidRDefault="00AC2F11" w:rsidP="008B120C">
      <w:pPr>
        <w:rPr>
          <w:rFonts w:cs="Arial"/>
          <w:sz w:val="20"/>
        </w:rPr>
      </w:pPr>
      <w:r>
        <w:rPr>
          <w:rFonts w:cs="Arial"/>
          <w:noProof/>
          <w:sz w:val="20"/>
          <w:lang w:val="fr-BE" w:eastAsia="fr-BE"/>
        </w:rPr>
        <w:pict>
          <v:roundrect id="_x0000_s1254" style="position:absolute;left:0;text-align:left;margin-left:83.1pt;margin-top:7.85pt;width:289.45pt;height:82.75pt;z-index:251713024" arcsize="10923f" fillcolor="#f2f2f2 [3052]" stroked="f">
            <v:textbox style="mso-next-textbox:#_x0000_s1254">
              <w:txbxContent>
                <w:p w:rsidR="00EF5E82" w:rsidRPr="00075E49" w:rsidRDefault="00EF5E82" w:rsidP="008B120C">
                  <w:pPr>
                    <w:rPr>
                      <w:rFonts w:cs="Arial"/>
                      <w:sz w:val="18"/>
                    </w:rPr>
                  </w:pPr>
                  <w:r w:rsidRPr="001D42EB">
                    <w:rPr>
                      <w:rFonts w:cs="Arial"/>
                      <w:b/>
                      <w:sz w:val="18"/>
                    </w:rPr>
                    <w:t>Province</w:t>
                  </w:r>
                  <w:r w:rsidRPr="00075E49">
                    <w:rPr>
                      <w:rFonts w:cs="Arial"/>
                      <w:sz w:val="18"/>
                    </w:rPr>
                    <w:t> : ………………………………………</w:t>
                  </w:r>
                  <w:r>
                    <w:rPr>
                      <w:rFonts w:cs="Arial"/>
                      <w:sz w:val="18"/>
                    </w:rPr>
                    <w:t>…………………..</w:t>
                  </w:r>
                </w:p>
                <w:p w:rsidR="00EF5E82" w:rsidRPr="00075E49" w:rsidRDefault="00EF5E82" w:rsidP="008B120C">
                  <w:pPr>
                    <w:rPr>
                      <w:rFonts w:cs="Arial"/>
                      <w:sz w:val="18"/>
                    </w:rPr>
                  </w:pPr>
                </w:p>
                <w:p w:rsidR="00EF5E82" w:rsidRDefault="00EF5E82" w:rsidP="008B120C">
                  <w:pPr>
                    <w:rPr>
                      <w:rFonts w:cs="Arial"/>
                      <w:sz w:val="18"/>
                    </w:rPr>
                  </w:pPr>
                  <w:r w:rsidRPr="001D42EB">
                    <w:rPr>
                      <w:rFonts w:cs="Arial"/>
                      <w:b/>
                      <w:sz w:val="18"/>
                    </w:rPr>
                    <w:t>Canton électoral</w:t>
                  </w:r>
                  <w:r w:rsidRPr="00075E49">
                    <w:rPr>
                      <w:rFonts w:cs="Arial"/>
                      <w:sz w:val="18"/>
                    </w:rPr>
                    <w:t> : ………………………………</w:t>
                  </w:r>
                  <w:r>
                    <w:rPr>
                      <w:rFonts w:cs="Arial"/>
                      <w:sz w:val="18"/>
                    </w:rPr>
                    <w:t>…………………..</w:t>
                  </w:r>
                </w:p>
                <w:p w:rsidR="00EF5E82" w:rsidRDefault="00EF5E82" w:rsidP="008B120C">
                  <w:pPr>
                    <w:rPr>
                      <w:rFonts w:cs="Arial"/>
                      <w:sz w:val="18"/>
                    </w:rPr>
                  </w:pPr>
                </w:p>
                <w:p w:rsidR="00EF5E82" w:rsidRDefault="00EF5E82" w:rsidP="008B120C">
                  <w:pPr>
                    <w:rPr>
                      <w:rFonts w:cs="Arial"/>
                      <w:sz w:val="18"/>
                    </w:rPr>
                  </w:pPr>
                  <w:r w:rsidRPr="001D42EB">
                    <w:rPr>
                      <w:rFonts w:cs="Arial"/>
                      <w:b/>
                      <w:sz w:val="18"/>
                    </w:rPr>
                    <w:t>Commune</w:t>
                  </w:r>
                  <w:r>
                    <w:rPr>
                      <w:rFonts w:cs="Arial"/>
                      <w:sz w:val="18"/>
                    </w:rPr>
                    <w:t> : ………………………………………………………….</w:t>
                  </w:r>
                </w:p>
                <w:p w:rsidR="00EF5E82" w:rsidRPr="00075E49" w:rsidRDefault="00EF5E82" w:rsidP="008B120C">
                  <w:pPr>
                    <w:rPr>
                      <w:rFonts w:cs="Arial"/>
                      <w:sz w:val="18"/>
                    </w:rPr>
                  </w:pPr>
                </w:p>
                <w:p w:rsidR="00EF5E82" w:rsidRPr="00005838" w:rsidRDefault="00EF5E82" w:rsidP="008B120C">
                  <w:pPr>
                    <w:rPr>
                      <w:rFonts w:cs="Arial"/>
                      <w:color w:val="1E2445"/>
                      <w:sz w:val="18"/>
                    </w:rPr>
                  </w:pPr>
                </w:p>
              </w:txbxContent>
            </v:textbox>
          </v:roundrect>
        </w:pict>
      </w:r>
    </w:p>
    <w:p w:rsidR="008B120C" w:rsidRPr="00005838" w:rsidRDefault="008B120C" w:rsidP="008B120C">
      <w:pPr>
        <w:rPr>
          <w:rFonts w:cs="Arial"/>
          <w:sz w:val="20"/>
        </w:rPr>
      </w:pPr>
    </w:p>
    <w:p w:rsidR="008B120C" w:rsidRDefault="008B120C" w:rsidP="008B120C">
      <w:pPr>
        <w:rPr>
          <w:rFonts w:cs="Arial"/>
          <w:sz w:val="20"/>
        </w:rPr>
      </w:pPr>
    </w:p>
    <w:p w:rsidR="008B120C" w:rsidRDefault="008B120C" w:rsidP="008B120C">
      <w:pPr>
        <w:rPr>
          <w:rFonts w:cs="Arial"/>
          <w:sz w:val="20"/>
        </w:rPr>
      </w:pPr>
    </w:p>
    <w:p w:rsidR="008B120C" w:rsidRPr="00005838" w:rsidRDefault="008B120C" w:rsidP="008B120C">
      <w:pPr>
        <w:rPr>
          <w:rFonts w:cs="Arial"/>
          <w:sz w:val="20"/>
        </w:rPr>
      </w:pPr>
    </w:p>
    <w:p w:rsidR="008B120C" w:rsidRPr="00005838" w:rsidRDefault="008B120C" w:rsidP="008B120C">
      <w:pPr>
        <w:rPr>
          <w:rFonts w:cs="Arial"/>
          <w:sz w:val="20"/>
        </w:rPr>
      </w:pPr>
    </w:p>
    <w:p w:rsidR="008B120C" w:rsidRPr="00005838" w:rsidRDefault="008B120C" w:rsidP="008B120C">
      <w:pPr>
        <w:rPr>
          <w:rFonts w:cs="Arial"/>
          <w:sz w:val="20"/>
        </w:rPr>
      </w:pPr>
    </w:p>
    <w:p w:rsidR="008B120C" w:rsidRPr="00005838" w:rsidRDefault="00AC2F11" w:rsidP="008B120C">
      <w:pPr>
        <w:tabs>
          <w:tab w:val="left" w:pos="1320"/>
        </w:tabs>
        <w:rPr>
          <w:rFonts w:cs="Arial"/>
          <w:sz w:val="20"/>
        </w:rPr>
      </w:pPr>
      <w:r>
        <w:rPr>
          <w:rFonts w:cs="Arial"/>
          <w:noProof/>
          <w:sz w:val="20"/>
          <w:lang w:val="fr-BE" w:eastAsia="fr-BE"/>
        </w:rPr>
        <w:pict>
          <v:roundrect id="_x0000_s1255" style="position:absolute;left:0;text-align:left;margin-left:142.7pt;margin-top:4.15pt;width:157.8pt;height:65.4pt;z-index:251714048" arcsize="10923f" fillcolor="#f2f2f2 [3052]" stroked="f">
            <v:textbox style="mso-next-textbox:#_x0000_s1255">
              <w:txbxContent>
                <w:p w:rsidR="00EF5E82" w:rsidRDefault="00EF5E82" w:rsidP="008B120C">
                  <w:pPr>
                    <w:pStyle w:val="Paragraphedeliste"/>
                    <w:numPr>
                      <w:ilvl w:val="0"/>
                      <w:numId w:val="64"/>
                    </w:numPr>
                    <w:spacing w:after="0" w:line="260" w:lineRule="exact"/>
                    <w:jc w:val="left"/>
                    <w:rPr>
                      <w:rFonts w:cs="Arial"/>
                      <w:color w:val="1E2445"/>
                      <w:sz w:val="18"/>
                    </w:rPr>
                  </w:pPr>
                  <w:r>
                    <w:rPr>
                      <w:rFonts w:cs="Arial"/>
                      <w:color w:val="1E2445"/>
                      <w:sz w:val="18"/>
                    </w:rPr>
                    <w:t>Bureau communal</w:t>
                  </w:r>
                </w:p>
                <w:p w:rsidR="00EF5E82" w:rsidRDefault="00EF5E82" w:rsidP="008B120C">
                  <w:pPr>
                    <w:pStyle w:val="Paragraphedeliste"/>
                    <w:numPr>
                      <w:ilvl w:val="0"/>
                      <w:numId w:val="64"/>
                    </w:numPr>
                    <w:spacing w:after="0" w:line="260" w:lineRule="exact"/>
                    <w:jc w:val="left"/>
                    <w:rPr>
                      <w:rFonts w:cs="Arial"/>
                      <w:color w:val="1E2445"/>
                      <w:sz w:val="18"/>
                    </w:rPr>
                  </w:pPr>
                  <w:r>
                    <w:rPr>
                      <w:rFonts w:cs="Arial"/>
                      <w:color w:val="1E2445"/>
                      <w:sz w:val="18"/>
                    </w:rPr>
                    <w:t>Bureau de district</w:t>
                  </w:r>
                </w:p>
                <w:p w:rsidR="00EF5E82" w:rsidRDefault="00EF5E82" w:rsidP="008B120C">
                  <w:pPr>
                    <w:pStyle w:val="Paragraphedeliste"/>
                    <w:numPr>
                      <w:ilvl w:val="0"/>
                      <w:numId w:val="64"/>
                    </w:numPr>
                    <w:spacing w:after="0" w:line="260" w:lineRule="exact"/>
                    <w:jc w:val="left"/>
                    <w:rPr>
                      <w:rFonts w:cs="Arial"/>
                      <w:color w:val="1E2445"/>
                      <w:sz w:val="18"/>
                    </w:rPr>
                  </w:pPr>
                  <w:r>
                    <w:rPr>
                      <w:rFonts w:cs="Arial"/>
                      <w:color w:val="1E2445"/>
                      <w:sz w:val="18"/>
                    </w:rPr>
                    <w:t>Bureau de canton</w:t>
                  </w:r>
                </w:p>
                <w:p w:rsidR="00EF5E82" w:rsidRPr="00BA1965" w:rsidRDefault="00EF5E82" w:rsidP="008B120C">
                  <w:pPr>
                    <w:spacing w:line="260" w:lineRule="exact"/>
                    <w:ind w:left="360"/>
                    <w:rPr>
                      <w:rFonts w:cs="Arial"/>
                      <w:i/>
                      <w:color w:val="1E2445"/>
                      <w:sz w:val="16"/>
                    </w:rPr>
                  </w:pPr>
                  <w:r w:rsidRPr="00BA1965">
                    <w:rPr>
                      <w:rFonts w:cs="Arial"/>
                      <w:i/>
                      <w:color w:val="1E2445"/>
                      <w:sz w:val="16"/>
                    </w:rPr>
                    <w:t>Cochez la case adéquate</w:t>
                  </w:r>
                </w:p>
              </w:txbxContent>
            </v:textbox>
          </v:roundrect>
        </w:pict>
      </w:r>
    </w:p>
    <w:p w:rsidR="008B120C" w:rsidRPr="00005838" w:rsidRDefault="008B120C" w:rsidP="008B120C">
      <w:pPr>
        <w:rPr>
          <w:rFonts w:cs="Arial"/>
          <w:sz w:val="20"/>
        </w:rPr>
      </w:pPr>
    </w:p>
    <w:p w:rsidR="008B120C" w:rsidRPr="00005838" w:rsidRDefault="008B120C" w:rsidP="008B120C">
      <w:pPr>
        <w:rPr>
          <w:rFonts w:cs="Arial"/>
          <w:sz w:val="20"/>
        </w:rPr>
      </w:pPr>
    </w:p>
    <w:p w:rsidR="008B120C" w:rsidRPr="00005838" w:rsidRDefault="008B120C" w:rsidP="008B120C">
      <w:pPr>
        <w:rPr>
          <w:rFonts w:cs="Arial"/>
          <w:sz w:val="20"/>
        </w:rPr>
      </w:pPr>
    </w:p>
    <w:p w:rsidR="008B120C" w:rsidRPr="00005838" w:rsidRDefault="008B120C" w:rsidP="008B120C">
      <w:pPr>
        <w:rPr>
          <w:rFonts w:cs="Arial"/>
          <w:sz w:val="20"/>
        </w:rPr>
      </w:pPr>
    </w:p>
    <w:p w:rsidR="008B120C" w:rsidRPr="00005838" w:rsidRDefault="008B120C" w:rsidP="008B120C">
      <w:pPr>
        <w:rPr>
          <w:rFonts w:cs="Arial"/>
          <w:sz w:val="20"/>
        </w:rPr>
      </w:pPr>
    </w:p>
    <w:p w:rsidR="008B120C" w:rsidRDefault="008B120C" w:rsidP="008B120C">
      <w:pPr>
        <w:rPr>
          <w:rFonts w:cs="Arial"/>
          <w:sz w:val="20"/>
        </w:rPr>
      </w:pPr>
    </w:p>
    <w:p w:rsidR="008B120C" w:rsidRPr="00005838" w:rsidRDefault="008B120C" w:rsidP="008B120C">
      <w:pPr>
        <w:rPr>
          <w:rFonts w:cs="Arial"/>
          <w:sz w:val="20"/>
        </w:rPr>
      </w:pPr>
      <w:r>
        <w:rPr>
          <w:rFonts w:cs="Arial"/>
          <w:sz w:val="20"/>
        </w:rPr>
        <w:t xml:space="preserve">Transmis à l’Administration provinciale du ressort du bureau de circonscription ou de canton, le………. </w:t>
      </w:r>
    </w:p>
    <w:p w:rsidR="008B120C" w:rsidRPr="00075E49" w:rsidRDefault="008B120C" w:rsidP="008B120C">
      <w:pPr>
        <w:spacing w:line="360" w:lineRule="auto"/>
        <w:rPr>
          <w:rFonts w:cs="Arial"/>
          <w:sz w:val="10"/>
        </w:rPr>
      </w:pPr>
    </w:p>
    <w:p w:rsidR="008B120C" w:rsidRDefault="008B120C" w:rsidP="008B120C">
      <w:pPr>
        <w:spacing w:line="360" w:lineRule="auto"/>
        <w:rPr>
          <w:rFonts w:cs="Arial"/>
          <w:sz w:val="20"/>
        </w:rPr>
      </w:pPr>
      <w:r>
        <w:rPr>
          <w:rFonts w:cs="Arial"/>
          <w:sz w:val="20"/>
        </w:rPr>
        <w:t>Je soussigné(e),</w:t>
      </w:r>
    </w:p>
    <w:tbl>
      <w:tblPr>
        <w:tblStyle w:val="Grilledutableau"/>
        <w:tblW w:w="0" w:type="auto"/>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4606"/>
        <w:gridCol w:w="4606"/>
      </w:tblGrid>
      <w:tr w:rsidR="008B120C" w:rsidTr="008B120C">
        <w:trPr>
          <w:trHeight w:val="488"/>
        </w:trPr>
        <w:tc>
          <w:tcPr>
            <w:tcW w:w="4606" w:type="dxa"/>
            <w:vAlign w:val="bottom"/>
          </w:tcPr>
          <w:p w:rsidR="008B120C" w:rsidRDefault="008B120C" w:rsidP="008B120C">
            <w:pPr>
              <w:spacing w:line="360" w:lineRule="auto"/>
              <w:rPr>
                <w:rFonts w:cs="Arial"/>
                <w:sz w:val="20"/>
                <w:szCs w:val="20"/>
              </w:rPr>
            </w:pPr>
            <w:proofErr w:type="gramStart"/>
            <w:r>
              <w:rPr>
                <w:rFonts w:cs="Arial"/>
                <w:sz w:val="20"/>
                <w:szCs w:val="20"/>
              </w:rPr>
              <w:t>M./</w:t>
            </w:r>
            <w:proofErr w:type="gramEnd"/>
            <w:r>
              <w:rPr>
                <w:rFonts w:cs="Arial"/>
                <w:sz w:val="20"/>
                <w:szCs w:val="20"/>
              </w:rPr>
              <w:t>Mme - nom et prénom</w:t>
            </w:r>
          </w:p>
        </w:tc>
        <w:tc>
          <w:tcPr>
            <w:tcW w:w="4606" w:type="dxa"/>
            <w:vAlign w:val="bottom"/>
          </w:tcPr>
          <w:p w:rsidR="008B120C" w:rsidRDefault="008B120C" w:rsidP="008B120C">
            <w:pPr>
              <w:spacing w:line="360" w:lineRule="auto"/>
              <w:rPr>
                <w:rFonts w:cs="Arial"/>
                <w:sz w:val="20"/>
                <w:szCs w:val="20"/>
              </w:rPr>
            </w:pPr>
          </w:p>
        </w:tc>
      </w:tr>
      <w:tr w:rsidR="008B120C" w:rsidTr="008B120C">
        <w:trPr>
          <w:trHeight w:val="488"/>
        </w:trPr>
        <w:tc>
          <w:tcPr>
            <w:tcW w:w="4606" w:type="dxa"/>
            <w:vAlign w:val="bottom"/>
          </w:tcPr>
          <w:p w:rsidR="008B120C" w:rsidRDefault="008B120C" w:rsidP="008B120C">
            <w:pPr>
              <w:spacing w:line="360" w:lineRule="auto"/>
              <w:rPr>
                <w:rFonts w:cs="Arial"/>
                <w:sz w:val="20"/>
                <w:szCs w:val="20"/>
              </w:rPr>
            </w:pPr>
            <w:r>
              <w:rPr>
                <w:rFonts w:cs="Arial"/>
                <w:sz w:val="20"/>
                <w:szCs w:val="20"/>
              </w:rPr>
              <w:t>Adresse</w:t>
            </w:r>
          </w:p>
        </w:tc>
        <w:tc>
          <w:tcPr>
            <w:tcW w:w="4606" w:type="dxa"/>
            <w:vAlign w:val="bottom"/>
          </w:tcPr>
          <w:p w:rsidR="008B120C" w:rsidRDefault="008B120C" w:rsidP="008B120C">
            <w:pPr>
              <w:spacing w:line="360" w:lineRule="auto"/>
              <w:rPr>
                <w:rFonts w:cs="Arial"/>
                <w:sz w:val="20"/>
                <w:szCs w:val="20"/>
              </w:rPr>
            </w:pPr>
          </w:p>
        </w:tc>
      </w:tr>
      <w:tr w:rsidR="008B120C" w:rsidTr="008B120C">
        <w:trPr>
          <w:trHeight w:val="488"/>
        </w:trPr>
        <w:tc>
          <w:tcPr>
            <w:tcW w:w="4606" w:type="dxa"/>
            <w:vAlign w:val="bottom"/>
          </w:tcPr>
          <w:p w:rsidR="008B120C" w:rsidRDefault="008B120C" w:rsidP="008B120C">
            <w:pPr>
              <w:spacing w:line="360" w:lineRule="auto"/>
              <w:rPr>
                <w:rFonts w:cs="Arial"/>
                <w:sz w:val="20"/>
                <w:szCs w:val="20"/>
              </w:rPr>
            </w:pPr>
            <w:r>
              <w:rPr>
                <w:rFonts w:cs="Arial"/>
                <w:sz w:val="20"/>
                <w:szCs w:val="20"/>
              </w:rPr>
              <w:t>Code postal</w:t>
            </w:r>
          </w:p>
        </w:tc>
        <w:tc>
          <w:tcPr>
            <w:tcW w:w="4606" w:type="dxa"/>
            <w:vAlign w:val="bottom"/>
          </w:tcPr>
          <w:p w:rsidR="008B120C" w:rsidRDefault="008B120C" w:rsidP="008B120C">
            <w:pPr>
              <w:spacing w:line="360" w:lineRule="auto"/>
              <w:rPr>
                <w:rFonts w:cs="Arial"/>
                <w:sz w:val="20"/>
                <w:szCs w:val="20"/>
              </w:rPr>
            </w:pPr>
          </w:p>
        </w:tc>
      </w:tr>
      <w:tr w:rsidR="008B120C" w:rsidTr="008B120C">
        <w:trPr>
          <w:trHeight w:val="488"/>
        </w:trPr>
        <w:tc>
          <w:tcPr>
            <w:tcW w:w="4606" w:type="dxa"/>
            <w:vAlign w:val="bottom"/>
          </w:tcPr>
          <w:p w:rsidR="008B120C" w:rsidRDefault="008B120C" w:rsidP="008B120C">
            <w:pPr>
              <w:spacing w:line="360" w:lineRule="auto"/>
              <w:rPr>
                <w:rFonts w:cs="Arial"/>
                <w:sz w:val="20"/>
                <w:szCs w:val="20"/>
              </w:rPr>
            </w:pPr>
            <w:r>
              <w:rPr>
                <w:rFonts w:cs="Arial"/>
                <w:sz w:val="20"/>
                <w:szCs w:val="20"/>
              </w:rPr>
              <w:t>Commune</w:t>
            </w:r>
          </w:p>
        </w:tc>
        <w:tc>
          <w:tcPr>
            <w:tcW w:w="4606" w:type="dxa"/>
            <w:vAlign w:val="bottom"/>
          </w:tcPr>
          <w:p w:rsidR="008B120C" w:rsidRDefault="008B120C" w:rsidP="008B120C">
            <w:pPr>
              <w:spacing w:line="360" w:lineRule="auto"/>
              <w:rPr>
                <w:rFonts w:cs="Arial"/>
                <w:sz w:val="20"/>
                <w:szCs w:val="20"/>
              </w:rPr>
            </w:pPr>
          </w:p>
        </w:tc>
      </w:tr>
      <w:tr w:rsidR="008B120C" w:rsidTr="008B120C">
        <w:trPr>
          <w:trHeight w:val="488"/>
        </w:trPr>
        <w:tc>
          <w:tcPr>
            <w:tcW w:w="4606" w:type="dxa"/>
            <w:vAlign w:val="bottom"/>
          </w:tcPr>
          <w:p w:rsidR="008B120C" w:rsidRDefault="008B120C" w:rsidP="008B120C">
            <w:pPr>
              <w:spacing w:line="360" w:lineRule="auto"/>
              <w:rPr>
                <w:rFonts w:cs="Arial"/>
                <w:sz w:val="20"/>
                <w:szCs w:val="20"/>
              </w:rPr>
            </w:pPr>
            <w:r>
              <w:rPr>
                <w:rFonts w:cs="Arial"/>
                <w:sz w:val="20"/>
                <w:szCs w:val="20"/>
              </w:rPr>
              <w:t>Tél. ou GSM</w:t>
            </w:r>
          </w:p>
        </w:tc>
        <w:tc>
          <w:tcPr>
            <w:tcW w:w="4606" w:type="dxa"/>
            <w:vAlign w:val="bottom"/>
          </w:tcPr>
          <w:p w:rsidR="008B120C" w:rsidRDefault="008B120C" w:rsidP="008B120C">
            <w:pPr>
              <w:spacing w:line="360" w:lineRule="auto"/>
              <w:rPr>
                <w:rFonts w:cs="Arial"/>
                <w:sz w:val="20"/>
                <w:szCs w:val="20"/>
              </w:rPr>
            </w:pPr>
          </w:p>
        </w:tc>
      </w:tr>
      <w:tr w:rsidR="008B120C" w:rsidTr="008B120C">
        <w:trPr>
          <w:trHeight w:val="490"/>
        </w:trPr>
        <w:tc>
          <w:tcPr>
            <w:tcW w:w="4606" w:type="dxa"/>
            <w:vAlign w:val="bottom"/>
          </w:tcPr>
          <w:p w:rsidR="008B120C" w:rsidRDefault="008B120C" w:rsidP="008B120C">
            <w:pPr>
              <w:spacing w:line="360" w:lineRule="auto"/>
              <w:rPr>
                <w:rFonts w:cs="Arial"/>
                <w:sz w:val="20"/>
                <w:szCs w:val="20"/>
              </w:rPr>
            </w:pPr>
            <w:r>
              <w:rPr>
                <w:rFonts w:cs="Arial"/>
                <w:sz w:val="20"/>
                <w:szCs w:val="20"/>
              </w:rPr>
              <w:t>Numéro de compte bancaire</w:t>
            </w:r>
          </w:p>
        </w:tc>
        <w:tc>
          <w:tcPr>
            <w:tcW w:w="4606" w:type="dxa"/>
            <w:vAlign w:val="bottom"/>
          </w:tcPr>
          <w:p w:rsidR="008B120C" w:rsidRDefault="008B120C" w:rsidP="008B120C">
            <w:pPr>
              <w:spacing w:line="360" w:lineRule="auto"/>
              <w:rPr>
                <w:rFonts w:cs="Arial"/>
                <w:sz w:val="20"/>
                <w:szCs w:val="20"/>
              </w:rPr>
            </w:pPr>
            <w:r>
              <w:rPr>
                <w:rFonts w:cs="Arial"/>
                <w:sz w:val="20"/>
                <w:szCs w:val="20"/>
              </w:rPr>
              <w:t>BE</w:t>
            </w:r>
            <w:r>
              <w:rPr>
                <w:rFonts w:cs="Arial"/>
                <w:sz w:val="20"/>
                <w:szCs w:val="20"/>
              </w:rPr>
              <w:softHyphen/>
              <w:t xml:space="preserve"> </w:t>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t>-</w:t>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t>-</w:t>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t>-</w:t>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p>
        </w:tc>
      </w:tr>
    </w:tbl>
    <w:p w:rsidR="008B120C" w:rsidRPr="00075E49" w:rsidRDefault="008B120C" w:rsidP="008B120C">
      <w:pPr>
        <w:spacing w:line="360" w:lineRule="auto"/>
        <w:rPr>
          <w:rFonts w:cs="Arial"/>
          <w:sz w:val="10"/>
        </w:rPr>
      </w:pPr>
    </w:p>
    <w:p w:rsidR="008B120C" w:rsidRDefault="008B120C" w:rsidP="008B120C">
      <w:pPr>
        <w:spacing w:line="360" w:lineRule="auto"/>
        <w:rPr>
          <w:rFonts w:cs="Arial"/>
          <w:sz w:val="20"/>
        </w:rPr>
      </w:pPr>
      <w:proofErr w:type="gramStart"/>
      <w:r>
        <w:rPr>
          <w:rFonts w:cs="Arial"/>
          <w:sz w:val="20"/>
        </w:rPr>
        <w:t>déclare</w:t>
      </w:r>
      <w:proofErr w:type="gramEnd"/>
      <w:r>
        <w:rPr>
          <w:rFonts w:cs="Arial"/>
          <w:sz w:val="20"/>
        </w:rPr>
        <w:t xml:space="preserve"> avoir effectué les prestations suivantes :</w:t>
      </w:r>
    </w:p>
    <w:p w:rsidR="008B120C" w:rsidRPr="00075E49" w:rsidRDefault="008B120C" w:rsidP="008B120C">
      <w:pPr>
        <w:spacing w:line="360" w:lineRule="auto"/>
        <w:rPr>
          <w:rFonts w:cs="Arial"/>
          <w:sz w:val="10"/>
        </w:rPr>
      </w:pPr>
    </w:p>
    <w:p w:rsidR="008B120C" w:rsidRDefault="008B120C" w:rsidP="008B120C">
      <w:pPr>
        <w:pStyle w:val="Paragraphedeliste"/>
        <w:numPr>
          <w:ilvl w:val="0"/>
          <w:numId w:val="65"/>
        </w:numPr>
        <w:spacing w:after="0" w:line="360" w:lineRule="auto"/>
        <w:rPr>
          <w:rFonts w:cs="Arial"/>
          <w:sz w:val="20"/>
        </w:rPr>
      </w:pPr>
      <w:r>
        <w:rPr>
          <w:rFonts w:cs="Arial"/>
          <w:sz w:val="20"/>
        </w:rPr>
        <w:t>Envoi des courriers, relevés et tableaux exigés par le Code de la Démocratie locale et de la Décentralisation, y compris l’expédition des procès-verbaux ;</w:t>
      </w:r>
    </w:p>
    <w:p w:rsidR="008B120C" w:rsidRPr="00BA1965" w:rsidRDefault="008B120C" w:rsidP="008B120C">
      <w:pPr>
        <w:spacing w:line="360" w:lineRule="auto"/>
        <w:ind w:left="708"/>
        <w:rPr>
          <w:rFonts w:cs="Arial"/>
          <w:sz w:val="20"/>
        </w:rPr>
      </w:pPr>
      <w:r>
        <w:rPr>
          <w:rFonts w:cs="Arial"/>
          <w:sz w:val="20"/>
        </w:rPr>
        <w:sym w:font="Webdings" w:char="F031"/>
      </w:r>
      <w:r>
        <w:rPr>
          <w:rFonts w:cs="Arial"/>
          <w:sz w:val="20"/>
        </w:rPr>
        <w:t xml:space="preserve"> </w:t>
      </w:r>
      <w:r w:rsidRPr="00BA1965">
        <w:rPr>
          <w:rFonts w:cs="Arial"/>
          <w:sz w:val="20"/>
        </w:rPr>
        <w:t xml:space="preserve">Oui </w:t>
      </w:r>
      <w:r>
        <w:rPr>
          <w:rFonts w:cs="Arial"/>
          <w:sz w:val="20"/>
        </w:rPr>
        <w:t xml:space="preserve">      </w:t>
      </w:r>
      <w:r>
        <w:rPr>
          <w:rFonts w:cs="Arial"/>
          <w:sz w:val="20"/>
        </w:rPr>
        <w:sym w:font="Webdings" w:char="F031"/>
      </w:r>
      <w:r>
        <w:rPr>
          <w:rFonts w:cs="Arial"/>
          <w:sz w:val="20"/>
        </w:rPr>
        <w:t xml:space="preserve"> Non</w:t>
      </w:r>
    </w:p>
    <w:p w:rsidR="008B120C" w:rsidRDefault="008B120C" w:rsidP="008B120C">
      <w:pPr>
        <w:spacing w:line="360" w:lineRule="auto"/>
        <w:rPr>
          <w:rFonts w:cs="Arial"/>
          <w:sz w:val="20"/>
        </w:rPr>
      </w:pPr>
      <w:r>
        <w:rPr>
          <w:rFonts w:cs="Arial"/>
          <w:sz w:val="20"/>
        </w:rPr>
        <w:tab/>
        <w:t>Durée : ………..heures.</w:t>
      </w:r>
    </w:p>
    <w:p w:rsidR="008B120C" w:rsidRPr="00075E49" w:rsidRDefault="008B120C" w:rsidP="008B120C">
      <w:pPr>
        <w:spacing w:line="360" w:lineRule="auto"/>
        <w:rPr>
          <w:rFonts w:cs="Arial"/>
          <w:sz w:val="10"/>
        </w:rPr>
      </w:pPr>
    </w:p>
    <w:p w:rsidR="008B120C" w:rsidRPr="000E7607" w:rsidRDefault="008B120C" w:rsidP="008B120C">
      <w:pPr>
        <w:pStyle w:val="Paragraphedeliste"/>
        <w:numPr>
          <w:ilvl w:val="0"/>
          <w:numId w:val="65"/>
        </w:numPr>
        <w:spacing w:after="0" w:line="360" w:lineRule="auto"/>
        <w:rPr>
          <w:rFonts w:cs="Arial"/>
          <w:sz w:val="20"/>
        </w:rPr>
      </w:pPr>
      <w:r>
        <w:rPr>
          <w:rFonts w:cs="Arial"/>
          <w:sz w:val="20"/>
        </w:rPr>
        <w:t>Désignation des membres des bureaux ;</w:t>
      </w:r>
    </w:p>
    <w:p w:rsidR="008B120C" w:rsidRPr="000E7607" w:rsidRDefault="008B120C" w:rsidP="008B120C">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8B120C" w:rsidRDefault="008B120C" w:rsidP="008B120C">
      <w:pPr>
        <w:pStyle w:val="Paragraphedeliste"/>
        <w:spacing w:line="360" w:lineRule="auto"/>
        <w:rPr>
          <w:rFonts w:cs="Arial"/>
          <w:sz w:val="20"/>
        </w:rPr>
      </w:pPr>
      <w:r w:rsidRPr="000E7607">
        <w:rPr>
          <w:rFonts w:cs="Arial"/>
          <w:sz w:val="20"/>
        </w:rPr>
        <w:t>Durée : ………..heures.</w:t>
      </w:r>
    </w:p>
    <w:p w:rsidR="008B120C" w:rsidRPr="00075E49" w:rsidRDefault="008B120C" w:rsidP="008B120C">
      <w:pPr>
        <w:spacing w:line="360" w:lineRule="auto"/>
        <w:rPr>
          <w:rFonts w:cs="Arial"/>
          <w:sz w:val="10"/>
        </w:rPr>
      </w:pPr>
    </w:p>
    <w:p w:rsidR="008B120C" w:rsidRPr="000E7607" w:rsidRDefault="008B120C" w:rsidP="008B120C">
      <w:pPr>
        <w:pStyle w:val="Paragraphedeliste"/>
        <w:numPr>
          <w:ilvl w:val="0"/>
          <w:numId w:val="65"/>
        </w:numPr>
        <w:spacing w:after="0" w:line="360" w:lineRule="auto"/>
        <w:rPr>
          <w:rFonts w:cs="Arial"/>
          <w:sz w:val="20"/>
        </w:rPr>
      </w:pPr>
      <w:r>
        <w:rPr>
          <w:rFonts w:cs="Arial"/>
          <w:sz w:val="20"/>
        </w:rPr>
        <w:t>Investigations quant à l’éligibilité des candidats ;</w:t>
      </w:r>
    </w:p>
    <w:p w:rsidR="008B120C" w:rsidRPr="000E7607" w:rsidRDefault="008B120C" w:rsidP="008B120C">
      <w:pPr>
        <w:pStyle w:val="Paragraphedeliste"/>
        <w:spacing w:line="360" w:lineRule="auto"/>
        <w:rPr>
          <w:rFonts w:cs="Arial"/>
          <w:sz w:val="20"/>
        </w:rPr>
      </w:pPr>
      <w:r>
        <w:lastRenderedPageBreak/>
        <w:sym w:font="Webdings" w:char="F031"/>
      </w:r>
      <w:r w:rsidRPr="000E7607">
        <w:rPr>
          <w:rFonts w:cs="Arial"/>
          <w:sz w:val="20"/>
        </w:rPr>
        <w:t xml:space="preserve"> Oui       </w:t>
      </w:r>
      <w:r>
        <w:sym w:font="Webdings" w:char="F031"/>
      </w:r>
      <w:r w:rsidRPr="000E7607">
        <w:rPr>
          <w:rFonts w:cs="Arial"/>
          <w:sz w:val="20"/>
        </w:rPr>
        <w:t xml:space="preserve"> Non</w:t>
      </w:r>
    </w:p>
    <w:p w:rsidR="008B120C" w:rsidRDefault="008B120C" w:rsidP="008B120C">
      <w:pPr>
        <w:pStyle w:val="Paragraphedeliste"/>
        <w:spacing w:line="360" w:lineRule="auto"/>
        <w:rPr>
          <w:rFonts w:cs="Arial"/>
          <w:sz w:val="20"/>
        </w:rPr>
      </w:pPr>
      <w:r w:rsidRPr="000E7607">
        <w:rPr>
          <w:rFonts w:cs="Arial"/>
          <w:sz w:val="20"/>
        </w:rPr>
        <w:t>Durée : ………..heures.</w:t>
      </w:r>
    </w:p>
    <w:p w:rsidR="008B120C" w:rsidRPr="00075E49" w:rsidRDefault="008B120C" w:rsidP="008B120C">
      <w:pPr>
        <w:spacing w:line="360" w:lineRule="auto"/>
        <w:rPr>
          <w:rFonts w:cs="Arial"/>
          <w:sz w:val="10"/>
        </w:rPr>
      </w:pPr>
    </w:p>
    <w:p w:rsidR="008B120C" w:rsidRDefault="008B120C" w:rsidP="008B120C">
      <w:pPr>
        <w:pStyle w:val="Paragraphedeliste"/>
        <w:numPr>
          <w:ilvl w:val="0"/>
          <w:numId w:val="65"/>
        </w:numPr>
        <w:spacing w:after="0" w:line="360" w:lineRule="auto"/>
        <w:rPr>
          <w:rFonts w:cs="Arial"/>
          <w:sz w:val="20"/>
        </w:rPr>
      </w:pPr>
      <w:r>
        <w:rPr>
          <w:rFonts w:cs="Arial"/>
          <w:sz w:val="20"/>
        </w:rPr>
        <w:t>Encodage numérique des listes et leur transmission ;</w:t>
      </w:r>
    </w:p>
    <w:p w:rsidR="008B120C" w:rsidRPr="000E7607" w:rsidRDefault="008B120C" w:rsidP="008B120C">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8B120C" w:rsidRDefault="008B120C" w:rsidP="008B120C">
      <w:pPr>
        <w:pStyle w:val="Paragraphedeliste"/>
        <w:spacing w:line="360" w:lineRule="auto"/>
        <w:rPr>
          <w:rFonts w:cs="Arial"/>
          <w:sz w:val="20"/>
        </w:rPr>
      </w:pPr>
      <w:r w:rsidRPr="000E7607">
        <w:rPr>
          <w:rFonts w:cs="Arial"/>
          <w:sz w:val="20"/>
        </w:rPr>
        <w:t>Durée : ………..heures.</w:t>
      </w:r>
    </w:p>
    <w:p w:rsidR="008B120C" w:rsidRDefault="008B120C" w:rsidP="008B120C">
      <w:pPr>
        <w:spacing w:line="360" w:lineRule="auto"/>
        <w:rPr>
          <w:rFonts w:cs="Arial"/>
          <w:sz w:val="20"/>
        </w:rPr>
      </w:pPr>
    </w:p>
    <w:p w:rsidR="008B120C" w:rsidRDefault="008B120C" w:rsidP="008B120C">
      <w:pPr>
        <w:pStyle w:val="Paragraphedeliste"/>
        <w:numPr>
          <w:ilvl w:val="0"/>
          <w:numId w:val="65"/>
        </w:numPr>
        <w:spacing w:after="0" w:line="360" w:lineRule="auto"/>
        <w:rPr>
          <w:rFonts w:cs="Arial"/>
          <w:sz w:val="20"/>
        </w:rPr>
      </w:pPr>
      <w:r>
        <w:rPr>
          <w:rFonts w:cs="Arial"/>
          <w:sz w:val="20"/>
        </w:rPr>
        <w:t>Correction des doubles candidatures suite à la vérification par le Gouvernement ;</w:t>
      </w:r>
    </w:p>
    <w:p w:rsidR="008B120C" w:rsidRPr="000E7607" w:rsidRDefault="008B120C" w:rsidP="008B120C">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8B120C" w:rsidRDefault="008B120C" w:rsidP="008B120C">
      <w:pPr>
        <w:pStyle w:val="Paragraphedeliste"/>
        <w:spacing w:line="360" w:lineRule="auto"/>
        <w:rPr>
          <w:rFonts w:cs="Arial"/>
          <w:sz w:val="20"/>
        </w:rPr>
      </w:pPr>
      <w:r w:rsidRPr="000E7607">
        <w:rPr>
          <w:rFonts w:cs="Arial"/>
          <w:sz w:val="20"/>
        </w:rPr>
        <w:t>Durée : ………..heures.</w:t>
      </w:r>
    </w:p>
    <w:p w:rsidR="008B120C" w:rsidRPr="00075E49" w:rsidRDefault="008B120C" w:rsidP="008B120C">
      <w:pPr>
        <w:spacing w:line="360" w:lineRule="auto"/>
        <w:rPr>
          <w:rFonts w:cs="Arial"/>
          <w:sz w:val="10"/>
        </w:rPr>
      </w:pPr>
    </w:p>
    <w:p w:rsidR="008B120C" w:rsidRPr="000E7607" w:rsidRDefault="008B120C" w:rsidP="008B120C">
      <w:pPr>
        <w:pStyle w:val="Paragraphedeliste"/>
        <w:numPr>
          <w:ilvl w:val="0"/>
          <w:numId w:val="65"/>
        </w:numPr>
        <w:spacing w:after="0" w:line="360" w:lineRule="auto"/>
        <w:rPr>
          <w:rFonts w:cs="Arial"/>
          <w:sz w:val="20"/>
        </w:rPr>
      </w:pPr>
      <w:r>
        <w:rPr>
          <w:rFonts w:cs="Arial"/>
          <w:sz w:val="20"/>
        </w:rPr>
        <w:t>Rédaction et envoi du rapport d’impression ;</w:t>
      </w:r>
    </w:p>
    <w:p w:rsidR="008B120C" w:rsidRPr="000E7607" w:rsidRDefault="008B120C" w:rsidP="008B120C">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8B120C" w:rsidRDefault="008B120C" w:rsidP="008B120C">
      <w:pPr>
        <w:pStyle w:val="Paragraphedeliste"/>
        <w:spacing w:line="360" w:lineRule="auto"/>
        <w:rPr>
          <w:rFonts w:cs="Arial"/>
          <w:sz w:val="20"/>
        </w:rPr>
      </w:pPr>
      <w:r w:rsidRPr="000E7607">
        <w:rPr>
          <w:rFonts w:cs="Arial"/>
          <w:sz w:val="20"/>
        </w:rPr>
        <w:t>Durée : ………..heures.</w:t>
      </w:r>
    </w:p>
    <w:p w:rsidR="008B120C" w:rsidRPr="00075E49" w:rsidRDefault="008B120C" w:rsidP="008B120C">
      <w:pPr>
        <w:spacing w:line="360" w:lineRule="auto"/>
        <w:rPr>
          <w:rFonts w:cs="Arial"/>
          <w:sz w:val="10"/>
        </w:rPr>
      </w:pPr>
    </w:p>
    <w:p w:rsidR="008B120C" w:rsidRDefault="008B120C" w:rsidP="008B120C">
      <w:pPr>
        <w:pStyle w:val="Paragraphedeliste"/>
        <w:numPr>
          <w:ilvl w:val="0"/>
          <w:numId w:val="65"/>
        </w:numPr>
        <w:spacing w:after="0" w:line="360" w:lineRule="auto"/>
        <w:rPr>
          <w:rFonts w:cs="Arial"/>
          <w:sz w:val="20"/>
        </w:rPr>
      </w:pPr>
      <w:r>
        <w:rPr>
          <w:rFonts w:cs="Arial"/>
          <w:sz w:val="20"/>
        </w:rPr>
        <w:t>Communication de la liste officielle des candidats aux candidats et aux déposants qui le demandent ;</w:t>
      </w:r>
    </w:p>
    <w:p w:rsidR="008B120C" w:rsidRPr="000E7607" w:rsidRDefault="008B120C" w:rsidP="008B120C">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8B120C" w:rsidRDefault="008B120C" w:rsidP="008B120C">
      <w:pPr>
        <w:pStyle w:val="Paragraphedeliste"/>
        <w:spacing w:line="360" w:lineRule="auto"/>
        <w:rPr>
          <w:rFonts w:cs="Arial"/>
          <w:sz w:val="20"/>
        </w:rPr>
      </w:pPr>
      <w:r w:rsidRPr="000E7607">
        <w:rPr>
          <w:rFonts w:cs="Arial"/>
          <w:sz w:val="20"/>
        </w:rPr>
        <w:t>Durée : ………..heures.</w:t>
      </w:r>
    </w:p>
    <w:p w:rsidR="008B120C" w:rsidRPr="00075E49" w:rsidRDefault="008B120C" w:rsidP="008B120C">
      <w:pPr>
        <w:spacing w:line="360" w:lineRule="auto"/>
        <w:rPr>
          <w:rFonts w:cs="Arial"/>
          <w:sz w:val="10"/>
        </w:rPr>
      </w:pPr>
    </w:p>
    <w:p w:rsidR="008B120C" w:rsidRDefault="008B120C" w:rsidP="008B120C">
      <w:pPr>
        <w:pStyle w:val="Paragraphedeliste"/>
        <w:numPr>
          <w:ilvl w:val="0"/>
          <w:numId w:val="65"/>
        </w:numPr>
        <w:spacing w:after="0" w:line="360" w:lineRule="auto"/>
        <w:rPr>
          <w:rFonts w:cs="Arial"/>
          <w:sz w:val="20"/>
        </w:rPr>
      </w:pPr>
      <w:r>
        <w:rPr>
          <w:rFonts w:cs="Arial"/>
          <w:sz w:val="20"/>
        </w:rPr>
        <w:t>Organisation de la livraison des bulletins de vote imprimés ;</w:t>
      </w:r>
    </w:p>
    <w:p w:rsidR="008B120C" w:rsidRPr="000E7607" w:rsidRDefault="008B120C" w:rsidP="008B120C">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8B120C" w:rsidRDefault="008B120C" w:rsidP="008B120C">
      <w:pPr>
        <w:pStyle w:val="Paragraphedeliste"/>
        <w:spacing w:line="360" w:lineRule="auto"/>
        <w:rPr>
          <w:rFonts w:cs="Arial"/>
          <w:sz w:val="20"/>
        </w:rPr>
      </w:pPr>
      <w:r w:rsidRPr="000E7607">
        <w:rPr>
          <w:rFonts w:cs="Arial"/>
          <w:sz w:val="20"/>
        </w:rPr>
        <w:t>Durée : ………..heures.</w:t>
      </w:r>
    </w:p>
    <w:p w:rsidR="008B120C" w:rsidRPr="00075E49" w:rsidRDefault="008B120C" w:rsidP="008B120C">
      <w:pPr>
        <w:spacing w:line="360" w:lineRule="auto"/>
        <w:rPr>
          <w:rFonts w:cs="Arial"/>
          <w:sz w:val="10"/>
        </w:rPr>
      </w:pPr>
    </w:p>
    <w:p w:rsidR="008B120C" w:rsidRPr="00AC646F" w:rsidRDefault="008B120C" w:rsidP="008B120C">
      <w:pPr>
        <w:pStyle w:val="Paragraphedeliste"/>
        <w:numPr>
          <w:ilvl w:val="0"/>
          <w:numId w:val="65"/>
        </w:numPr>
        <w:spacing w:after="0" w:line="360" w:lineRule="auto"/>
        <w:rPr>
          <w:rFonts w:cs="Arial"/>
          <w:sz w:val="20"/>
        </w:rPr>
      </w:pPr>
      <w:r>
        <w:rPr>
          <w:rFonts w:cs="Arial"/>
          <w:sz w:val="20"/>
        </w:rPr>
        <w:t>Autre (</w:t>
      </w:r>
      <w:r w:rsidRPr="00AC646F">
        <w:rPr>
          <w:rFonts w:cs="Arial"/>
          <w:i/>
          <w:sz w:val="18"/>
        </w:rPr>
        <w:t>mentionner la nature de la/les prestation(s))</w:t>
      </w:r>
      <w:r>
        <w:rPr>
          <w:rFonts w:cs="Arial"/>
          <w:i/>
          <w:sz w:val="18"/>
        </w:rPr>
        <w:t> :…………………………………………………………....</w:t>
      </w:r>
      <w:r>
        <w:rPr>
          <w:rFonts w:cs="Arial"/>
          <w:i/>
          <w:sz w:val="18"/>
        </w:rPr>
        <w:br/>
        <w:t>………………………………………………………………………………………………………………………………………………………………………………………………………………………………………………………………………………………………………………………………………………………………………………………………</w:t>
      </w:r>
    </w:p>
    <w:p w:rsidR="008B120C" w:rsidRPr="00990083" w:rsidRDefault="008B120C" w:rsidP="008B120C">
      <w:pPr>
        <w:spacing w:line="360" w:lineRule="auto"/>
        <w:rPr>
          <w:rFonts w:cs="Arial"/>
          <w:sz w:val="10"/>
        </w:rPr>
      </w:pPr>
    </w:p>
    <w:p w:rsidR="008B120C" w:rsidRDefault="008B120C" w:rsidP="008B120C">
      <w:pPr>
        <w:spacing w:line="240" w:lineRule="exact"/>
        <w:rPr>
          <w:rFonts w:cs="Arial"/>
          <w:sz w:val="20"/>
        </w:rPr>
      </w:pPr>
      <w:r>
        <w:rPr>
          <w:rFonts w:cs="Arial"/>
          <w:sz w:val="20"/>
        </w:rPr>
        <w:t>Je joins à la présente, pour chacune des prestations visées ci-dessus, les pièces justificatives éventuelles. Par ailleurs, je joins à la présente le justificatif attestant de la nécessité de la tâche visée au point 9.</w:t>
      </w:r>
    </w:p>
    <w:p w:rsidR="008B120C" w:rsidRDefault="008B120C" w:rsidP="008B120C">
      <w:pPr>
        <w:spacing w:line="240" w:lineRule="exact"/>
        <w:rPr>
          <w:rFonts w:cs="Arial"/>
          <w:sz w:val="20"/>
        </w:rPr>
      </w:pPr>
    </w:p>
    <w:p w:rsidR="008B120C" w:rsidRDefault="008B120C" w:rsidP="008B120C">
      <w:pPr>
        <w:spacing w:line="240" w:lineRule="exact"/>
        <w:rPr>
          <w:rFonts w:cs="Arial"/>
          <w:sz w:val="20"/>
        </w:rPr>
      </w:pPr>
      <w:r>
        <w:rPr>
          <w:rFonts w:cs="Arial"/>
          <w:sz w:val="20"/>
        </w:rPr>
        <w:t>Le président de ce bureau électoral atteste de l’exactitude de cette déclaration.</w:t>
      </w:r>
    </w:p>
    <w:p w:rsidR="008B120C" w:rsidRDefault="008B120C" w:rsidP="008B120C">
      <w:pPr>
        <w:spacing w:line="240" w:lineRule="exact"/>
        <w:rPr>
          <w:rFonts w:cs="Arial"/>
          <w:sz w:val="20"/>
        </w:rPr>
      </w:pPr>
    </w:p>
    <w:p w:rsidR="008B120C" w:rsidRPr="00AC646F" w:rsidRDefault="008B120C" w:rsidP="008B120C">
      <w:pPr>
        <w:spacing w:line="240" w:lineRule="exact"/>
        <w:rPr>
          <w:rFonts w:cs="Arial"/>
          <w:sz w:val="20"/>
        </w:rPr>
      </w:pPr>
      <w:r>
        <w:rPr>
          <w:rFonts w:cs="Arial"/>
          <w:sz w:val="20"/>
        </w:rPr>
        <w:t>Certifié sincère et complet.</w:t>
      </w:r>
    </w:p>
    <w:p w:rsidR="008B120C" w:rsidRPr="000E7607" w:rsidRDefault="008B120C" w:rsidP="008B120C">
      <w:pPr>
        <w:pStyle w:val="Paragraphedeliste"/>
        <w:spacing w:line="240" w:lineRule="exact"/>
        <w:rPr>
          <w:rFonts w:cs="Arial"/>
          <w:sz w:val="20"/>
        </w:rPr>
      </w:pPr>
    </w:p>
    <w:p w:rsidR="008B120C" w:rsidRDefault="008B120C" w:rsidP="008B120C">
      <w:pPr>
        <w:rPr>
          <w:rFonts w:cs="Arial"/>
          <w:sz w:val="20"/>
        </w:rPr>
      </w:pPr>
    </w:p>
    <w:p w:rsidR="008B120C" w:rsidRDefault="008B120C" w:rsidP="008B120C">
      <w:pPr>
        <w:rPr>
          <w:rFonts w:cs="Arial"/>
          <w:b/>
          <w:color w:val="1E2445"/>
          <w:sz w:val="20"/>
        </w:rPr>
      </w:pPr>
      <w:r>
        <w:rPr>
          <w:rFonts w:cs="Arial"/>
          <w:b/>
          <w:color w:val="1E2445"/>
          <w:sz w:val="20"/>
        </w:rPr>
        <w:t>Le Président,</w:t>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t xml:space="preserve"> Le déclarant,</w:t>
      </w:r>
    </w:p>
    <w:p w:rsidR="008B120C" w:rsidRPr="00990083" w:rsidRDefault="008B120C" w:rsidP="008B120C">
      <w:pPr>
        <w:rPr>
          <w:rFonts w:cs="Arial"/>
          <w:b/>
          <w:color w:val="1E2445"/>
          <w:sz w:val="20"/>
        </w:rPr>
      </w:pPr>
      <w:r w:rsidRPr="00005838">
        <w:rPr>
          <w:rFonts w:cs="Arial"/>
          <w:i/>
          <w:color w:val="1E2445"/>
          <w:sz w:val="20"/>
        </w:rPr>
        <w:t>(Signature)</w:t>
      </w:r>
      <w:r w:rsidRPr="00990083">
        <w:rPr>
          <w:rFonts w:cs="Arial"/>
          <w:i/>
          <w:color w:val="1E2445"/>
          <w:sz w:val="20"/>
        </w:rPr>
        <w:t xml:space="preserve"> </w:t>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sidRPr="00005838">
        <w:rPr>
          <w:rFonts w:cs="Arial"/>
          <w:i/>
          <w:color w:val="1E2445"/>
          <w:sz w:val="20"/>
        </w:rPr>
        <w:t>(Signature)</w:t>
      </w:r>
    </w:p>
    <w:p w:rsidR="008B120C" w:rsidRPr="00990083" w:rsidRDefault="008B120C" w:rsidP="008B120C">
      <w:pPr>
        <w:rPr>
          <w:rFonts w:cs="Arial"/>
          <w:b/>
          <w:color w:val="1E2445"/>
          <w:sz w:val="20"/>
        </w:rPr>
      </w:pPr>
    </w:p>
    <w:p w:rsidR="00FA3DC8" w:rsidRDefault="00FA3DC8" w:rsidP="006F5022">
      <w:pPr>
        <w:spacing w:before="60"/>
        <w:sectPr w:rsidR="00FA3DC8" w:rsidSect="008B120C">
          <w:pgSz w:w="11906" w:h="16838" w:code="9"/>
          <w:pgMar w:top="1418" w:right="1418" w:bottom="1418" w:left="1418" w:header="1418" w:footer="567" w:gutter="0"/>
          <w:cols w:space="720"/>
          <w:docGrid w:linePitch="299"/>
        </w:sectPr>
      </w:pPr>
    </w:p>
    <w:p w:rsidR="006F5022" w:rsidRDefault="006F5022" w:rsidP="006F5022">
      <w:pPr>
        <w:spacing w:before="60"/>
      </w:pPr>
    </w:p>
    <w:p w:rsidR="006F5022" w:rsidRDefault="006F5022" w:rsidP="006F5022">
      <w:pPr>
        <w:spacing w:before="60"/>
      </w:pPr>
    </w:p>
    <w:p w:rsidR="008B120C" w:rsidRPr="00005838" w:rsidRDefault="00AC2F11" w:rsidP="008B120C">
      <w:pPr>
        <w:rPr>
          <w:rFonts w:cs="Arial"/>
          <w:sz w:val="20"/>
        </w:rPr>
      </w:pPr>
      <w:r>
        <w:rPr>
          <w:rFonts w:cs="Arial"/>
          <w:noProof/>
          <w:sz w:val="20"/>
          <w:lang w:val="fr-BE" w:eastAsia="fr-BE"/>
        </w:rPr>
        <w:pict>
          <v:rect id="_x0000_s1256" style="position:absolute;left:0;text-align:left;margin-left:51pt;margin-top:-48.05pt;width:355.8pt;height:1in;z-index:251717120" stroked="f" strokecolor="#13a99d">
            <v:textbox>
              <w:txbxContent>
                <w:p w:rsidR="00EF5E82" w:rsidRPr="00005838" w:rsidRDefault="00EF5E82" w:rsidP="008B120C">
                  <w:pPr>
                    <w:pBdr>
                      <w:bottom w:val="single" w:sz="24" w:space="1" w:color="13A99D"/>
                      <w:right w:val="single" w:sz="12" w:space="4" w:color="13A99D"/>
                    </w:pBdr>
                    <w:jc w:val="center"/>
                    <w:rPr>
                      <w:rFonts w:cs="Arial"/>
                      <w:b/>
                      <w:smallCaps/>
                      <w:color w:val="1E2445"/>
                      <w:sz w:val="20"/>
                    </w:rPr>
                  </w:pPr>
                  <w:r>
                    <w:rPr>
                      <w:rFonts w:cs="Arial"/>
                      <w:b/>
                      <w:smallCaps/>
                      <w:color w:val="1E2445"/>
                      <w:sz w:val="20"/>
                    </w:rPr>
                    <w:t>Formulaire de remboursement</w:t>
                  </w:r>
                </w:p>
                <w:p w:rsidR="00EF5E82" w:rsidRPr="00005838" w:rsidRDefault="00EF5E82" w:rsidP="008B120C">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EF5E82" w:rsidRPr="00005838" w:rsidRDefault="00EF5E82" w:rsidP="008B120C">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Déclaration de créance afférente aux frais réels des membres de bureaux de circonscription et de canton</w:t>
                  </w:r>
                </w:p>
              </w:txbxContent>
            </v:textbox>
          </v:rect>
        </w:pict>
      </w:r>
      <w:r w:rsidR="008B120C">
        <w:rPr>
          <w:rFonts w:cs="Arial"/>
          <w:noProof/>
          <w:color w:val="365F91"/>
          <w:sz w:val="20"/>
          <w:lang w:val="fr-BE" w:eastAsia="fr-BE"/>
        </w:rPr>
        <w:drawing>
          <wp:anchor distT="0" distB="0" distL="114300" distR="114300" simplePos="0" relativeHeight="251716096" behindDoc="0" locked="0" layoutInCell="1" allowOverlap="1">
            <wp:simplePos x="0" y="0"/>
            <wp:positionH relativeFrom="column">
              <wp:posOffset>5573395</wp:posOffset>
            </wp:positionH>
            <wp:positionV relativeFrom="paragraph">
              <wp:posOffset>-915035</wp:posOffset>
            </wp:positionV>
            <wp:extent cx="1032510" cy="1013460"/>
            <wp:effectExtent l="19050" t="0" r="0" b="0"/>
            <wp:wrapSquare wrapText="bothSides"/>
            <wp:docPr id="9"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39" r:link="rId40"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008B120C">
        <w:rPr>
          <w:rFonts w:cs="Arial"/>
          <w:noProof/>
          <w:color w:val="365F91"/>
          <w:sz w:val="20"/>
          <w:lang w:val="fr-BE" w:eastAsia="fr-BE"/>
        </w:rPr>
        <w:drawing>
          <wp:anchor distT="0" distB="0" distL="114300" distR="114300" simplePos="0" relativeHeight="251719168" behindDoc="0" locked="0" layoutInCell="1" allowOverlap="1">
            <wp:simplePos x="0" y="0"/>
            <wp:positionH relativeFrom="column">
              <wp:posOffset>-774065</wp:posOffset>
            </wp:positionH>
            <wp:positionV relativeFrom="paragraph">
              <wp:posOffset>-701675</wp:posOffset>
            </wp:positionV>
            <wp:extent cx="1756410" cy="533400"/>
            <wp:effectExtent l="19050" t="0" r="0" b="0"/>
            <wp:wrapSquare wrapText="bothSides"/>
            <wp:docPr id="10"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41" r:link="rId42"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8B120C" w:rsidRPr="00005838" w:rsidRDefault="008B120C" w:rsidP="008B120C">
      <w:pPr>
        <w:rPr>
          <w:rFonts w:cs="Arial"/>
          <w:sz w:val="20"/>
        </w:rPr>
      </w:pPr>
    </w:p>
    <w:p w:rsidR="008B120C" w:rsidRDefault="008B120C" w:rsidP="008B120C">
      <w:pPr>
        <w:rPr>
          <w:rFonts w:cs="Arial"/>
          <w:sz w:val="20"/>
        </w:rPr>
      </w:pPr>
    </w:p>
    <w:p w:rsidR="008B120C" w:rsidRPr="00005838" w:rsidRDefault="00AC2F11" w:rsidP="008B120C">
      <w:pPr>
        <w:rPr>
          <w:rFonts w:cs="Arial"/>
          <w:sz w:val="20"/>
        </w:rPr>
      </w:pPr>
      <w:r>
        <w:rPr>
          <w:rFonts w:cs="Arial"/>
          <w:noProof/>
          <w:sz w:val="20"/>
          <w:lang w:val="fr-BE" w:eastAsia="fr-BE"/>
        </w:rPr>
        <w:pict>
          <v:roundrect id="_x0000_s1258" style="position:absolute;left:0;text-align:left;margin-left:-3.05pt;margin-top:.85pt;width:216.85pt;height:48.3pt;z-index:251720192" arcsize="10923f" fillcolor="#f2f2f2 [3052]" stroked="f">
            <v:textbox style="mso-next-textbox:#_x0000_s1258">
              <w:txbxContent>
                <w:p w:rsidR="00EF5E82" w:rsidRPr="00F03C74" w:rsidRDefault="00EF5E82" w:rsidP="008B120C">
                  <w:pPr>
                    <w:rPr>
                      <w:rFonts w:cs="Arial"/>
                      <w:sz w:val="18"/>
                    </w:rPr>
                  </w:pPr>
                  <w:r w:rsidRPr="00F03C74">
                    <w:rPr>
                      <w:rFonts w:cs="Arial"/>
                      <w:b/>
                      <w:sz w:val="18"/>
                    </w:rPr>
                    <w:t xml:space="preserve">Province : </w:t>
                  </w:r>
                  <w:r w:rsidRPr="00F03C74">
                    <w:rPr>
                      <w:rFonts w:cs="Arial"/>
                      <w:sz w:val="18"/>
                    </w:rPr>
                    <w:t>………………………………………</w:t>
                  </w:r>
                  <w:r>
                    <w:rPr>
                      <w:rFonts w:cs="Arial"/>
                      <w:sz w:val="18"/>
                    </w:rPr>
                    <w:t>…</w:t>
                  </w:r>
                </w:p>
                <w:p w:rsidR="00EF5E82" w:rsidRDefault="00EF5E82" w:rsidP="008B120C">
                  <w:pPr>
                    <w:rPr>
                      <w:rFonts w:cs="Arial"/>
                      <w:b/>
                      <w:sz w:val="18"/>
                    </w:rPr>
                  </w:pPr>
                </w:p>
                <w:p w:rsidR="00EF5E82" w:rsidRPr="00F03C74" w:rsidRDefault="00EF5E82" w:rsidP="008B120C">
                  <w:pPr>
                    <w:rPr>
                      <w:rFonts w:cs="Arial"/>
                      <w:sz w:val="18"/>
                    </w:rPr>
                  </w:pPr>
                  <w:r w:rsidRPr="00F03C74">
                    <w:rPr>
                      <w:rFonts w:cs="Arial"/>
                      <w:b/>
                      <w:sz w:val="18"/>
                    </w:rPr>
                    <w:t>Canton électoral </w:t>
                  </w:r>
                  <w:r w:rsidRPr="00146418">
                    <w:rPr>
                      <w:rFonts w:cs="Arial"/>
                      <w:b/>
                      <w:sz w:val="18"/>
                    </w:rPr>
                    <w:t>:</w:t>
                  </w:r>
                  <w:r>
                    <w:rPr>
                      <w:rFonts w:cs="Arial"/>
                      <w:sz w:val="18"/>
                    </w:rPr>
                    <w:t xml:space="preserve"> </w:t>
                  </w:r>
                  <w:r w:rsidRPr="00F03C74">
                    <w:rPr>
                      <w:rFonts w:cs="Arial"/>
                      <w:sz w:val="18"/>
                    </w:rPr>
                    <w:t>……………………………….</w:t>
                  </w:r>
                </w:p>
                <w:p w:rsidR="00EF5E82" w:rsidRPr="00005838" w:rsidRDefault="00EF5E82" w:rsidP="008B120C">
                  <w:pPr>
                    <w:rPr>
                      <w:rFonts w:cs="Arial"/>
                      <w:color w:val="1E2445"/>
                      <w:sz w:val="18"/>
                    </w:rPr>
                  </w:pPr>
                </w:p>
              </w:txbxContent>
            </v:textbox>
          </v:roundrect>
        </w:pict>
      </w:r>
      <w:r>
        <w:rPr>
          <w:rFonts w:cs="Arial"/>
          <w:noProof/>
          <w:sz w:val="20"/>
          <w:lang w:val="fr-BE" w:eastAsia="fr-BE"/>
        </w:rPr>
        <w:pict>
          <v:roundrect id="_x0000_s1259" style="position:absolute;left:0;text-align:left;margin-left:247.15pt;margin-top:.75pt;width:216.85pt;height:48.4pt;z-index:251721216" arcsize="10923f" fillcolor="#f2f2f2 [3052]" stroked="f">
            <v:textbox style="mso-next-textbox:#_x0000_s1259">
              <w:txbxContent>
                <w:p w:rsidR="00EF5E82" w:rsidRPr="00F03C74" w:rsidRDefault="00EF5E82" w:rsidP="008B120C">
                  <w:pPr>
                    <w:rPr>
                      <w:rFonts w:cs="Arial"/>
                      <w:sz w:val="18"/>
                    </w:rPr>
                  </w:pPr>
                  <w:r w:rsidRPr="00F03C74">
                    <w:rPr>
                      <w:rFonts w:cs="Arial"/>
                      <w:b/>
                      <w:sz w:val="18"/>
                    </w:rPr>
                    <w:t xml:space="preserve">Commune : </w:t>
                  </w:r>
                  <w:r>
                    <w:rPr>
                      <w:rFonts w:cs="Arial"/>
                      <w:sz w:val="18"/>
                    </w:rPr>
                    <w:t>……………………………………….</w:t>
                  </w:r>
                </w:p>
                <w:p w:rsidR="00EF5E82" w:rsidRPr="00F03C74" w:rsidRDefault="00EF5E82" w:rsidP="008B120C">
                  <w:pPr>
                    <w:rPr>
                      <w:rFonts w:cs="Arial"/>
                      <w:b/>
                      <w:sz w:val="18"/>
                    </w:rPr>
                  </w:pPr>
                </w:p>
                <w:p w:rsidR="00EF5E82" w:rsidRPr="00F03C74" w:rsidRDefault="00EF5E82" w:rsidP="008B120C">
                  <w:pPr>
                    <w:rPr>
                      <w:rFonts w:cs="Arial"/>
                      <w:sz w:val="18"/>
                    </w:rPr>
                  </w:pPr>
                  <w:r>
                    <w:rPr>
                      <w:rFonts w:cs="Arial"/>
                      <w:b/>
                      <w:sz w:val="18"/>
                    </w:rPr>
                    <w:t xml:space="preserve">Bureau : </w:t>
                  </w:r>
                  <w:r w:rsidRPr="00146418">
                    <w:rPr>
                      <w:rFonts w:cs="Arial"/>
                      <w:sz w:val="18"/>
                    </w:rPr>
                    <w:t>…………………………………………</w:t>
                  </w:r>
                  <w:r>
                    <w:rPr>
                      <w:rFonts w:cs="Arial"/>
                      <w:sz w:val="18"/>
                    </w:rPr>
                    <w:t>…</w:t>
                  </w:r>
                </w:p>
                <w:p w:rsidR="00EF5E82" w:rsidRDefault="00EF5E82" w:rsidP="008B120C"/>
                <w:p w:rsidR="00EF5E82" w:rsidRDefault="00EF5E82" w:rsidP="008B120C"/>
              </w:txbxContent>
            </v:textbox>
          </v:roundrect>
        </w:pict>
      </w:r>
    </w:p>
    <w:p w:rsidR="008B120C" w:rsidRPr="00005838" w:rsidRDefault="008B120C" w:rsidP="008B120C">
      <w:pPr>
        <w:rPr>
          <w:rFonts w:cs="Arial"/>
          <w:sz w:val="20"/>
        </w:rPr>
      </w:pPr>
    </w:p>
    <w:p w:rsidR="008B120C" w:rsidRPr="00005838" w:rsidRDefault="008B120C" w:rsidP="008B120C">
      <w:pPr>
        <w:rPr>
          <w:rFonts w:cs="Arial"/>
          <w:sz w:val="20"/>
        </w:rPr>
      </w:pPr>
    </w:p>
    <w:p w:rsidR="008B120C" w:rsidRPr="00005838" w:rsidRDefault="008B120C" w:rsidP="008B120C">
      <w:pPr>
        <w:rPr>
          <w:rFonts w:cs="Arial"/>
          <w:sz w:val="20"/>
        </w:rPr>
      </w:pPr>
    </w:p>
    <w:p w:rsidR="008B120C" w:rsidRPr="00005838" w:rsidRDefault="008B120C" w:rsidP="008B120C">
      <w:pPr>
        <w:rPr>
          <w:rFonts w:cs="Arial"/>
          <w:sz w:val="20"/>
        </w:rPr>
      </w:pPr>
    </w:p>
    <w:p w:rsidR="008B120C" w:rsidRPr="00BC4F37" w:rsidRDefault="008B120C" w:rsidP="008B120C">
      <w:pPr>
        <w:spacing w:line="320" w:lineRule="exact"/>
        <w:rPr>
          <w:rFonts w:cs="Arial"/>
          <w:b/>
          <w:i/>
          <w:color w:val="000000" w:themeColor="text1"/>
        </w:rPr>
      </w:pPr>
      <w:r w:rsidRPr="00BC4F37">
        <w:rPr>
          <w:rFonts w:cs="Arial"/>
          <w:b/>
          <w:i/>
          <w:color w:val="000000" w:themeColor="text1"/>
        </w:rPr>
        <w:t>A transmettre à l’Administration provinciale du ressort du bureau de circonscription ou de canton, le ……………………………………………………….. 2018.</w:t>
      </w:r>
    </w:p>
    <w:p w:rsidR="008B120C" w:rsidRPr="00BC4F37" w:rsidRDefault="008B120C" w:rsidP="008B120C">
      <w:pPr>
        <w:spacing w:line="320" w:lineRule="exact"/>
        <w:rPr>
          <w:rFonts w:cs="Arial"/>
          <w:b/>
          <w:color w:val="000000" w:themeColor="text1"/>
        </w:rPr>
      </w:pPr>
    </w:p>
    <w:p w:rsidR="008B120C" w:rsidRPr="00BC4F37" w:rsidRDefault="008B120C" w:rsidP="008B120C">
      <w:pPr>
        <w:spacing w:line="260" w:lineRule="exact"/>
        <w:rPr>
          <w:rFonts w:cs="Arial"/>
          <w:i/>
          <w:color w:val="000000" w:themeColor="text1"/>
        </w:rPr>
      </w:pPr>
      <w:r w:rsidRPr="00BC4F37">
        <w:rPr>
          <w:rFonts w:cs="Arial"/>
          <w:i/>
          <w:color w:val="000000" w:themeColor="text1"/>
        </w:rPr>
        <w:t xml:space="preserve">Pour permettre le paiement rapide, mentionnez vos coordonnées de façon claire et complète. N’oubliez pas de vérifier votre numéro de compte bancaire. </w:t>
      </w:r>
    </w:p>
    <w:p w:rsidR="008B120C" w:rsidRPr="00BC4F37" w:rsidRDefault="008B120C" w:rsidP="008B120C">
      <w:pPr>
        <w:rPr>
          <w:rFonts w:cs="Arial"/>
        </w:rPr>
      </w:pPr>
    </w:p>
    <w:p w:rsidR="008B120C" w:rsidRPr="00BC4F37" w:rsidRDefault="008B120C" w:rsidP="008B120C">
      <w:pPr>
        <w:rPr>
          <w:rFonts w:cs="Arial"/>
        </w:rPr>
      </w:pPr>
      <w:r w:rsidRPr="00BC4F37">
        <w:rPr>
          <w:rFonts w:cs="Arial"/>
        </w:rPr>
        <w:t>Le (la) soussigné(e) :</w:t>
      </w:r>
    </w:p>
    <w:p w:rsidR="008B120C" w:rsidRPr="00BC4F37" w:rsidRDefault="008B120C" w:rsidP="008B120C">
      <w:pPr>
        <w:rPr>
          <w:rFonts w:cs="Arial"/>
        </w:rPr>
      </w:pPr>
    </w:p>
    <w:tbl>
      <w:tblPr>
        <w:tblStyle w:val="Grilledutableau"/>
        <w:tblW w:w="0" w:type="auto"/>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3227"/>
        <w:gridCol w:w="5985"/>
      </w:tblGrid>
      <w:tr w:rsidR="008B120C" w:rsidRPr="00BC4F37" w:rsidTr="008B120C">
        <w:trPr>
          <w:trHeight w:val="454"/>
        </w:trPr>
        <w:tc>
          <w:tcPr>
            <w:tcW w:w="3227" w:type="dxa"/>
            <w:vAlign w:val="center"/>
          </w:tcPr>
          <w:p w:rsidR="008B120C" w:rsidRPr="00BC4F37" w:rsidRDefault="008B120C" w:rsidP="008B120C">
            <w:pPr>
              <w:rPr>
                <w:rFonts w:cs="Arial"/>
              </w:rPr>
            </w:pPr>
            <w:proofErr w:type="gramStart"/>
            <w:r w:rsidRPr="00BC4F37">
              <w:rPr>
                <w:rFonts w:cs="Arial"/>
              </w:rPr>
              <w:t>M./</w:t>
            </w:r>
            <w:proofErr w:type="gramEnd"/>
            <w:r w:rsidRPr="00BC4F37">
              <w:rPr>
                <w:rFonts w:cs="Arial"/>
              </w:rPr>
              <w:t xml:space="preserve">Mme </w:t>
            </w:r>
            <w:r w:rsidRPr="00BC4F37">
              <w:rPr>
                <w:rFonts w:cs="Arial"/>
                <w:i/>
              </w:rPr>
              <w:t>(nom et prénom)</w:t>
            </w:r>
          </w:p>
        </w:tc>
        <w:tc>
          <w:tcPr>
            <w:tcW w:w="5985" w:type="dxa"/>
          </w:tcPr>
          <w:p w:rsidR="008B120C" w:rsidRPr="00BC4F37" w:rsidRDefault="008B120C" w:rsidP="008B120C">
            <w:pPr>
              <w:rPr>
                <w:rFonts w:cs="Arial"/>
              </w:rPr>
            </w:pPr>
          </w:p>
        </w:tc>
      </w:tr>
      <w:tr w:rsidR="008B120C" w:rsidRPr="00BC4F37" w:rsidTr="008B120C">
        <w:trPr>
          <w:trHeight w:val="454"/>
        </w:trPr>
        <w:tc>
          <w:tcPr>
            <w:tcW w:w="3227" w:type="dxa"/>
            <w:vAlign w:val="center"/>
          </w:tcPr>
          <w:p w:rsidR="008B120C" w:rsidRPr="00BC4F37" w:rsidRDefault="008B120C" w:rsidP="008B120C">
            <w:pPr>
              <w:rPr>
                <w:rFonts w:cs="Arial"/>
              </w:rPr>
            </w:pPr>
            <w:r w:rsidRPr="00BC4F37">
              <w:rPr>
                <w:rFonts w:cs="Arial"/>
              </w:rPr>
              <w:t xml:space="preserve">Adresse </w:t>
            </w:r>
          </w:p>
        </w:tc>
        <w:tc>
          <w:tcPr>
            <w:tcW w:w="5985" w:type="dxa"/>
          </w:tcPr>
          <w:p w:rsidR="008B120C" w:rsidRPr="00BC4F37" w:rsidRDefault="008B120C" w:rsidP="008B120C">
            <w:pPr>
              <w:rPr>
                <w:rFonts w:cs="Arial"/>
              </w:rPr>
            </w:pPr>
          </w:p>
        </w:tc>
      </w:tr>
      <w:tr w:rsidR="008B120C" w:rsidRPr="00BC4F37" w:rsidTr="008B120C">
        <w:trPr>
          <w:trHeight w:val="454"/>
        </w:trPr>
        <w:tc>
          <w:tcPr>
            <w:tcW w:w="3227" w:type="dxa"/>
            <w:vAlign w:val="center"/>
          </w:tcPr>
          <w:p w:rsidR="008B120C" w:rsidRPr="00BC4F37" w:rsidRDefault="008B120C" w:rsidP="008B120C">
            <w:pPr>
              <w:rPr>
                <w:rFonts w:cs="Arial"/>
              </w:rPr>
            </w:pPr>
            <w:r w:rsidRPr="00BC4F37">
              <w:rPr>
                <w:rFonts w:cs="Arial"/>
              </w:rPr>
              <w:t>Code postal</w:t>
            </w:r>
          </w:p>
        </w:tc>
        <w:tc>
          <w:tcPr>
            <w:tcW w:w="5985" w:type="dxa"/>
          </w:tcPr>
          <w:p w:rsidR="008B120C" w:rsidRPr="00BC4F37" w:rsidRDefault="008B120C" w:rsidP="008B120C">
            <w:pPr>
              <w:rPr>
                <w:rFonts w:cs="Arial"/>
              </w:rPr>
            </w:pPr>
          </w:p>
        </w:tc>
      </w:tr>
      <w:tr w:rsidR="008B120C" w:rsidRPr="00BC4F37" w:rsidTr="008B120C">
        <w:trPr>
          <w:trHeight w:val="454"/>
        </w:trPr>
        <w:tc>
          <w:tcPr>
            <w:tcW w:w="3227" w:type="dxa"/>
            <w:vAlign w:val="center"/>
          </w:tcPr>
          <w:p w:rsidR="008B120C" w:rsidRPr="00BC4F37" w:rsidRDefault="008B120C" w:rsidP="008B120C">
            <w:pPr>
              <w:rPr>
                <w:rFonts w:cs="Arial"/>
              </w:rPr>
            </w:pPr>
            <w:r w:rsidRPr="00BC4F37">
              <w:rPr>
                <w:rFonts w:cs="Arial"/>
              </w:rPr>
              <w:t>Commune</w:t>
            </w:r>
          </w:p>
        </w:tc>
        <w:tc>
          <w:tcPr>
            <w:tcW w:w="5985" w:type="dxa"/>
          </w:tcPr>
          <w:p w:rsidR="008B120C" w:rsidRPr="00BC4F37" w:rsidRDefault="008B120C" w:rsidP="008B120C">
            <w:pPr>
              <w:rPr>
                <w:rFonts w:cs="Arial"/>
              </w:rPr>
            </w:pPr>
          </w:p>
        </w:tc>
      </w:tr>
      <w:tr w:rsidR="008B120C" w:rsidRPr="00BC4F37" w:rsidTr="008B120C">
        <w:trPr>
          <w:trHeight w:val="454"/>
        </w:trPr>
        <w:tc>
          <w:tcPr>
            <w:tcW w:w="3227" w:type="dxa"/>
            <w:vAlign w:val="center"/>
          </w:tcPr>
          <w:p w:rsidR="008B120C" w:rsidRPr="00BC4F37" w:rsidRDefault="008B120C" w:rsidP="008B120C">
            <w:pPr>
              <w:rPr>
                <w:rFonts w:cs="Arial"/>
              </w:rPr>
            </w:pPr>
            <w:r w:rsidRPr="00BC4F37">
              <w:rPr>
                <w:rFonts w:cs="Arial"/>
              </w:rPr>
              <w:t>Bureau électoral</w:t>
            </w:r>
          </w:p>
        </w:tc>
        <w:tc>
          <w:tcPr>
            <w:tcW w:w="5985" w:type="dxa"/>
          </w:tcPr>
          <w:p w:rsidR="008B120C" w:rsidRPr="00BC4F37" w:rsidRDefault="008B120C" w:rsidP="008B120C">
            <w:pPr>
              <w:rPr>
                <w:rFonts w:cs="Arial"/>
              </w:rPr>
            </w:pPr>
          </w:p>
        </w:tc>
      </w:tr>
      <w:tr w:rsidR="008B120C" w:rsidRPr="00BC4F37" w:rsidTr="008B120C">
        <w:trPr>
          <w:trHeight w:val="454"/>
        </w:trPr>
        <w:tc>
          <w:tcPr>
            <w:tcW w:w="3227" w:type="dxa"/>
            <w:vAlign w:val="center"/>
          </w:tcPr>
          <w:p w:rsidR="008B120C" w:rsidRPr="00BC4F37" w:rsidRDefault="008B120C" w:rsidP="008B120C">
            <w:pPr>
              <w:rPr>
                <w:rFonts w:cs="Arial"/>
              </w:rPr>
            </w:pPr>
            <w:r w:rsidRPr="00BC4F37">
              <w:rPr>
                <w:rFonts w:cs="Arial"/>
              </w:rPr>
              <w:t>Fonction au sein du bureau</w:t>
            </w:r>
          </w:p>
        </w:tc>
        <w:tc>
          <w:tcPr>
            <w:tcW w:w="5985" w:type="dxa"/>
          </w:tcPr>
          <w:p w:rsidR="008B120C" w:rsidRPr="00BC4F37" w:rsidRDefault="008B120C" w:rsidP="008B120C">
            <w:pPr>
              <w:rPr>
                <w:rFonts w:cs="Arial"/>
              </w:rPr>
            </w:pPr>
          </w:p>
        </w:tc>
      </w:tr>
      <w:tr w:rsidR="008B120C" w:rsidRPr="00BC4F37" w:rsidTr="008B120C">
        <w:trPr>
          <w:trHeight w:val="454"/>
        </w:trPr>
        <w:tc>
          <w:tcPr>
            <w:tcW w:w="3227" w:type="dxa"/>
            <w:vAlign w:val="center"/>
          </w:tcPr>
          <w:p w:rsidR="008B120C" w:rsidRPr="00BC4F37" w:rsidRDefault="008B120C" w:rsidP="008B120C">
            <w:pPr>
              <w:rPr>
                <w:rFonts w:cs="Arial"/>
              </w:rPr>
            </w:pPr>
            <w:r w:rsidRPr="00BC4F37">
              <w:rPr>
                <w:rFonts w:cs="Arial"/>
              </w:rPr>
              <w:t>Numéro de compte</w:t>
            </w:r>
          </w:p>
        </w:tc>
        <w:tc>
          <w:tcPr>
            <w:tcW w:w="5985" w:type="dxa"/>
            <w:vAlign w:val="center"/>
          </w:tcPr>
          <w:p w:rsidR="008B120C" w:rsidRPr="00BC4F37" w:rsidRDefault="008B120C" w:rsidP="008B120C">
            <w:pPr>
              <w:rPr>
                <w:rFonts w:cs="Arial"/>
              </w:rPr>
            </w:pPr>
            <w:r w:rsidRPr="00BC4F37">
              <w:rPr>
                <w:rFonts w:cs="Arial"/>
              </w:rPr>
              <w:t xml:space="preserve">BE </w:t>
            </w:r>
          </w:p>
        </w:tc>
      </w:tr>
      <w:tr w:rsidR="008B120C" w:rsidRPr="00BC4F37" w:rsidTr="008B120C">
        <w:trPr>
          <w:trHeight w:val="454"/>
        </w:trPr>
        <w:tc>
          <w:tcPr>
            <w:tcW w:w="3227" w:type="dxa"/>
            <w:vAlign w:val="center"/>
          </w:tcPr>
          <w:p w:rsidR="008B120C" w:rsidRPr="00BC4F37" w:rsidRDefault="008B120C" w:rsidP="008B120C">
            <w:pPr>
              <w:rPr>
                <w:rFonts w:cs="Arial"/>
              </w:rPr>
            </w:pPr>
            <w:r w:rsidRPr="00BC4F37">
              <w:rPr>
                <w:rFonts w:cs="Arial"/>
              </w:rPr>
              <w:t>Montant total dû (addition des montants des points 1 à 6 ci-dessous)</w:t>
            </w:r>
          </w:p>
        </w:tc>
        <w:tc>
          <w:tcPr>
            <w:tcW w:w="5985" w:type="dxa"/>
            <w:vAlign w:val="center"/>
          </w:tcPr>
          <w:p w:rsidR="008B120C" w:rsidRPr="00BC4F37" w:rsidRDefault="008B120C" w:rsidP="008B120C">
            <w:pPr>
              <w:rPr>
                <w:rFonts w:cs="Arial"/>
              </w:rPr>
            </w:pPr>
          </w:p>
        </w:tc>
      </w:tr>
    </w:tbl>
    <w:p w:rsidR="008B120C" w:rsidRPr="00BC4F37" w:rsidRDefault="008B120C" w:rsidP="008B120C">
      <w:pPr>
        <w:rPr>
          <w:rFonts w:cs="Arial"/>
        </w:rPr>
      </w:pPr>
    </w:p>
    <w:p w:rsidR="008B120C" w:rsidRPr="00BC4F37" w:rsidRDefault="008B120C" w:rsidP="008B120C">
      <w:pPr>
        <w:rPr>
          <w:rFonts w:cs="Arial"/>
        </w:rPr>
      </w:pPr>
      <w:r w:rsidRPr="00BC4F37">
        <w:rPr>
          <w:rFonts w:cs="Arial"/>
        </w:rPr>
        <w:t>Déclare qu’il m’est dû le remboursement de frais réels, pour le montant global spécifié ci-dessus et afférents aux tâches suivantes :</w:t>
      </w:r>
    </w:p>
    <w:p w:rsidR="008B120C" w:rsidRPr="00BC4F37" w:rsidRDefault="008B120C" w:rsidP="008B120C">
      <w:pPr>
        <w:rPr>
          <w:rFonts w:cs="Arial"/>
        </w:rPr>
      </w:pPr>
    </w:p>
    <w:p w:rsidR="008B120C" w:rsidRPr="00BC4F37" w:rsidRDefault="008B120C" w:rsidP="008B120C">
      <w:pPr>
        <w:tabs>
          <w:tab w:val="left" w:pos="3402"/>
        </w:tabs>
        <w:spacing w:line="360" w:lineRule="exact"/>
        <w:rPr>
          <w:rFonts w:cs="Arial"/>
        </w:rPr>
      </w:pPr>
      <w:r w:rsidRPr="00BC4F37">
        <w:rPr>
          <w:rFonts w:cs="Arial"/>
        </w:rPr>
        <w:t xml:space="preserve">1. Reproduction de documents : </w:t>
      </w:r>
      <w:r w:rsidRPr="00BC4F37">
        <w:rPr>
          <w:rFonts w:cs="Arial"/>
        </w:rPr>
        <w:tab/>
      </w:r>
      <w:r>
        <w:rPr>
          <w:rFonts w:cs="Arial"/>
        </w:rPr>
        <w:t xml:space="preserve">     </w:t>
      </w:r>
      <w:r w:rsidRPr="00BC4F37">
        <w:rPr>
          <w:rFonts w:cs="Arial"/>
        </w:rPr>
        <w:t>oui/non</w:t>
      </w:r>
      <w:r w:rsidRPr="00BC4F37">
        <w:rPr>
          <w:rStyle w:val="Appelnotedebasdep"/>
          <w:rFonts w:cs="Arial"/>
        </w:rPr>
        <w:footnoteReference w:id="37"/>
      </w:r>
      <w:r>
        <w:rPr>
          <w:rFonts w:cs="Arial"/>
        </w:rPr>
        <w:t xml:space="preserve"> pour un montant de ……………….…….</w:t>
      </w:r>
      <w:r w:rsidRPr="00BC4F37">
        <w:rPr>
          <w:rFonts w:cs="Arial"/>
        </w:rPr>
        <w:t>euros.</w:t>
      </w:r>
    </w:p>
    <w:p w:rsidR="008B120C" w:rsidRPr="00BC4F37" w:rsidRDefault="008B120C" w:rsidP="008B120C">
      <w:pPr>
        <w:tabs>
          <w:tab w:val="left" w:pos="3402"/>
        </w:tabs>
        <w:spacing w:line="360" w:lineRule="exact"/>
        <w:rPr>
          <w:rFonts w:cs="Arial"/>
        </w:rPr>
      </w:pPr>
      <w:r w:rsidRPr="00BC4F37">
        <w:rPr>
          <w:rFonts w:cs="Arial"/>
        </w:rPr>
        <w:t>2. Communications par télécopieur </w:t>
      </w:r>
      <w:proofErr w:type="gramStart"/>
      <w:r w:rsidRPr="00BC4F37">
        <w:rPr>
          <w:rFonts w:cs="Arial"/>
        </w:rPr>
        <w:t xml:space="preserve">: </w:t>
      </w:r>
      <w:r>
        <w:rPr>
          <w:rFonts w:cs="Arial"/>
        </w:rPr>
        <w:t xml:space="preserve"> oui</w:t>
      </w:r>
      <w:proofErr w:type="gramEnd"/>
      <w:r w:rsidRPr="00BC4F37">
        <w:rPr>
          <w:rFonts w:cs="Arial"/>
        </w:rPr>
        <w:t>/non, p</w:t>
      </w:r>
      <w:r>
        <w:rPr>
          <w:rFonts w:cs="Arial"/>
        </w:rPr>
        <w:t>our un montant de ………………….…</w:t>
      </w:r>
      <w:r w:rsidRPr="00BC4F37">
        <w:rPr>
          <w:rFonts w:cs="Arial"/>
        </w:rPr>
        <w:t>euros.</w:t>
      </w:r>
    </w:p>
    <w:p w:rsidR="008B120C" w:rsidRPr="00BC4F37" w:rsidRDefault="008B120C" w:rsidP="008B120C">
      <w:pPr>
        <w:tabs>
          <w:tab w:val="left" w:pos="3402"/>
        </w:tabs>
        <w:spacing w:line="360" w:lineRule="exact"/>
        <w:rPr>
          <w:rFonts w:cs="Arial"/>
        </w:rPr>
      </w:pPr>
      <w:r w:rsidRPr="00BC4F37">
        <w:rPr>
          <w:rFonts w:cs="Arial"/>
        </w:rPr>
        <w:t xml:space="preserve">3. Appels téléphoniques : </w:t>
      </w:r>
      <w:r w:rsidRPr="00BC4F37">
        <w:rPr>
          <w:rFonts w:cs="Arial"/>
        </w:rPr>
        <w:tab/>
      </w:r>
      <w:r>
        <w:rPr>
          <w:rFonts w:cs="Arial"/>
        </w:rPr>
        <w:t xml:space="preserve">     </w:t>
      </w:r>
      <w:r w:rsidRPr="00BC4F37">
        <w:rPr>
          <w:rFonts w:cs="Arial"/>
        </w:rPr>
        <w:t>oui/non, p</w:t>
      </w:r>
      <w:r>
        <w:rPr>
          <w:rFonts w:cs="Arial"/>
        </w:rPr>
        <w:t>our un montant de …………………....</w:t>
      </w:r>
      <w:r w:rsidRPr="00BC4F37">
        <w:rPr>
          <w:rFonts w:cs="Arial"/>
        </w:rPr>
        <w:t>euros.</w:t>
      </w:r>
    </w:p>
    <w:p w:rsidR="008B120C" w:rsidRPr="00BC4F37" w:rsidRDefault="008B120C" w:rsidP="008B120C">
      <w:pPr>
        <w:tabs>
          <w:tab w:val="left" w:pos="3402"/>
        </w:tabs>
        <w:spacing w:line="360" w:lineRule="exact"/>
        <w:rPr>
          <w:rFonts w:cs="Arial"/>
        </w:rPr>
      </w:pPr>
      <w:r w:rsidRPr="00BC4F37">
        <w:rPr>
          <w:rFonts w:cs="Arial"/>
        </w:rPr>
        <w:t xml:space="preserve">4. Papeterie : </w:t>
      </w:r>
      <w:r w:rsidRPr="00BC4F37">
        <w:rPr>
          <w:rFonts w:cs="Arial"/>
        </w:rPr>
        <w:tab/>
      </w:r>
      <w:r>
        <w:rPr>
          <w:rFonts w:cs="Arial"/>
        </w:rPr>
        <w:t xml:space="preserve">     </w:t>
      </w:r>
      <w:r w:rsidRPr="00BC4F37">
        <w:rPr>
          <w:rFonts w:cs="Arial"/>
        </w:rPr>
        <w:t>oui/non, p</w:t>
      </w:r>
      <w:r>
        <w:rPr>
          <w:rFonts w:cs="Arial"/>
        </w:rPr>
        <w:t>our un montant de …………………....</w:t>
      </w:r>
      <w:r w:rsidRPr="00BC4F37">
        <w:rPr>
          <w:rFonts w:cs="Arial"/>
        </w:rPr>
        <w:t>euros.</w:t>
      </w:r>
    </w:p>
    <w:p w:rsidR="008B120C" w:rsidRPr="00BC4F37" w:rsidRDefault="008B120C" w:rsidP="008B120C">
      <w:pPr>
        <w:tabs>
          <w:tab w:val="left" w:pos="3402"/>
        </w:tabs>
        <w:spacing w:line="360" w:lineRule="exact"/>
        <w:rPr>
          <w:rFonts w:cs="Arial"/>
        </w:rPr>
      </w:pPr>
      <w:r w:rsidRPr="00BC4F37">
        <w:rPr>
          <w:rFonts w:cs="Arial"/>
        </w:rPr>
        <w:t xml:space="preserve">5. Transport des accessoires : </w:t>
      </w:r>
      <w:r w:rsidRPr="00BC4F37">
        <w:rPr>
          <w:rFonts w:cs="Arial"/>
        </w:rPr>
        <w:tab/>
      </w:r>
      <w:r>
        <w:rPr>
          <w:rFonts w:cs="Arial"/>
        </w:rPr>
        <w:t xml:space="preserve">     </w:t>
      </w:r>
      <w:r w:rsidRPr="00BC4F37">
        <w:rPr>
          <w:rFonts w:cs="Arial"/>
        </w:rPr>
        <w:t>oui/non, p</w:t>
      </w:r>
      <w:r>
        <w:rPr>
          <w:rFonts w:cs="Arial"/>
        </w:rPr>
        <w:t xml:space="preserve">our un montant de </w:t>
      </w:r>
      <w:proofErr w:type="gramStart"/>
      <w:r>
        <w:rPr>
          <w:rFonts w:cs="Arial"/>
        </w:rPr>
        <w:t>………………..…</w:t>
      </w:r>
      <w:proofErr w:type="gramEnd"/>
      <w:r>
        <w:rPr>
          <w:rFonts w:cs="Arial"/>
        </w:rPr>
        <w:t>..</w:t>
      </w:r>
      <w:r w:rsidRPr="00BC4F37">
        <w:rPr>
          <w:rFonts w:cs="Arial"/>
        </w:rPr>
        <w:t>euros.</w:t>
      </w:r>
    </w:p>
    <w:p w:rsidR="008B120C" w:rsidRPr="00BC4F37" w:rsidRDefault="008B120C" w:rsidP="008B120C">
      <w:pPr>
        <w:tabs>
          <w:tab w:val="left" w:pos="3402"/>
        </w:tabs>
        <w:spacing w:line="360" w:lineRule="exact"/>
        <w:rPr>
          <w:rFonts w:cs="Arial"/>
        </w:rPr>
      </w:pPr>
      <w:r w:rsidRPr="00BC4F37">
        <w:rPr>
          <w:rFonts w:cs="Arial"/>
        </w:rPr>
        <w:lastRenderedPageBreak/>
        <w:t xml:space="preserve">6. Autres frais semblables : </w:t>
      </w:r>
      <w:r w:rsidRPr="00BC4F37">
        <w:rPr>
          <w:rFonts w:cs="Arial"/>
        </w:rPr>
        <w:tab/>
      </w:r>
      <w:r>
        <w:rPr>
          <w:rFonts w:cs="Arial"/>
        </w:rPr>
        <w:t xml:space="preserve">     </w:t>
      </w:r>
      <w:r w:rsidRPr="00BC4F37">
        <w:rPr>
          <w:rFonts w:cs="Arial"/>
        </w:rPr>
        <w:t>oui/non, p</w:t>
      </w:r>
      <w:r>
        <w:rPr>
          <w:rFonts w:cs="Arial"/>
        </w:rPr>
        <w:t>our un montant de ………………….…</w:t>
      </w:r>
      <w:r w:rsidRPr="00BC4F37">
        <w:rPr>
          <w:rFonts w:cs="Arial"/>
        </w:rPr>
        <w:t>euros.</w:t>
      </w:r>
    </w:p>
    <w:p w:rsidR="008B120C" w:rsidRPr="00BC4F37" w:rsidRDefault="008B120C" w:rsidP="008B120C">
      <w:pPr>
        <w:tabs>
          <w:tab w:val="left" w:pos="3402"/>
        </w:tabs>
        <w:rPr>
          <w:rFonts w:cs="Arial"/>
        </w:rPr>
      </w:pPr>
    </w:p>
    <w:p w:rsidR="008B120C" w:rsidRPr="00BC4F37" w:rsidRDefault="008B120C" w:rsidP="008B120C">
      <w:pPr>
        <w:tabs>
          <w:tab w:val="left" w:pos="3402"/>
        </w:tabs>
        <w:spacing w:line="360" w:lineRule="exact"/>
        <w:rPr>
          <w:rFonts w:cs="Arial"/>
        </w:rPr>
      </w:pPr>
      <w:r w:rsidRPr="00BC4F37">
        <w:rPr>
          <w:rFonts w:cs="Arial"/>
        </w:rPr>
        <w:t>Origine et justification de ces frais</w:t>
      </w:r>
      <w:r>
        <w:rPr>
          <w:rFonts w:cs="Arial"/>
        </w:rPr>
        <w:t> : …………………………………………………………………</w:t>
      </w:r>
    </w:p>
    <w:p w:rsidR="008B120C" w:rsidRPr="00BC4F37" w:rsidRDefault="008B120C" w:rsidP="008B120C">
      <w:pPr>
        <w:spacing w:line="360" w:lineRule="exact"/>
        <w:rPr>
          <w:rFonts w:cs="Arial"/>
        </w:rPr>
      </w:pPr>
      <w:r w:rsidRPr="00BC4F37">
        <w:rPr>
          <w:rFonts w:cs="Arial"/>
        </w:rPr>
        <w:t>……………………………………………………………………………………………………………</w:t>
      </w:r>
    </w:p>
    <w:p w:rsidR="008B120C" w:rsidRPr="00BC4F37" w:rsidRDefault="008B120C" w:rsidP="008B120C">
      <w:pPr>
        <w:spacing w:line="360" w:lineRule="exact"/>
        <w:rPr>
          <w:rFonts w:cs="Arial"/>
        </w:rPr>
      </w:pPr>
      <w:r w:rsidRPr="00BC4F37">
        <w:rPr>
          <w:rFonts w:cs="Arial"/>
        </w:rPr>
        <w:t>…………………………………</w:t>
      </w:r>
      <w:r>
        <w:rPr>
          <w:rFonts w:cs="Arial"/>
        </w:rPr>
        <w:t>…………………………………………………………………………</w:t>
      </w:r>
    </w:p>
    <w:p w:rsidR="008B120C" w:rsidRPr="00BC4F37" w:rsidRDefault="008B120C" w:rsidP="008B120C">
      <w:pPr>
        <w:spacing w:line="360" w:lineRule="exact"/>
        <w:rPr>
          <w:rFonts w:cs="Arial"/>
        </w:rPr>
      </w:pPr>
      <w:r w:rsidRPr="00BC4F37">
        <w:rPr>
          <w:rFonts w:cs="Arial"/>
        </w:rPr>
        <w:t>…………………………………</w:t>
      </w:r>
      <w:r>
        <w:rPr>
          <w:rFonts w:cs="Arial"/>
        </w:rPr>
        <w:t>……………………………………………………………………..</w:t>
      </w:r>
    </w:p>
    <w:p w:rsidR="008B120C" w:rsidRPr="00BC4F37" w:rsidRDefault="008B120C" w:rsidP="008B120C">
      <w:pPr>
        <w:spacing w:line="360" w:lineRule="exact"/>
        <w:rPr>
          <w:rFonts w:cs="Arial"/>
        </w:rPr>
      </w:pPr>
      <w:r w:rsidRPr="00BC4F37">
        <w:rPr>
          <w:rFonts w:cs="Arial"/>
        </w:rPr>
        <w:t>……………………………………………………………………………………………………………………….……………………………………………………………………………………………………………………….…………………………………………………………………………………</w:t>
      </w:r>
    </w:p>
    <w:p w:rsidR="008B120C" w:rsidRPr="00BC4F37" w:rsidRDefault="008B120C" w:rsidP="008B120C">
      <w:pPr>
        <w:spacing w:line="360" w:lineRule="exact"/>
        <w:rPr>
          <w:rFonts w:cs="Arial"/>
        </w:rPr>
      </w:pPr>
    </w:p>
    <w:p w:rsidR="008B120C" w:rsidRPr="00BC4F37" w:rsidRDefault="008B120C" w:rsidP="008B120C">
      <w:pPr>
        <w:rPr>
          <w:rFonts w:cs="Arial"/>
        </w:rPr>
      </w:pPr>
      <w:r w:rsidRPr="00BC4F37">
        <w:rPr>
          <w:rFonts w:cs="Arial"/>
        </w:rPr>
        <w:t>Je joins à la présente, pour chacun des frais visés ci-dessus, les pièces justificatives éventuelles.</w:t>
      </w:r>
    </w:p>
    <w:p w:rsidR="008B120C" w:rsidRPr="00BC4F37" w:rsidRDefault="008B120C" w:rsidP="008B120C">
      <w:pPr>
        <w:rPr>
          <w:rFonts w:cs="Arial"/>
        </w:rPr>
      </w:pPr>
    </w:p>
    <w:p w:rsidR="008B120C" w:rsidRPr="00BC4F37" w:rsidRDefault="008B120C" w:rsidP="008B120C">
      <w:pPr>
        <w:rPr>
          <w:rFonts w:cs="Arial"/>
        </w:rPr>
      </w:pPr>
      <w:r w:rsidRPr="00BC4F37">
        <w:rPr>
          <w:rFonts w:cs="Arial"/>
        </w:rPr>
        <w:t>Le président du bureau électoral atteste l’exactitude de cette déclaration.</w:t>
      </w:r>
    </w:p>
    <w:p w:rsidR="008B120C" w:rsidRPr="00BC4F37" w:rsidRDefault="008B120C" w:rsidP="008B120C">
      <w:pPr>
        <w:rPr>
          <w:rFonts w:cs="Arial"/>
        </w:rPr>
      </w:pPr>
    </w:p>
    <w:p w:rsidR="008B120C" w:rsidRPr="00BC4F37" w:rsidRDefault="008B120C" w:rsidP="008B120C">
      <w:pPr>
        <w:rPr>
          <w:rFonts w:cs="Arial"/>
        </w:rPr>
      </w:pPr>
      <w:r w:rsidRPr="00BC4F37">
        <w:rPr>
          <w:rFonts w:cs="Arial"/>
        </w:rPr>
        <w:t>Certifié sincère et complet.</w:t>
      </w:r>
    </w:p>
    <w:p w:rsidR="008B120C" w:rsidRPr="00BC4F37" w:rsidRDefault="008B120C" w:rsidP="008B120C">
      <w:pPr>
        <w:rPr>
          <w:rFonts w:cs="Arial"/>
          <w:b/>
          <w:color w:val="1E2445"/>
        </w:rPr>
      </w:pPr>
    </w:p>
    <w:p w:rsidR="008B120C" w:rsidRPr="00BC4F37" w:rsidRDefault="00AC2F11" w:rsidP="008B120C">
      <w:pPr>
        <w:rPr>
          <w:rFonts w:cs="Arial"/>
          <w:b/>
          <w:color w:val="1E2445"/>
        </w:rPr>
      </w:pPr>
      <w:r w:rsidRPr="00AC2F11">
        <w:rPr>
          <w:rFonts w:cs="Arial"/>
          <w:noProof/>
          <w:lang w:val="fr-BE" w:eastAsia="fr-BE"/>
        </w:rPr>
        <w:pict>
          <v:roundrect id="_x0000_s1257" style="position:absolute;left:0;text-align:left;margin-left:-3.05pt;margin-top:-.15pt;width:464.4pt;height:36pt;z-index:251718144" arcsize="10923f" fillcolor="#f2f2f2 [3052]" stroked="f">
            <v:textbox style="mso-next-textbox:#_x0000_s1257">
              <w:txbxContent>
                <w:p w:rsidR="00EF5E82" w:rsidRPr="00C8556A" w:rsidRDefault="00EF5E82" w:rsidP="008B120C">
                  <w:pPr>
                    <w:rPr>
                      <w:rFonts w:ascii="Calibri Light" w:hAnsi="Calibri Light"/>
                      <w:color w:val="1E2445"/>
                    </w:rPr>
                  </w:pPr>
                  <w:r w:rsidRPr="00C8556A">
                    <w:rPr>
                      <w:rFonts w:ascii="Calibri Light" w:hAnsi="Calibri Light"/>
                      <w:color w:val="1E2445"/>
                    </w:rPr>
                    <w:t>Fait à …………………………………………………………………………, le……………………………………………………. 2018.</w:t>
                  </w:r>
                </w:p>
              </w:txbxContent>
            </v:textbox>
          </v:roundrect>
        </w:pict>
      </w:r>
    </w:p>
    <w:p w:rsidR="008B120C" w:rsidRPr="00BC4F37" w:rsidRDefault="008B120C" w:rsidP="008B120C">
      <w:pPr>
        <w:rPr>
          <w:rFonts w:cs="Arial"/>
          <w:b/>
          <w:color w:val="1E2445"/>
        </w:rPr>
      </w:pPr>
    </w:p>
    <w:p w:rsidR="008B120C" w:rsidRPr="00BC4F37" w:rsidRDefault="008B120C" w:rsidP="008B120C">
      <w:pPr>
        <w:rPr>
          <w:rFonts w:cs="Arial"/>
          <w:b/>
          <w:color w:val="1E2445"/>
        </w:rPr>
      </w:pPr>
    </w:p>
    <w:p w:rsidR="008B120C" w:rsidRPr="00BC4F37" w:rsidRDefault="008B120C" w:rsidP="008B120C">
      <w:pPr>
        <w:rPr>
          <w:rFonts w:cs="Arial"/>
          <w:b/>
          <w:color w:val="1E2445"/>
        </w:rPr>
      </w:pPr>
    </w:p>
    <w:p w:rsidR="008B120C" w:rsidRPr="00BC4F37" w:rsidRDefault="008B120C" w:rsidP="008B120C">
      <w:pPr>
        <w:rPr>
          <w:rFonts w:cs="Arial"/>
          <w:b/>
          <w:color w:val="1E2445"/>
        </w:rPr>
      </w:pPr>
      <w:r w:rsidRPr="00BC4F37">
        <w:rPr>
          <w:rFonts w:cs="Arial"/>
          <w:b/>
          <w:color w:val="1E2445"/>
        </w:rPr>
        <w:t>Le Président du bureau,</w:t>
      </w:r>
      <w:r>
        <w:rPr>
          <w:rFonts w:cs="Arial"/>
          <w:b/>
          <w:color w:val="1E2445"/>
        </w:rPr>
        <w:tab/>
      </w:r>
      <w:r>
        <w:rPr>
          <w:rFonts w:cs="Arial"/>
          <w:b/>
          <w:color w:val="1E2445"/>
        </w:rPr>
        <w:tab/>
      </w:r>
      <w:r>
        <w:rPr>
          <w:rFonts w:cs="Arial"/>
          <w:b/>
          <w:color w:val="1E2445"/>
        </w:rPr>
        <w:tab/>
      </w:r>
      <w:r>
        <w:rPr>
          <w:rFonts w:cs="Arial"/>
          <w:b/>
          <w:color w:val="1E2445"/>
        </w:rPr>
        <w:tab/>
      </w:r>
      <w:r>
        <w:rPr>
          <w:rFonts w:cs="Arial"/>
          <w:b/>
          <w:color w:val="1E2445"/>
        </w:rPr>
        <w:tab/>
      </w:r>
      <w:r>
        <w:rPr>
          <w:rFonts w:cs="Arial"/>
          <w:b/>
          <w:color w:val="1E2445"/>
        </w:rPr>
        <w:tab/>
      </w:r>
      <w:r>
        <w:rPr>
          <w:rFonts w:cs="Arial"/>
          <w:b/>
          <w:color w:val="1E2445"/>
        </w:rPr>
        <w:tab/>
      </w:r>
      <w:r w:rsidRPr="00BC4F37">
        <w:rPr>
          <w:rFonts w:cs="Arial"/>
          <w:b/>
          <w:color w:val="1E2445"/>
        </w:rPr>
        <w:t xml:space="preserve">Le déclarant, </w:t>
      </w:r>
    </w:p>
    <w:p w:rsidR="008B120C" w:rsidRPr="00BC4F37" w:rsidRDefault="008B120C" w:rsidP="008B120C">
      <w:pPr>
        <w:rPr>
          <w:rFonts w:cs="Arial"/>
          <w:i/>
          <w:color w:val="1E2445"/>
        </w:rPr>
      </w:pPr>
      <w:r w:rsidRPr="00BC4F37">
        <w:rPr>
          <w:rFonts w:cs="Arial"/>
          <w:i/>
          <w:color w:val="1E2445"/>
        </w:rPr>
        <w:t xml:space="preserve">(Signature) </w:t>
      </w:r>
      <w:r w:rsidRPr="00BC4F37">
        <w:rPr>
          <w:rFonts w:cs="Arial"/>
          <w:i/>
          <w:color w:val="1E2445"/>
        </w:rPr>
        <w:tab/>
      </w:r>
      <w:r w:rsidRPr="00BC4F37">
        <w:rPr>
          <w:rFonts w:cs="Arial"/>
          <w:i/>
          <w:color w:val="1E2445"/>
        </w:rPr>
        <w:tab/>
      </w:r>
      <w:r w:rsidRPr="00BC4F37">
        <w:rPr>
          <w:rFonts w:cs="Arial"/>
          <w:i/>
          <w:color w:val="1E2445"/>
        </w:rPr>
        <w:tab/>
      </w:r>
      <w:r w:rsidRPr="00BC4F37">
        <w:rPr>
          <w:rFonts w:cs="Arial"/>
          <w:i/>
          <w:color w:val="1E2445"/>
        </w:rPr>
        <w:tab/>
      </w:r>
      <w:r w:rsidRPr="00BC4F37">
        <w:rPr>
          <w:rFonts w:cs="Arial"/>
          <w:i/>
          <w:color w:val="1E2445"/>
        </w:rPr>
        <w:tab/>
      </w:r>
      <w:r w:rsidRPr="00BC4F37">
        <w:rPr>
          <w:rFonts w:cs="Arial"/>
          <w:i/>
          <w:color w:val="1E2445"/>
        </w:rPr>
        <w:tab/>
      </w:r>
      <w:r w:rsidRPr="00BC4F37">
        <w:rPr>
          <w:rFonts w:cs="Arial"/>
          <w:i/>
          <w:color w:val="1E2445"/>
        </w:rPr>
        <w:tab/>
      </w:r>
      <w:r w:rsidRPr="00BC4F37">
        <w:rPr>
          <w:rFonts w:cs="Arial"/>
          <w:i/>
          <w:color w:val="1E2445"/>
        </w:rPr>
        <w:tab/>
      </w:r>
      <w:r w:rsidRPr="00BC4F37">
        <w:rPr>
          <w:rFonts w:cs="Arial"/>
          <w:i/>
          <w:color w:val="1E2445"/>
        </w:rPr>
        <w:tab/>
        <w:t xml:space="preserve"> </w:t>
      </w:r>
      <w:r w:rsidRPr="00BC4F37">
        <w:rPr>
          <w:rFonts w:cs="Arial"/>
          <w:i/>
          <w:color w:val="1E2445"/>
        </w:rPr>
        <w:tab/>
        <w:t>(Signature)</w:t>
      </w:r>
    </w:p>
    <w:p w:rsidR="008B120C" w:rsidRPr="00BC4F37" w:rsidRDefault="008B120C" w:rsidP="008B120C">
      <w:pPr>
        <w:rPr>
          <w:rFonts w:cs="Arial"/>
          <w:i/>
          <w:color w:val="1E2445"/>
        </w:rPr>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AC2F11" w:rsidP="006F5022">
      <w:pPr>
        <w:spacing w:before="60"/>
      </w:pPr>
      <w:r w:rsidRPr="00AC2F11">
        <w:rPr>
          <w:noProof/>
        </w:rPr>
        <w:lastRenderedPageBreak/>
        <w:pict>
          <v:shape id="_x0000_s1260" type="#_x0000_t75" style="position:absolute;left:0;text-align:left;margin-left:-64.3pt;margin-top:-42pt;width:582.65pt;height:760.55pt;z-index:251723264">
            <v:imagedata r:id="rId45" o:title=""/>
            <w10:wrap type="square"/>
          </v:shape>
          <o:OLEObject Type="Link" ProgID="Word.Document.12" ShapeID="_x0000_s1260" DrawAspect="Content" r:id="rId46" UpdateMode="Always">
            <o:LinkType>EnhancedMetaFile</o:LinkType>
            <o:LockedField>false</o:LockedField>
            <o:FieldCodes>\f 0</o:FieldCodes>
          </o:OLEObject>
        </w:pict>
      </w:r>
    </w:p>
    <w:p w:rsidR="008B120C" w:rsidRPr="00005838" w:rsidRDefault="00AC2F11" w:rsidP="008B120C">
      <w:pPr>
        <w:rPr>
          <w:rFonts w:cs="Arial"/>
          <w:sz w:val="20"/>
        </w:rPr>
      </w:pPr>
      <w:r>
        <w:rPr>
          <w:rFonts w:cs="Arial"/>
          <w:noProof/>
          <w:sz w:val="20"/>
          <w:lang w:val="fr-BE" w:eastAsia="fr-BE"/>
        </w:rPr>
        <w:lastRenderedPageBreak/>
        <w:pict>
          <v:rect id="_x0000_s1262" style="position:absolute;left:0;text-align:left;margin-left:55.2pt;margin-top:-42.65pt;width:355.8pt;height:63pt;z-index:251726336" stroked="f" strokecolor="#13a99d">
            <v:textbox>
              <w:txbxContent>
                <w:p w:rsidR="00EF5E82" w:rsidRPr="00005838" w:rsidRDefault="00EF5E82" w:rsidP="008B120C">
                  <w:pPr>
                    <w:pBdr>
                      <w:bottom w:val="single" w:sz="24" w:space="1" w:color="13A99D"/>
                      <w:right w:val="single" w:sz="12" w:space="4" w:color="13A99D"/>
                    </w:pBdr>
                    <w:jc w:val="center"/>
                    <w:rPr>
                      <w:rFonts w:cs="Arial"/>
                      <w:b/>
                      <w:smallCaps/>
                      <w:color w:val="1E2445"/>
                      <w:sz w:val="20"/>
                    </w:rPr>
                  </w:pPr>
                  <w:r>
                    <w:rPr>
                      <w:rFonts w:cs="Arial"/>
                      <w:b/>
                      <w:smallCaps/>
                      <w:color w:val="1E2445"/>
                      <w:sz w:val="20"/>
                    </w:rPr>
                    <w:t>Formulaire de remboursement</w:t>
                  </w:r>
                </w:p>
                <w:p w:rsidR="00EF5E82" w:rsidRPr="00005838" w:rsidRDefault="00EF5E82" w:rsidP="008B120C">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EF5E82" w:rsidRPr="00005838" w:rsidRDefault="00EF5E82" w:rsidP="008B120C">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Frais de déplacement des électeurs</w:t>
                  </w:r>
                </w:p>
              </w:txbxContent>
            </v:textbox>
          </v:rect>
        </w:pict>
      </w:r>
      <w:r w:rsidR="008B120C">
        <w:rPr>
          <w:rFonts w:cs="Arial"/>
          <w:noProof/>
          <w:color w:val="365F91"/>
          <w:sz w:val="20"/>
          <w:lang w:val="fr-BE" w:eastAsia="fr-BE"/>
        </w:rPr>
        <w:drawing>
          <wp:anchor distT="0" distB="0" distL="114300" distR="114300" simplePos="0" relativeHeight="251725312" behindDoc="0" locked="0" layoutInCell="1" allowOverlap="1">
            <wp:simplePos x="0" y="0"/>
            <wp:positionH relativeFrom="column">
              <wp:posOffset>5573395</wp:posOffset>
            </wp:positionH>
            <wp:positionV relativeFrom="paragraph">
              <wp:posOffset>-915035</wp:posOffset>
            </wp:positionV>
            <wp:extent cx="1032510" cy="1013460"/>
            <wp:effectExtent l="19050" t="0" r="0" b="0"/>
            <wp:wrapSquare wrapText="bothSides"/>
            <wp:docPr id="11"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39" r:link="rId40"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008B120C">
        <w:rPr>
          <w:rFonts w:cs="Arial"/>
          <w:noProof/>
          <w:color w:val="365F91"/>
          <w:sz w:val="20"/>
          <w:lang w:val="fr-BE" w:eastAsia="fr-BE"/>
        </w:rPr>
        <w:drawing>
          <wp:anchor distT="0" distB="0" distL="114300" distR="114300" simplePos="0" relativeHeight="251728384" behindDoc="0" locked="0" layoutInCell="1" allowOverlap="1">
            <wp:simplePos x="0" y="0"/>
            <wp:positionH relativeFrom="column">
              <wp:posOffset>-774065</wp:posOffset>
            </wp:positionH>
            <wp:positionV relativeFrom="paragraph">
              <wp:posOffset>-701675</wp:posOffset>
            </wp:positionV>
            <wp:extent cx="1756410" cy="533400"/>
            <wp:effectExtent l="19050" t="0" r="0" b="0"/>
            <wp:wrapSquare wrapText="bothSides"/>
            <wp:docPr id="12"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41" r:link="rId42"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8B120C" w:rsidRPr="00005838" w:rsidRDefault="008B120C" w:rsidP="008B120C">
      <w:pPr>
        <w:rPr>
          <w:rFonts w:cs="Arial"/>
          <w:sz w:val="20"/>
        </w:rPr>
      </w:pPr>
    </w:p>
    <w:p w:rsidR="008B120C" w:rsidRPr="00005838" w:rsidRDefault="008B120C" w:rsidP="008B120C">
      <w:pPr>
        <w:rPr>
          <w:rFonts w:cs="Arial"/>
          <w:sz w:val="20"/>
        </w:rPr>
      </w:pPr>
    </w:p>
    <w:p w:rsidR="008B120C" w:rsidRPr="00644B35" w:rsidRDefault="008B120C" w:rsidP="008B120C">
      <w:pPr>
        <w:spacing w:line="260" w:lineRule="exact"/>
        <w:rPr>
          <w:rFonts w:cs="Arial"/>
          <w:b/>
          <w:i/>
          <w:color w:val="000000" w:themeColor="text1"/>
          <w:sz w:val="18"/>
        </w:rPr>
      </w:pPr>
      <w:r w:rsidRPr="00644B35">
        <w:rPr>
          <w:rFonts w:cs="Arial"/>
          <w:b/>
          <w:color w:val="000000" w:themeColor="text1"/>
          <w:sz w:val="20"/>
        </w:rPr>
        <w:t xml:space="preserve">A transmettre à l’Administration provinciale </w:t>
      </w:r>
      <w:r w:rsidRPr="00644B35">
        <w:rPr>
          <w:rFonts w:cs="Arial"/>
          <w:b/>
          <w:i/>
          <w:color w:val="000000" w:themeColor="text1"/>
          <w:sz w:val="18"/>
        </w:rPr>
        <w:t>(nom et adresse de la province).</w:t>
      </w:r>
    </w:p>
    <w:p w:rsidR="008B120C" w:rsidRPr="00644B35" w:rsidRDefault="008B120C" w:rsidP="008B120C">
      <w:pPr>
        <w:spacing w:line="260" w:lineRule="exact"/>
        <w:rPr>
          <w:rFonts w:cs="Arial"/>
          <w:i/>
          <w:color w:val="000000" w:themeColor="text1"/>
          <w:sz w:val="20"/>
        </w:rPr>
      </w:pPr>
      <w:r w:rsidRPr="00644B35">
        <w:rPr>
          <w:rFonts w:cs="Arial"/>
          <w:i/>
          <w:color w:val="000000" w:themeColor="text1"/>
          <w:sz w:val="20"/>
        </w:rPr>
        <w:t xml:space="preserve">Pour permettre le paiement rapide, mentionnez vos coordonnées de façon claire et complète. N’oubliez pas de vérifier votre numéro de compte bancaire. </w:t>
      </w:r>
    </w:p>
    <w:p w:rsidR="008B120C" w:rsidRDefault="008B120C" w:rsidP="008B120C">
      <w:pPr>
        <w:rPr>
          <w:rFonts w:cs="Arial"/>
          <w:sz w:val="20"/>
        </w:rPr>
      </w:pPr>
    </w:p>
    <w:p w:rsidR="008B120C" w:rsidRDefault="008B120C" w:rsidP="008B120C">
      <w:pPr>
        <w:rPr>
          <w:rFonts w:cs="Arial"/>
          <w:sz w:val="20"/>
        </w:rPr>
      </w:pPr>
      <w:r>
        <w:rPr>
          <w:rFonts w:cs="Arial"/>
          <w:sz w:val="20"/>
        </w:rPr>
        <w:t>Le (la) soussigné :</w:t>
      </w:r>
    </w:p>
    <w:p w:rsidR="008B120C" w:rsidRPr="00005838" w:rsidRDefault="008B120C" w:rsidP="008B120C">
      <w:pPr>
        <w:rPr>
          <w:rFonts w:cs="Arial"/>
          <w:sz w:val="20"/>
        </w:rPr>
      </w:pPr>
    </w:p>
    <w:tbl>
      <w:tblPr>
        <w:tblStyle w:val="Grilledutableau"/>
        <w:tblW w:w="0" w:type="auto"/>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3227"/>
        <w:gridCol w:w="5985"/>
      </w:tblGrid>
      <w:tr w:rsidR="008B120C" w:rsidTr="008B120C">
        <w:trPr>
          <w:trHeight w:val="340"/>
        </w:trPr>
        <w:tc>
          <w:tcPr>
            <w:tcW w:w="3227" w:type="dxa"/>
            <w:vAlign w:val="center"/>
          </w:tcPr>
          <w:p w:rsidR="008B120C" w:rsidRDefault="008B120C" w:rsidP="008B120C">
            <w:pPr>
              <w:rPr>
                <w:rFonts w:cs="Arial"/>
                <w:sz w:val="20"/>
                <w:szCs w:val="20"/>
              </w:rPr>
            </w:pPr>
            <w:proofErr w:type="gramStart"/>
            <w:r>
              <w:rPr>
                <w:rFonts w:cs="Arial"/>
                <w:sz w:val="20"/>
                <w:szCs w:val="20"/>
              </w:rPr>
              <w:t>M./</w:t>
            </w:r>
            <w:proofErr w:type="gramEnd"/>
            <w:r>
              <w:rPr>
                <w:rFonts w:cs="Arial"/>
                <w:sz w:val="20"/>
                <w:szCs w:val="20"/>
              </w:rPr>
              <w:t xml:space="preserve">Mme </w:t>
            </w:r>
            <w:r w:rsidRPr="00F03C74">
              <w:rPr>
                <w:rFonts w:cs="Arial"/>
                <w:i/>
                <w:sz w:val="18"/>
                <w:szCs w:val="20"/>
              </w:rPr>
              <w:t>(nom et prénom)</w:t>
            </w:r>
          </w:p>
        </w:tc>
        <w:tc>
          <w:tcPr>
            <w:tcW w:w="5985" w:type="dxa"/>
          </w:tcPr>
          <w:p w:rsidR="008B120C" w:rsidRDefault="008B120C" w:rsidP="008B120C">
            <w:pPr>
              <w:rPr>
                <w:rFonts w:cs="Arial"/>
                <w:sz w:val="20"/>
                <w:szCs w:val="20"/>
              </w:rPr>
            </w:pPr>
          </w:p>
        </w:tc>
      </w:tr>
      <w:tr w:rsidR="008B120C" w:rsidTr="008B120C">
        <w:trPr>
          <w:trHeight w:val="340"/>
        </w:trPr>
        <w:tc>
          <w:tcPr>
            <w:tcW w:w="3227" w:type="dxa"/>
            <w:vAlign w:val="center"/>
          </w:tcPr>
          <w:p w:rsidR="008B120C" w:rsidRDefault="008B120C" w:rsidP="008B120C">
            <w:pPr>
              <w:rPr>
                <w:rFonts w:cs="Arial"/>
                <w:sz w:val="20"/>
                <w:szCs w:val="20"/>
              </w:rPr>
            </w:pPr>
            <w:r>
              <w:rPr>
                <w:rFonts w:cs="Arial"/>
                <w:sz w:val="20"/>
                <w:szCs w:val="20"/>
              </w:rPr>
              <w:t>Tél. ou GSM</w:t>
            </w:r>
          </w:p>
        </w:tc>
        <w:tc>
          <w:tcPr>
            <w:tcW w:w="5985" w:type="dxa"/>
          </w:tcPr>
          <w:p w:rsidR="008B120C" w:rsidRDefault="008B120C" w:rsidP="008B120C">
            <w:pPr>
              <w:rPr>
                <w:rFonts w:cs="Arial"/>
                <w:sz w:val="20"/>
                <w:szCs w:val="20"/>
              </w:rPr>
            </w:pPr>
          </w:p>
        </w:tc>
      </w:tr>
      <w:tr w:rsidR="008B120C" w:rsidTr="008B120C">
        <w:trPr>
          <w:trHeight w:val="340"/>
        </w:trPr>
        <w:tc>
          <w:tcPr>
            <w:tcW w:w="3227" w:type="dxa"/>
            <w:vAlign w:val="center"/>
          </w:tcPr>
          <w:p w:rsidR="008B120C" w:rsidRDefault="008B120C" w:rsidP="008B120C">
            <w:pPr>
              <w:rPr>
                <w:rFonts w:cs="Arial"/>
                <w:sz w:val="20"/>
                <w:szCs w:val="20"/>
              </w:rPr>
            </w:pPr>
            <w:r>
              <w:rPr>
                <w:rFonts w:cs="Arial"/>
                <w:sz w:val="20"/>
                <w:szCs w:val="20"/>
              </w:rPr>
              <w:t xml:space="preserve">Adresse </w:t>
            </w:r>
          </w:p>
        </w:tc>
        <w:tc>
          <w:tcPr>
            <w:tcW w:w="5985" w:type="dxa"/>
          </w:tcPr>
          <w:p w:rsidR="008B120C" w:rsidRDefault="008B120C" w:rsidP="008B120C">
            <w:pPr>
              <w:rPr>
                <w:rFonts w:cs="Arial"/>
                <w:sz w:val="20"/>
                <w:szCs w:val="20"/>
              </w:rPr>
            </w:pPr>
          </w:p>
        </w:tc>
      </w:tr>
      <w:tr w:rsidR="008B120C" w:rsidTr="008B120C">
        <w:trPr>
          <w:trHeight w:val="340"/>
        </w:trPr>
        <w:tc>
          <w:tcPr>
            <w:tcW w:w="3227" w:type="dxa"/>
            <w:vAlign w:val="center"/>
          </w:tcPr>
          <w:p w:rsidR="008B120C" w:rsidRDefault="008B120C" w:rsidP="008B120C">
            <w:pPr>
              <w:rPr>
                <w:rFonts w:cs="Arial"/>
                <w:sz w:val="20"/>
                <w:szCs w:val="20"/>
              </w:rPr>
            </w:pPr>
            <w:r>
              <w:rPr>
                <w:rFonts w:cs="Arial"/>
                <w:sz w:val="20"/>
                <w:szCs w:val="20"/>
              </w:rPr>
              <w:t>Code postal</w:t>
            </w:r>
          </w:p>
        </w:tc>
        <w:tc>
          <w:tcPr>
            <w:tcW w:w="5985" w:type="dxa"/>
          </w:tcPr>
          <w:p w:rsidR="008B120C" w:rsidRDefault="008B120C" w:rsidP="008B120C">
            <w:pPr>
              <w:rPr>
                <w:rFonts w:cs="Arial"/>
                <w:sz w:val="20"/>
                <w:szCs w:val="20"/>
              </w:rPr>
            </w:pPr>
          </w:p>
        </w:tc>
      </w:tr>
      <w:tr w:rsidR="008B120C" w:rsidTr="008B120C">
        <w:trPr>
          <w:trHeight w:val="340"/>
        </w:trPr>
        <w:tc>
          <w:tcPr>
            <w:tcW w:w="3227" w:type="dxa"/>
            <w:vAlign w:val="center"/>
          </w:tcPr>
          <w:p w:rsidR="008B120C" w:rsidRDefault="008B120C" w:rsidP="008B120C">
            <w:pPr>
              <w:rPr>
                <w:rFonts w:cs="Arial"/>
                <w:sz w:val="20"/>
                <w:szCs w:val="20"/>
              </w:rPr>
            </w:pPr>
            <w:r>
              <w:rPr>
                <w:rFonts w:cs="Arial"/>
                <w:sz w:val="20"/>
                <w:szCs w:val="20"/>
              </w:rPr>
              <w:t>Commune</w:t>
            </w:r>
          </w:p>
        </w:tc>
        <w:tc>
          <w:tcPr>
            <w:tcW w:w="5985" w:type="dxa"/>
          </w:tcPr>
          <w:p w:rsidR="008B120C" w:rsidRDefault="008B120C" w:rsidP="008B120C">
            <w:pPr>
              <w:rPr>
                <w:rFonts w:cs="Arial"/>
                <w:sz w:val="20"/>
                <w:szCs w:val="20"/>
              </w:rPr>
            </w:pPr>
          </w:p>
        </w:tc>
      </w:tr>
      <w:tr w:rsidR="008B120C" w:rsidTr="008B120C">
        <w:trPr>
          <w:trHeight w:val="340"/>
        </w:trPr>
        <w:tc>
          <w:tcPr>
            <w:tcW w:w="3227" w:type="dxa"/>
            <w:vAlign w:val="center"/>
          </w:tcPr>
          <w:p w:rsidR="008B120C" w:rsidRDefault="008B120C" w:rsidP="008B120C">
            <w:pPr>
              <w:rPr>
                <w:rFonts w:cs="Arial"/>
                <w:sz w:val="20"/>
                <w:szCs w:val="20"/>
              </w:rPr>
            </w:pPr>
            <w:r>
              <w:rPr>
                <w:rFonts w:cs="Arial"/>
                <w:sz w:val="20"/>
                <w:szCs w:val="20"/>
              </w:rPr>
              <w:t>Fonction au sein du bureau</w:t>
            </w:r>
          </w:p>
        </w:tc>
        <w:tc>
          <w:tcPr>
            <w:tcW w:w="5985" w:type="dxa"/>
          </w:tcPr>
          <w:p w:rsidR="008B120C" w:rsidRDefault="008B120C" w:rsidP="008B120C">
            <w:pPr>
              <w:rPr>
                <w:rFonts w:cs="Arial"/>
                <w:sz w:val="20"/>
                <w:szCs w:val="20"/>
              </w:rPr>
            </w:pPr>
          </w:p>
        </w:tc>
      </w:tr>
      <w:tr w:rsidR="008B120C" w:rsidTr="008B120C">
        <w:trPr>
          <w:trHeight w:val="340"/>
        </w:trPr>
        <w:tc>
          <w:tcPr>
            <w:tcW w:w="3227" w:type="dxa"/>
            <w:vAlign w:val="center"/>
          </w:tcPr>
          <w:p w:rsidR="008B120C" w:rsidRDefault="008B120C" w:rsidP="008B120C">
            <w:pPr>
              <w:rPr>
                <w:rFonts w:cs="Arial"/>
                <w:sz w:val="20"/>
                <w:szCs w:val="20"/>
              </w:rPr>
            </w:pPr>
            <w:r>
              <w:rPr>
                <w:rFonts w:cs="Arial"/>
                <w:sz w:val="20"/>
                <w:szCs w:val="20"/>
              </w:rPr>
              <w:t>Numéro de compte</w:t>
            </w:r>
          </w:p>
        </w:tc>
        <w:tc>
          <w:tcPr>
            <w:tcW w:w="5985" w:type="dxa"/>
            <w:vAlign w:val="center"/>
          </w:tcPr>
          <w:p w:rsidR="008B120C" w:rsidRDefault="008B120C" w:rsidP="008B120C">
            <w:pPr>
              <w:rPr>
                <w:rFonts w:cs="Arial"/>
                <w:sz w:val="20"/>
                <w:szCs w:val="20"/>
              </w:rPr>
            </w:pPr>
            <w:r>
              <w:rPr>
                <w:rFonts w:cs="Arial"/>
                <w:sz w:val="20"/>
                <w:szCs w:val="20"/>
              </w:rPr>
              <w:t xml:space="preserve">BE </w:t>
            </w:r>
          </w:p>
        </w:tc>
      </w:tr>
    </w:tbl>
    <w:p w:rsidR="008B120C" w:rsidRDefault="008B120C" w:rsidP="008B120C">
      <w:pPr>
        <w:rPr>
          <w:rFonts w:cs="Arial"/>
          <w:sz w:val="20"/>
        </w:rPr>
      </w:pPr>
    </w:p>
    <w:p w:rsidR="008B120C" w:rsidRDefault="008B120C" w:rsidP="008B120C">
      <w:pPr>
        <w:rPr>
          <w:rFonts w:cs="Arial"/>
          <w:sz w:val="20"/>
        </w:rPr>
      </w:pPr>
      <w:r>
        <w:rPr>
          <w:rFonts w:cs="Arial"/>
          <w:sz w:val="20"/>
        </w:rPr>
        <w:t>Déclare qu’il lui est dû le remboursement des frais de déplacement effectué pour les élections entre les communes suivantes :</w:t>
      </w:r>
    </w:p>
    <w:p w:rsidR="008B120C" w:rsidRDefault="008B120C" w:rsidP="008B120C">
      <w:pPr>
        <w:rPr>
          <w:rFonts w:cs="Arial"/>
          <w:sz w:val="20"/>
        </w:rPr>
      </w:pPr>
    </w:p>
    <w:tbl>
      <w:tblPr>
        <w:tblStyle w:val="Grilledutableau"/>
        <w:tblW w:w="9281" w:type="dxa"/>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3217"/>
        <w:gridCol w:w="6064"/>
      </w:tblGrid>
      <w:tr w:rsidR="008B120C" w:rsidTr="008B120C">
        <w:trPr>
          <w:trHeight w:val="555"/>
        </w:trPr>
        <w:tc>
          <w:tcPr>
            <w:tcW w:w="3217" w:type="dxa"/>
            <w:vAlign w:val="center"/>
          </w:tcPr>
          <w:p w:rsidR="008B120C" w:rsidRDefault="008B120C" w:rsidP="008B120C">
            <w:pPr>
              <w:rPr>
                <w:rFonts w:cs="Arial"/>
                <w:sz w:val="20"/>
                <w:szCs w:val="20"/>
              </w:rPr>
            </w:pPr>
            <w:r>
              <w:rPr>
                <w:rFonts w:cs="Arial"/>
                <w:sz w:val="20"/>
                <w:szCs w:val="20"/>
              </w:rPr>
              <w:t>Départ (commune où se situe le bureau électoral de l’intéressé(e)</w:t>
            </w:r>
          </w:p>
        </w:tc>
        <w:tc>
          <w:tcPr>
            <w:tcW w:w="6064" w:type="dxa"/>
          </w:tcPr>
          <w:p w:rsidR="008B120C" w:rsidRDefault="008B120C" w:rsidP="008B120C">
            <w:pPr>
              <w:rPr>
                <w:rFonts w:cs="Arial"/>
                <w:sz w:val="20"/>
                <w:szCs w:val="20"/>
              </w:rPr>
            </w:pPr>
          </w:p>
        </w:tc>
      </w:tr>
      <w:tr w:rsidR="008B120C" w:rsidTr="008B120C">
        <w:trPr>
          <w:trHeight w:val="348"/>
        </w:trPr>
        <w:tc>
          <w:tcPr>
            <w:tcW w:w="3217" w:type="dxa"/>
            <w:vAlign w:val="center"/>
          </w:tcPr>
          <w:p w:rsidR="008B120C" w:rsidRDefault="008B120C" w:rsidP="008B120C">
            <w:pPr>
              <w:rPr>
                <w:rFonts w:cs="Arial"/>
                <w:sz w:val="20"/>
                <w:szCs w:val="20"/>
              </w:rPr>
            </w:pPr>
            <w:r>
              <w:rPr>
                <w:rFonts w:cs="Arial"/>
                <w:sz w:val="20"/>
                <w:szCs w:val="20"/>
              </w:rPr>
              <w:t xml:space="preserve">Destination </w:t>
            </w:r>
          </w:p>
        </w:tc>
        <w:tc>
          <w:tcPr>
            <w:tcW w:w="6064" w:type="dxa"/>
          </w:tcPr>
          <w:p w:rsidR="008B120C" w:rsidRDefault="008B120C" w:rsidP="008B120C">
            <w:pPr>
              <w:rPr>
                <w:rFonts w:cs="Arial"/>
                <w:sz w:val="20"/>
                <w:szCs w:val="20"/>
              </w:rPr>
            </w:pPr>
          </w:p>
        </w:tc>
      </w:tr>
    </w:tbl>
    <w:p w:rsidR="008B120C" w:rsidRDefault="008B120C" w:rsidP="008B120C">
      <w:pPr>
        <w:rPr>
          <w:rFonts w:cs="Arial"/>
          <w:sz w:val="20"/>
        </w:rPr>
      </w:pPr>
    </w:p>
    <w:p w:rsidR="008B120C" w:rsidRDefault="008B120C" w:rsidP="008B120C">
      <w:pPr>
        <w:rPr>
          <w:rFonts w:cs="Arial"/>
          <w:sz w:val="20"/>
        </w:rPr>
      </w:pPr>
      <w:r>
        <w:rPr>
          <w:rFonts w:cs="Arial"/>
          <w:sz w:val="20"/>
        </w:rPr>
        <w:t>Par lui-même et les personnes suivantes, membres de la famille, également électeurs au nombre de…………………. :</w:t>
      </w:r>
    </w:p>
    <w:p w:rsidR="008B120C" w:rsidRDefault="008B120C" w:rsidP="008B120C">
      <w:pPr>
        <w:rPr>
          <w:rFonts w:cs="Arial"/>
          <w:sz w:val="20"/>
        </w:rPr>
      </w:pPr>
    </w:p>
    <w:p w:rsidR="008B120C" w:rsidRDefault="008B120C" w:rsidP="008B120C">
      <w:pPr>
        <w:spacing w:line="360" w:lineRule="auto"/>
        <w:rPr>
          <w:rFonts w:cs="Arial"/>
          <w:sz w:val="20"/>
        </w:rPr>
      </w:pPr>
      <w:proofErr w:type="gramStart"/>
      <w:r>
        <w:rPr>
          <w:rFonts w:cs="Arial"/>
          <w:sz w:val="20"/>
        </w:rPr>
        <w:t>M./</w:t>
      </w:r>
      <w:proofErr w:type="gramEnd"/>
      <w:r>
        <w:rPr>
          <w:rFonts w:cs="Arial"/>
          <w:sz w:val="20"/>
        </w:rPr>
        <w:t>Mme : …………………………………………………..M./Mme :……………………………………………</w:t>
      </w:r>
    </w:p>
    <w:p w:rsidR="008B120C" w:rsidRDefault="008B120C" w:rsidP="008B120C">
      <w:pPr>
        <w:spacing w:line="360" w:lineRule="auto"/>
        <w:rPr>
          <w:rFonts w:cs="Arial"/>
          <w:sz w:val="20"/>
        </w:rPr>
      </w:pPr>
      <w:proofErr w:type="gramStart"/>
      <w:r>
        <w:rPr>
          <w:rFonts w:cs="Arial"/>
          <w:sz w:val="20"/>
        </w:rPr>
        <w:t>M./</w:t>
      </w:r>
      <w:proofErr w:type="gramEnd"/>
      <w:r>
        <w:rPr>
          <w:rFonts w:cs="Arial"/>
          <w:sz w:val="20"/>
        </w:rPr>
        <w:t>Mme : …………………………………………………..M./Mme :……………………………………………</w:t>
      </w:r>
    </w:p>
    <w:p w:rsidR="008B120C" w:rsidRDefault="008B120C" w:rsidP="008B120C">
      <w:pPr>
        <w:spacing w:line="360" w:lineRule="auto"/>
        <w:rPr>
          <w:rFonts w:cs="Arial"/>
          <w:sz w:val="20"/>
        </w:rPr>
      </w:pPr>
      <w:proofErr w:type="gramStart"/>
      <w:r>
        <w:rPr>
          <w:rFonts w:cs="Arial"/>
          <w:sz w:val="20"/>
        </w:rPr>
        <w:t>M./</w:t>
      </w:r>
      <w:proofErr w:type="gramEnd"/>
      <w:r>
        <w:rPr>
          <w:rFonts w:cs="Arial"/>
          <w:sz w:val="20"/>
        </w:rPr>
        <w:t>Mme : …………………………………………………..M./Mme :……………………………………………</w:t>
      </w:r>
    </w:p>
    <w:p w:rsidR="008B120C" w:rsidRPr="00BC758B" w:rsidRDefault="008B120C" w:rsidP="008B120C">
      <w:pPr>
        <w:rPr>
          <w:rFonts w:cs="Arial"/>
          <w:sz w:val="10"/>
        </w:rPr>
      </w:pPr>
    </w:p>
    <w:p w:rsidR="008B120C" w:rsidRDefault="008B120C" w:rsidP="008B120C">
      <w:pPr>
        <w:rPr>
          <w:rFonts w:cs="Arial"/>
          <w:sz w:val="20"/>
        </w:rPr>
      </w:pPr>
    </w:p>
    <w:p w:rsidR="008B120C" w:rsidRDefault="008B120C" w:rsidP="008B120C">
      <w:pPr>
        <w:rPr>
          <w:rFonts w:cs="Arial"/>
          <w:sz w:val="20"/>
        </w:rPr>
      </w:pPr>
    </w:p>
    <w:p w:rsidR="008B120C" w:rsidRPr="00BC758B" w:rsidRDefault="008B120C" w:rsidP="008B120C">
      <w:pPr>
        <w:rPr>
          <w:rFonts w:cs="Arial"/>
          <w:sz w:val="20"/>
        </w:rPr>
      </w:pPr>
      <w:r w:rsidRPr="00BC758B">
        <w:rPr>
          <w:rFonts w:cs="Arial"/>
          <w:sz w:val="20"/>
        </w:rPr>
        <w:t>Motif du déplacement</w:t>
      </w:r>
      <w:r>
        <w:rPr>
          <w:rStyle w:val="Appelnotedebasdep"/>
          <w:rFonts w:cs="Arial"/>
          <w:sz w:val="20"/>
        </w:rPr>
        <w:footnoteReference w:id="38"/>
      </w:r>
      <w:r w:rsidRPr="00BC758B">
        <w:rPr>
          <w:rFonts w:cs="Arial"/>
          <w:sz w:val="20"/>
        </w:rPr>
        <w:t xml:space="preserve"> : </w:t>
      </w:r>
    </w:p>
    <w:p w:rsidR="008B120C" w:rsidRDefault="008B120C" w:rsidP="008B120C">
      <w:pPr>
        <w:rPr>
          <w:rFonts w:cs="Arial"/>
          <w:sz w:val="20"/>
        </w:rPr>
      </w:pPr>
    </w:p>
    <w:p w:rsidR="008B120C" w:rsidRDefault="008B120C" w:rsidP="008B120C">
      <w:pPr>
        <w:pStyle w:val="Paragraphedeliste"/>
        <w:numPr>
          <w:ilvl w:val="0"/>
          <w:numId w:val="66"/>
        </w:numPr>
        <w:spacing w:after="0"/>
        <w:jc w:val="left"/>
        <w:rPr>
          <w:rFonts w:cs="Arial"/>
          <w:sz w:val="20"/>
        </w:rPr>
      </w:pPr>
      <w:r>
        <w:rPr>
          <w:rFonts w:cs="Arial"/>
          <w:sz w:val="20"/>
        </w:rPr>
        <w:t>Changement de résidence ;</w:t>
      </w:r>
    </w:p>
    <w:p w:rsidR="008B120C" w:rsidRPr="00BC758B" w:rsidRDefault="008B120C" w:rsidP="008B120C">
      <w:pPr>
        <w:pStyle w:val="Paragraphedeliste"/>
        <w:rPr>
          <w:rFonts w:cs="Arial"/>
          <w:sz w:val="10"/>
        </w:rPr>
      </w:pPr>
    </w:p>
    <w:p w:rsidR="008B120C" w:rsidRDefault="008B120C" w:rsidP="008B120C">
      <w:pPr>
        <w:pStyle w:val="Paragraphedeliste"/>
        <w:numPr>
          <w:ilvl w:val="0"/>
          <w:numId w:val="66"/>
        </w:numPr>
        <w:spacing w:after="0"/>
        <w:jc w:val="left"/>
        <w:rPr>
          <w:rFonts w:cs="Arial"/>
          <w:sz w:val="20"/>
        </w:rPr>
      </w:pPr>
      <w:r>
        <w:rPr>
          <w:rFonts w:cs="Arial"/>
          <w:sz w:val="20"/>
        </w:rPr>
        <w:t>Salariés ou appointés exerçant leur profession à l’étranger ou dans une autre commune que celle où ils doivent voter, ainsi que les membres de leur famille ;</w:t>
      </w:r>
    </w:p>
    <w:p w:rsidR="008B120C" w:rsidRPr="00BC758B" w:rsidRDefault="008B120C" w:rsidP="008B120C">
      <w:pPr>
        <w:rPr>
          <w:rFonts w:cs="Arial"/>
          <w:sz w:val="10"/>
        </w:rPr>
      </w:pPr>
    </w:p>
    <w:p w:rsidR="008B120C" w:rsidRDefault="008B120C" w:rsidP="008B120C">
      <w:pPr>
        <w:pStyle w:val="Paragraphedeliste"/>
        <w:numPr>
          <w:ilvl w:val="0"/>
          <w:numId w:val="66"/>
        </w:numPr>
        <w:spacing w:after="0"/>
        <w:jc w:val="left"/>
        <w:rPr>
          <w:rFonts w:cs="Arial"/>
          <w:sz w:val="20"/>
        </w:rPr>
      </w:pPr>
      <w:r>
        <w:rPr>
          <w:rFonts w:cs="Arial"/>
          <w:sz w:val="20"/>
        </w:rPr>
        <w:t>Etudiants séjournant, en raison de leurs études, dans une commune autre que celles où ils doivent voter ;</w:t>
      </w:r>
    </w:p>
    <w:p w:rsidR="008B120C" w:rsidRPr="00BC758B" w:rsidRDefault="008B120C" w:rsidP="008B120C">
      <w:pPr>
        <w:rPr>
          <w:rFonts w:cs="Arial"/>
          <w:sz w:val="10"/>
        </w:rPr>
      </w:pPr>
    </w:p>
    <w:p w:rsidR="008B120C" w:rsidRPr="00BC758B" w:rsidRDefault="008B120C" w:rsidP="008B120C">
      <w:pPr>
        <w:pStyle w:val="Paragraphedeliste"/>
        <w:numPr>
          <w:ilvl w:val="0"/>
          <w:numId w:val="66"/>
        </w:numPr>
        <w:spacing w:after="0"/>
        <w:jc w:val="left"/>
        <w:rPr>
          <w:rFonts w:cs="Arial"/>
          <w:sz w:val="20"/>
        </w:rPr>
      </w:pPr>
      <w:r>
        <w:rPr>
          <w:rFonts w:cs="Arial"/>
          <w:sz w:val="20"/>
        </w:rPr>
        <w:t>Séjour dans un établissement hospitalier ou dans une maison de santé, située dans une autre commune que celle où l’électeur doit voter.</w:t>
      </w:r>
    </w:p>
    <w:p w:rsidR="008B120C" w:rsidRPr="00005838" w:rsidRDefault="008B120C" w:rsidP="008B120C">
      <w:pPr>
        <w:rPr>
          <w:rFonts w:cs="Arial"/>
          <w:sz w:val="20"/>
        </w:rPr>
      </w:pPr>
    </w:p>
    <w:p w:rsidR="008B120C" w:rsidRDefault="00AC2F11" w:rsidP="008B120C">
      <w:pPr>
        <w:rPr>
          <w:rFonts w:cs="Arial"/>
          <w:sz w:val="20"/>
        </w:rPr>
      </w:pPr>
      <w:r w:rsidRPr="00AC2F11">
        <w:rPr>
          <w:rFonts w:cs="Arial"/>
          <w:b/>
          <w:noProof/>
          <w:color w:val="1E2445"/>
          <w:sz w:val="20"/>
          <w:lang w:val="fr-BE" w:eastAsia="fr-BE"/>
        </w:rPr>
        <w:lastRenderedPageBreak/>
        <w:pict>
          <v:roundrect id="_x0000_s1264" style="position:absolute;left:0;text-align:left;margin-left:.55pt;margin-top:-8.65pt;width:468pt;height:104.55pt;z-index:251729408" arcsize="10923f" fillcolor="#f2f2f2 [3052]" stroked="f">
            <v:textbox style="mso-next-textbox:#_x0000_s1264">
              <w:txbxContent>
                <w:p w:rsidR="00EF5E82" w:rsidRPr="00BC758B" w:rsidRDefault="00EF5E82" w:rsidP="008B120C">
                  <w:pPr>
                    <w:rPr>
                      <w:rFonts w:ascii="Calibri Light" w:hAnsi="Calibri Light"/>
                      <w:b/>
                      <w:color w:val="1E2445"/>
                    </w:rPr>
                  </w:pPr>
                  <w:r w:rsidRPr="00537782">
                    <w:rPr>
                      <w:rFonts w:ascii="Calibri Light" w:hAnsi="Calibri Light"/>
                      <w:b/>
                      <w:smallCaps/>
                      <w:color w:val="1E2445"/>
                    </w:rPr>
                    <w:t>A rembourser</w:t>
                  </w:r>
                  <w:r>
                    <w:rPr>
                      <w:rFonts w:ascii="Calibri Light" w:hAnsi="Calibri Light"/>
                      <w:b/>
                      <w:color w:val="1E2445"/>
                    </w:rPr>
                    <w:t xml:space="preserve"> :   </w:t>
                  </w:r>
                </w:p>
                <w:p w:rsidR="00EF5E82" w:rsidRDefault="00EF5E82" w:rsidP="008B120C">
                  <w:pPr>
                    <w:spacing w:line="300" w:lineRule="exact"/>
                    <w:rPr>
                      <w:rFonts w:ascii="Calibri Light" w:hAnsi="Calibri Light"/>
                      <w:color w:val="1E2445"/>
                    </w:rPr>
                  </w:pPr>
                  <w:r w:rsidRPr="00477502">
                    <w:rPr>
                      <w:rFonts w:ascii="Calibri Light" w:hAnsi="Calibri Light"/>
                      <w:color w:val="1E2445"/>
                    </w:rPr>
                    <w:t>……………………</w:t>
                  </w:r>
                  <w:r>
                    <w:rPr>
                      <w:rFonts w:ascii="Calibri Light" w:hAnsi="Calibri Light"/>
                      <w:color w:val="1E2445"/>
                    </w:rPr>
                    <w:t xml:space="preserve">……..km </w:t>
                  </w:r>
                  <w:r w:rsidRPr="00477502">
                    <w:rPr>
                      <w:rFonts w:ascii="Calibri Light" w:hAnsi="Calibri Light"/>
                      <w:b/>
                      <w:color w:val="1E2445"/>
                    </w:rPr>
                    <w:t>X</w:t>
                  </w:r>
                  <w:r>
                    <w:rPr>
                      <w:rFonts w:ascii="Calibri Light" w:hAnsi="Calibri Light"/>
                      <w:color w:val="1E2445"/>
                    </w:rPr>
                    <w:t xml:space="preserve"> …………</w:t>
                  </w:r>
                  <w:proofErr w:type="gramStart"/>
                  <w:r>
                    <w:rPr>
                      <w:rFonts w:ascii="Calibri Light" w:hAnsi="Calibri Light"/>
                      <w:color w:val="1E2445"/>
                    </w:rPr>
                    <w:t>.€</w:t>
                  </w:r>
                  <w:proofErr w:type="gramEnd"/>
                  <w:r>
                    <w:rPr>
                      <w:rFonts w:ascii="Calibri Light" w:hAnsi="Calibri Light"/>
                      <w:color w:val="1E2445"/>
                    </w:rPr>
                    <w:t xml:space="preserve"> = Total…………………………………………………</w:t>
                  </w:r>
                </w:p>
                <w:p w:rsidR="00EF5E82" w:rsidRDefault="00EF5E82" w:rsidP="008B120C">
                  <w:pPr>
                    <w:spacing w:line="300" w:lineRule="exact"/>
                    <w:rPr>
                      <w:rFonts w:ascii="Calibri Light" w:hAnsi="Calibri Light"/>
                      <w:color w:val="1E2445"/>
                    </w:rPr>
                  </w:pPr>
                  <w:r>
                    <w:rPr>
                      <w:rFonts w:ascii="Calibri Light" w:hAnsi="Calibri Light"/>
                      <w:color w:val="1E2445"/>
                    </w:rPr>
                    <w:t xml:space="preserve">Soit, le Total…………………………….. € </w:t>
                  </w:r>
                  <w:r w:rsidRPr="00477502">
                    <w:rPr>
                      <w:rFonts w:ascii="Calibri Light" w:hAnsi="Calibri Light"/>
                      <w:b/>
                      <w:color w:val="1E2445"/>
                    </w:rPr>
                    <w:t>X</w:t>
                  </w:r>
                  <w:r>
                    <w:rPr>
                      <w:rFonts w:ascii="Calibri Light" w:hAnsi="Calibri Light"/>
                      <w:color w:val="1E2445"/>
                    </w:rPr>
                    <w:t xml:space="preserve"> le nombre de déplacement ………………………………</w:t>
                  </w:r>
                </w:p>
                <w:p w:rsidR="00EF5E82" w:rsidRDefault="00EF5E82" w:rsidP="008B120C">
                  <w:pPr>
                    <w:spacing w:line="300" w:lineRule="exact"/>
                    <w:rPr>
                      <w:rFonts w:ascii="Calibri Light" w:hAnsi="Calibri Light"/>
                      <w:color w:val="1E2445"/>
                    </w:rPr>
                  </w:pPr>
                  <w:r>
                    <w:rPr>
                      <w:rFonts w:ascii="Calibri Light" w:hAnsi="Calibri Light"/>
                      <w:color w:val="1E2445"/>
                    </w:rPr>
                    <w:t>La somme est à verser au compte indiqué ci-dessus.</w:t>
                  </w:r>
                </w:p>
                <w:p w:rsidR="00EF5E82" w:rsidRPr="00477502" w:rsidRDefault="00EF5E82" w:rsidP="008B120C">
                  <w:pPr>
                    <w:spacing w:line="300" w:lineRule="exact"/>
                    <w:rPr>
                      <w:rFonts w:ascii="Calibri Light" w:hAnsi="Calibri Light"/>
                      <w:color w:val="1E2445"/>
                    </w:rPr>
                  </w:pPr>
                  <w:r>
                    <w:rPr>
                      <w:rFonts w:ascii="Calibri Light" w:hAnsi="Calibri Light"/>
                      <w:color w:val="1E2445"/>
                    </w:rPr>
                    <w:t xml:space="preserve">Cette déclaration de créance doit être transmise au plus tard le………………………………….à l’adresse de l’Administration provinciale mentionnée ci-dessus. </w:t>
                  </w:r>
                </w:p>
                <w:p w:rsidR="00EF5E82" w:rsidRDefault="00EF5E82" w:rsidP="008B120C"/>
              </w:txbxContent>
            </v:textbox>
          </v:roundrect>
        </w:pict>
      </w:r>
    </w:p>
    <w:p w:rsidR="008B120C" w:rsidRPr="00005838" w:rsidRDefault="008B120C" w:rsidP="008B120C">
      <w:pPr>
        <w:rPr>
          <w:rFonts w:cs="Arial"/>
          <w:sz w:val="20"/>
        </w:rPr>
      </w:pPr>
    </w:p>
    <w:p w:rsidR="008B120C" w:rsidRPr="00005838" w:rsidRDefault="008B120C" w:rsidP="008B120C">
      <w:pPr>
        <w:spacing w:line="360" w:lineRule="auto"/>
        <w:rPr>
          <w:rFonts w:cs="Arial"/>
          <w:sz w:val="20"/>
        </w:rPr>
      </w:pPr>
    </w:p>
    <w:p w:rsidR="008B120C" w:rsidRPr="00005838" w:rsidRDefault="008B120C" w:rsidP="008B120C">
      <w:pPr>
        <w:spacing w:line="360" w:lineRule="auto"/>
        <w:rPr>
          <w:rFonts w:cs="Arial"/>
          <w:sz w:val="20"/>
        </w:rPr>
      </w:pPr>
    </w:p>
    <w:p w:rsidR="008B120C" w:rsidRPr="00005838" w:rsidRDefault="008B120C" w:rsidP="008B120C">
      <w:pPr>
        <w:spacing w:line="360" w:lineRule="auto"/>
        <w:rPr>
          <w:rFonts w:cs="Arial"/>
          <w:sz w:val="20"/>
        </w:rPr>
      </w:pPr>
    </w:p>
    <w:p w:rsidR="008B120C" w:rsidRPr="00005838" w:rsidRDefault="008B120C" w:rsidP="008B120C">
      <w:pPr>
        <w:spacing w:line="360" w:lineRule="auto"/>
        <w:rPr>
          <w:rFonts w:cs="Arial"/>
          <w:sz w:val="20"/>
        </w:rPr>
      </w:pPr>
    </w:p>
    <w:p w:rsidR="008B120C" w:rsidRPr="00005838" w:rsidRDefault="00AC2F11" w:rsidP="008B120C">
      <w:pPr>
        <w:spacing w:line="360" w:lineRule="auto"/>
        <w:rPr>
          <w:rFonts w:cs="Arial"/>
          <w:sz w:val="20"/>
        </w:rPr>
      </w:pPr>
      <w:r>
        <w:rPr>
          <w:rFonts w:cs="Arial"/>
          <w:noProof/>
          <w:sz w:val="20"/>
          <w:lang w:val="fr-BE" w:eastAsia="fr-BE"/>
        </w:rPr>
        <w:pict>
          <v:roundrect id="_x0000_s1263" style="position:absolute;left:0;text-align:left;margin-left:4.15pt;margin-top:1.5pt;width:464.4pt;height:36pt;z-index:251727360" arcsize="10923f" fillcolor="#f2f2f2 [3052]" stroked="f">
            <v:textbox style="mso-next-textbox:#_x0000_s1263">
              <w:txbxContent>
                <w:p w:rsidR="00EF5E82" w:rsidRPr="00537782" w:rsidRDefault="00EF5E82" w:rsidP="008B120C">
                  <w:pPr>
                    <w:rPr>
                      <w:rFonts w:ascii="Calibri Light" w:hAnsi="Calibri Light"/>
                      <w:color w:val="1E2445"/>
                    </w:rPr>
                  </w:pPr>
                  <w:r>
                    <w:rPr>
                      <w:rFonts w:ascii="Calibri Light" w:hAnsi="Calibri Light"/>
                      <w:b/>
                      <w:color w:val="1E2445"/>
                    </w:rPr>
                    <w:t>Fait à</w:t>
                  </w:r>
                  <w:r w:rsidRPr="00537782">
                    <w:rPr>
                      <w:rFonts w:ascii="Calibri Light" w:hAnsi="Calibri Light"/>
                      <w:color w:val="1E2445"/>
                    </w:rPr>
                    <w:t>…………………………………………………………………………….le…………………………………………………….20</w:t>
                  </w:r>
                  <w:r>
                    <w:rPr>
                      <w:rFonts w:ascii="Calibri Light" w:hAnsi="Calibri Light"/>
                      <w:color w:val="1E2445"/>
                    </w:rPr>
                    <w:t>…….</w:t>
                  </w:r>
                </w:p>
                <w:p w:rsidR="00EF5E82" w:rsidRDefault="00EF5E82" w:rsidP="008B120C"/>
              </w:txbxContent>
            </v:textbox>
          </v:roundrect>
        </w:pict>
      </w:r>
    </w:p>
    <w:p w:rsidR="008B120C" w:rsidRPr="00005838" w:rsidRDefault="008B120C" w:rsidP="008B120C">
      <w:pPr>
        <w:rPr>
          <w:rFonts w:cs="Arial"/>
          <w:sz w:val="20"/>
        </w:rPr>
      </w:pPr>
    </w:p>
    <w:p w:rsidR="008B120C" w:rsidRDefault="008B120C" w:rsidP="008B120C">
      <w:pPr>
        <w:rPr>
          <w:rFonts w:cs="Arial"/>
          <w:b/>
          <w:color w:val="1E2445"/>
          <w:sz w:val="20"/>
        </w:rPr>
      </w:pPr>
    </w:p>
    <w:p w:rsidR="008B120C" w:rsidRDefault="008B120C" w:rsidP="008B120C">
      <w:pPr>
        <w:rPr>
          <w:rFonts w:cs="Arial"/>
          <w:b/>
          <w:color w:val="1E2445"/>
          <w:sz w:val="20"/>
        </w:rPr>
      </w:pPr>
    </w:p>
    <w:p w:rsidR="008B120C" w:rsidRDefault="008B120C" w:rsidP="008B120C">
      <w:pPr>
        <w:rPr>
          <w:rFonts w:cs="Arial"/>
          <w:b/>
          <w:color w:val="1E2445"/>
          <w:sz w:val="20"/>
        </w:rPr>
      </w:pP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t xml:space="preserve"> L’Intéressé, </w:t>
      </w:r>
    </w:p>
    <w:p w:rsidR="008B120C" w:rsidRPr="00537782" w:rsidRDefault="008B120C" w:rsidP="008B120C">
      <w:pPr>
        <w:rPr>
          <w:rFonts w:cs="Arial"/>
          <w:i/>
          <w:color w:val="1E2445"/>
          <w:sz w:val="18"/>
        </w:rPr>
      </w:pP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t xml:space="preserve">      </w:t>
      </w:r>
      <w:r>
        <w:rPr>
          <w:rFonts w:cs="Arial"/>
          <w:i/>
          <w:color w:val="1E2445"/>
          <w:sz w:val="18"/>
        </w:rPr>
        <w:tab/>
        <w:t xml:space="preserve">                (</w:t>
      </w:r>
      <w:r w:rsidRPr="00537782">
        <w:rPr>
          <w:rFonts w:cs="Arial"/>
          <w:i/>
          <w:color w:val="1E2445"/>
          <w:sz w:val="18"/>
        </w:rPr>
        <w:t>Signature)</w:t>
      </w:r>
    </w:p>
    <w:p w:rsidR="008B120C" w:rsidRDefault="008B120C" w:rsidP="008B120C">
      <w:pPr>
        <w:rPr>
          <w:rFonts w:cs="Arial"/>
          <w:b/>
          <w:color w:val="1E2445"/>
          <w:sz w:val="20"/>
        </w:rPr>
      </w:pPr>
    </w:p>
    <w:p w:rsidR="008B120C" w:rsidRDefault="008B120C" w:rsidP="008B120C">
      <w:pPr>
        <w:rPr>
          <w:rFonts w:cs="Arial"/>
          <w:b/>
          <w:color w:val="1E2445"/>
          <w:sz w:val="20"/>
        </w:rPr>
      </w:pPr>
    </w:p>
    <w:p w:rsidR="008B120C" w:rsidRDefault="008B120C" w:rsidP="008B120C">
      <w:pPr>
        <w:rPr>
          <w:rFonts w:cs="Arial"/>
          <w:b/>
          <w:color w:val="1E2445"/>
          <w:sz w:val="20"/>
        </w:rPr>
      </w:pPr>
    </w:p>
    <w:p w:rsidR="008B120C" w:rsidRDefault="008B120C" w:rsidP="008B120C">
      <w:pPr>
        <w:rPr>
          <w:rFonts w:cs="Arial"/>
          <w:b/>
          <w:color w:val="1E2445"/>
          <w:sz w:val="20"/>
        </w:rPr>
      </w:pPr>
    </w:p>
    <w:p w:rsidR="008B120C" w:rsidRPr="00005838" w:rsidRDefault="008B120C" w:rsidP="008B120C">
      <w:pPr>
        <w:rPr>
          <w:rFonts w:cs="Arial"/>
          <w:i/>
          <w:color w:val="1E2445"/>
          <w:sz w:val="20"/>
        </w:rPr>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E25AC7" w:rsidRDefault="00E25AC7" w:rsidP="006F5022">
      <w:pPr>
        <w:spacing w:before="60"/>
      </w:pPr>
    </w:p>
    <w:p w:rsidR="00E25AC7" w:rsidRDefault="00E25AC7" w:rsidP="006F5022">
      <w:pPr>
        <w:spacing w:before="60"/>
      </w:pPr>
    </w:p>
    <w:p w:rsidR="00E25AC7" w:rsidRDefault="00E25AC7"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AC2F11" w:rsidP="006F5022">
      <w:pPr>
        <w:spacing w:before="60"/>
      </w:pPr>
      <w:r w:rsidRPr="00AC2F11">
        <w:rPr>
          <w:noProof/>
        </w:rPr>
        <w:lastRenderedPageBreak/>
        <w:pict>
          <v:shape id="_x0000_s1272" type="#_x0000_t75" style="position:absolute;left:0;text-align:left;margin-left:-70.9pt;margin-top:-62pt;width:595.7pt;height:707.1pt;z-index:251756032;mso-position-horizontal-relative:text;mso-position-vertical-relative:text;mso-width-relative:page;mso-height-relative:page">
            <v:imagedata r:id="rId47" o:title=""/>
            <w10:wrap type="square"/>
          </v:shape>
          <o:OLEObject Type="Link" ProgID="Word.Document.8" ShapeID="_x0000_s1272" DrawAspect="Content" r:id="rId48" UpdateMode="Always">
            <o:LinkType>EnhancedMetaFile</o:LinkType>
            <o:LockedField>false</o:LockedField>
            <o:FieldCodes>\f 0</o:FieldCodes>
          </o:OLEObject>
        </w:pict>
      </w:r>
    </w:p>
    <w:p w:rsidR="006F5022" w:rsidRDefault="006F5022" w:rsidP="006F5022">
      <w:pPr>
        <w:spacing w:before="60"/>
      </w:pPr>
    </w:p>
    <w:p w:rsidR="008B120C" w:rsidRDefault="008B120C" w:rsidP="006F5022">
      <w:pPr>
        <w:spacing w:before="60"/>
        <w:sectPr w:rsidR="008B120C" w:rsidSect="008B120C">
          <w:pgSz w:w="11906" w:h="16838" w:code="9"/>
          <w:pgMar w:top="1418" w:right="1418" w:bottom="1418" w:left="1418" w:header="1418" w:footer="567" w:gutter="0"/>
          <w:cols w:space="720"/>
          <w:docGrid w:linePitch="299"/>
        </w:sectPr>
      </w:pPr>
    </w:p>
    <w:p w:rsidR="00473978" w:rsidRDefault="00473978" w:rsidP="006F5022">
      <w:pPr>
        <w:spacing w:before="60"/>
      </w:pPr>
      <w:r>
        <w:rPr>
          <w:noProof/>
          <w:lang w:val="fr-BE" w:eastAsia="fr-BE"/>
        </w:rPr>
        <w:lastRenderedPageBreak/>
        <w:drawing>
          <wp:anchor distT="0" distB="0" distL="114300" distR="114300" simplePos="0" relativeHeight="251753984" behindDoc="0" locked="0" layoutInCell="1" allowOverlap="1">
            <wp:simplePos x="0" y="0"/>
            <wp:positionH relativeFrom="column">
              <wp:posOffset>-772795</wp:posOffset>
            </wp:positionH>
            <wp:positionV relativeFrom="paragraph">
              <wp:posOffset>4574540</wp:posOffset>
            </wp:positionV>
            <wp:extent cx="14806930" cy="3592195"/>
            <wp:effectExtent l="19050" t="0" r="0" b="0"/>
            <wp:wrapSquare wrapText="bothSides"/>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14806930" cy="3592195"/>
                    </a:xfrm>
                    <a:prstGeom prst="rect">
                      <a:avLst/>
                    </a:prstGeom>
                  </pic:spPr>
                </pic:pic>
              </a:graphicData>
            </a:graphic>
          </wp:anchor>
        </w:drawing>
      </w:r>
      <w:r>
        <w:rPr>
          <w:noProof/>
          <w:lang w:val="fr-BE" w:eastAsia="fr-BE"/>
        </w:rPr>
        <w:drawing>
          <wp:anchor distT="0" distB="0" distL="114300" distR="114300" simplePos="0" relativeHeight="251751936" behindDoc="0" locked="0" layoutInCell="1" allowOverlap="1">
            <wp:simplePos x="0" y="0"/>
            <wp:positionH relativeFrom="column">
              <wp:posOffset>-772795</wp:posOffset>
            </wp:positionH>
            <wp:positionV relativeFrom="paragraph">
              <wp:posOffset>-900430</wp:posOffset>
            </wp:positionV>
            <wp:extent cx="14817725" cy="5474970"/>
            <wp:effectExtent l="19050" t="0" r="3175" b="0"/>
            <wp:wrapSquare wrapText="bothSides"/>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4817725" cy="5474970"/>
                    </a:xfrm>
                    <a:prstGeom prst="rect">
                      <a:avLst/>
                    </a:prstGeom>
                  </pic:spPr>
                </pic:pic>
              </a:graphicData>
            </a:graphic>
          </wp:anchor>
        </w:drawing>
      </w:r>
    </w:p>
    <w:p w:rsidR="00473978" w:rsidRDefault="00473978" w:rsidP="006F5022">
      <w:pPr>
        <w:spacing w:before="60"/>
      </w:pPr>
    </w:p>
    <w:p w:rsidR="00473978" w:rsidRDefault="00473978" w:rsidP="006F5022">
      <w:pPr>
        <w:spacing w:before="60"/>
      </w:pPr>
    </w:p>
    <w:p w:rsidR="008B120C" w:rsidRDefault="008B120C" w:rsidP="006F5022">
      <w:pPr>
        <w:spacing w:before="60"/>
        <w:sectPr w:rsidR="008B120C" w:rsidSect="00473978">
          <w:pgSz w:w="23814" w:h="16839" w:orient="landscape" w:code="8"/>
          <w:pgMar w:top="1418" w:right="1418" w:bottom="1418" w:left="1418" w:header="1418" w:footer="567" w:gutter="0"/>
          <w:cols w:space="720"/>
          <w:docGrid w:linePitch="299"/>
        </w:sectPr>
      </w:pPr>
    </w:p>
    <w:p w:rsidR="006F5022" w:rsidRDefault="005B0C92" w:rsidP="006F5022">
      <w:pPr>
        <w:spacing w:before="60"/>
      </w:pPr>
      <w:r w:rsidRPr="005B0C92">
        <w:rPr>
          <w:noProof/>
          <w:lang w:val="fr-BE" w:eastAsia="fr-BE"/>
        </w:rPr>
        <w:lastRenderedPageBreak/>
        <w:drawing>
          <wp:anchor distT="0" distB="0" distL="114300" distR="114300" simplePos="0" relativeHeight="251732480" behindDoc="1" locked="0" layoutInCell="1" allowOverlap="1">
            <wp:simplePos x="0" y="0"/>
            <wp:positionH relativeFrom="column">
              <wp:posOffset>-203200</wp:posOffset>
            </wp:positionH>
            <wp:positionV relativeFrom="paragraph">
              <wp:posOffset>-687070</wp:posOffset>
            </wp:positionV>
            <wp:extent cx="3500120" cy="1417320"/>
            <wp:effectExtent l="19050" t="0" r="8890" b="0"/>
            <wp:wrapNone/>
            <wp:docPr id="17" name="Image 17" descr="spw_pou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w_pou_fr"/>
                    <pic:cNvPicPr>
                      <a:picLocks noChangeAspect="1" noChangeArrowheads="1"/>
                    </pic:cNvPicPr>
                  </pic:nvPicPr>
                  <pic:blipFill>
                    <a:blip r:embed="rId51" cstate="print"/>
                    <a:srcRect/>
                    <a:stretch>
                      <a:fillRect/>
                    </a:stretch>
                  </pic:blipFill>
                  <pic:spPr bwMode="auto">
                    <a:xfrm>
                      <a:off x="0" y="0"/>
                      <a:ext cx="3496310" cy="1418590"/>
                    </a:xfrm>
                    <a:prstGeom prst="rect">
                      <a:avLst/>
                    </a:prstGeom>
                    <a:noFill/>
                    <a:ln w="9525">
                      <a:noFill/>
                      <a:miter lim="800000"/>
                      <a:headEnd/>
                      <a:tailEnd/>
                    </a:ln>
                  </pic:spPr>
                </pic:pic>
              </a:graphicData>
            </a:graphic>
          </wp:anchor>
        </w:drawing>
      </w: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5B0C92" w:rsidP="006F5022">
      <w:pPr>
        <w:spacing w:before="60"/>
      </w:pPr>
      <w:r w:rsidRPr="005B0C92">
        <w:rPr>
          <w:noProof/>
          <w:lang w:val="fr-BE" w:eastAsia="fr-BE"/>
        </w:rPr>
        <w:drawing>
          <wp:anchor distT="0" distB="0" distL="114300" distR="114300" simplePos="0" relativeHeight="251734528" behindDoc="1" locked="0" layoutInCell="1" allowOverlap="1">
            <wp:simplePos x="0" y="0"/>
            <wp:positionH relativeFrom="column">
              <wp:posOffset>-919480</wp:posOffset>
            </wp:positionH>
            <wp:positionV relativeFrom="paragraph">
              <wp:posOffset>-667385</wp:posOffset>
            </wp:positionV>
            <wp:extent cx="260985" cy="1295400"/>
            <wp:effectExtent l="19050" t="0" r="9525" b="0"/>
            <wp:wrapNone/>
            <wp:docPr id="18" name="Image 18" descr="S:\O50001_DFA\Communication_07\EDITIONS\CHARTE GRAPHIQUE\Charte éditoriale\SPW editions_Quatrième de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50001_DFA\Communication_07\EDITIONS\CHARTE GRAPHIQUE\Charte éditoriale\SPW editions_Quatrième de couverture.jpg"/>
                    <pic:cNvPicPr>
                      <a:picLocks noChangeAspect="1" noChangeArrowheads="1"/>
                    </pic:cNvPicPr>
                  </pic:nvPicPr>
                  <pic:blipFill>
                    <a:blip r:embed="rId52" cstate="print"/>
                    <a:srcRect/>
                    <a:stretch>
                      <a:fillRect/>
                    </a:stretch>
                  </pic:blipFill>
                  <pic:spPr bwMode="auto">
                    <a:xfrm rot="10800000">
                      <a:off x="0" y="0"/>
                      <a:ext cx="257175" cy="1295400"/>
                    </a:xfrm>
                    <a:prstGeom prst="rect">
                      <a:avLst/>
                    </a:prstGeom>
                    <a:noFill/>
                    <a:ln w="9525">
                      <a:noFill/>
                      <a:miter lim="800000"/>
                      <a:headEnd/>
                      <a:tailEnd/>
                    </a:ln>
                  </pic:spPr>
                </pic:pic>
              </a:graphicData>
            </a:graphic>
          </wp:anchor>
        </w:drawing>
      </w: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6F5022" w:rsidP="006F5022">
      <w:pPr>
        <w:spacing w:before="60"/>
      </w:pPr>
    </w:p>
    <w:p w:rsidR="006F5022" w:rsidRDefault="005B0C92" w:rsidP="006F5022">
      <w:pPr>
        <w:spacing w:before="60"/>
      </w:pPr>
      <w:r w:rsidRPr="005B0C92">
        <w:rPr>
          <w:noProof/>
          <w:lang w:val="fr-BE" w:eastAsia="fr-BE"/>
        </w:rPr>
        <w:drawing>
          <wp:anchor distT="0" distB="0" distL="114300" distR="114300" simplePos="0" relativeHeight="251736576" behindDoc="1" locked="0" layoutInCell="1" allowOverlap="1">
            <wp:simplePos x="0" y="0"/>
            <wp:positionH relativeFrom="column">
              <wp:posOffset>-683260</wp:posOffset>
            </wp:positionH>
            <wp:positionV relativeFrom="paragraph">
              <wp:posOffset>864870</wp:posOffset>
            </wp:positionV>
            <wp:extent cx="1800225" cy="640080"/>
            <wp:effectExtent l="19050" t="0" r="9525" b="0"/>
            <wp:wrapNone/>
            <wp:docPr id="19" name="Image 19" descr="S:\O50001_DFA\Communication_07\EDITIONS\LOGOS\CMJN\Télephone vert\1718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50001_DFA\Communication_07\EDITIONS\LOGOS\CMJN\Télephone vert\1718_vert.jpg"/>
                    <pic:cNvPicPr>
                      <a:picLocks noChangeAspect="1" noChangeArrowheads="1"/>
                    </pic:cNvPicPr>
                  </pic:nvPicPr>
                  <pic:blipFill>
                    <a:blip r:embed="rId53" cstate="print"/>
                    <a:srcRect/>
                    <a:stretch>
                      <a:fillRect/>
                    </a:stretch>
                  </pic:blipFill>
                  <pic:spPr bwMode="auto">
                    <a:xfrm>
                      <a:off x="0" y="0"/>
                      <a:ext cx="1800225" cy="638175"/>
                    </a:xfrm>
                    <a:prstGeom prst="rect">
                      <a:avLst/>
                    </a:prstGeom>
                    <a:noFill/>
                    <a:ln w="9525">
                      <a:noFill/>
                      <a:miter lim="800000"/>
                      <a:headEnd/>
                      <a:tailEnd/>
                    </a:ln>
                  </pic:spPr>
                </pic:pic>
              </a:graphicData>
            </a:graphic>
          </wp:anchor>
        </w:drawing>
      </w:r>
    </w:p>
    <w:p w:rsidR="006F5022" w:rsidRDefault="006F5022" w:rsidP="006F5022">
      <w:pPr>
        <w:spacing w:before="60"/>
      </w:pPr>
    </w:p>
    <w:p w:rsidR="006F5022" w:rsidRPr="001D2EE6" w:rsidRDefault="006F5022" w:rsidP="006F5022">
      <w:pPr>
        <w:spacing w:before="60"/>
      </w:pPr>
    </w:p>
    <w:sectPr w:rsidR="006F5022" w:rsidRPr="001D2EE6" w:rsidSect="008B120C">
      <w:pgSz w:w="11906" w:h="16838" w:code="9"/>
      <w:pgMar w:top="1418" w:right="1418" w:bottom="1418" w:left="1418" w:header="1418" w:footer="56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E82" w:rsidRDefault="00EF5E82">
      <w:pPr>
        <w:spacing w:after="0"/>
      </w:pPr>
      <w:r>
        <w:separator/>
      </w:r>
    </w:p>
  </w:endnote>
  <w:endnote w:type="continuationSeparator" w:id="0">
    <w:p w:rsidR="00EF5E82" w:rsidRDefault="00EF5E8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DotumChe">
    <w:panose1 w:val="020B0609000101010101"/>
    <w:charset w:val="81"/>
    <w:family w:val="modern"/>
    <w:pitch w:val="fixed"/>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55655"/>
      <w:docPartObj>
        <w:docPartGallery w:val="Page Numbers (Bottom of Page)"/>
        <w:docPartUnique/>
      </w:docPartObj>
    </w:sdtPr>
    <w:sdtContent>
      <w:sdt>
        <w:sdtPr>
          <w:id w:val="18755656"/>
          <w:docPartObj>
            <w:docPartGallery w:val="Page Numbers (Top of Page)"/>
            <w:docPartUnique/>
          </w:docPartObj>
        </w:sdtPr>
        <w:sdtContent>
          <w:p w:rsidR="00EF5E82" w:rsidRDefault="00EF5E82">
            <w:pPr>
              <w:pStyle w:val="Pieddepage"/>
            </w:pPr>
          </w:p>
          <w:p w:rsidR="00EF5E82" w:rsidRDefault="00EF5E82">
            <w:pPr>
              <w:pStyle w:val="Pieddepage"/>
            </w:pPr>
            <w:r w:rsidRPr="00157ABE">
              <w:rPr>
                <w:sz w:val="16"/>
              </w:rPr>
              <w:t xml:space="preserve">Page </w:t>
            </w:r>
            <w:r w:rsidRPr="00157ABE">
              <w:rPr>
                <w:b/>
                <w:sz w:val="18"/>
                <w:szCs w:val="24"/>
              </w:rPr>
              <w:fldChar w:fldCharType="begin"/>
            </w:r>
            <w:r w:rsidRPr="00157ABE">
              <w:rPr>
                <w:b/>
                <w:sz w:val="16"/>
              </w:rPr>
              <w:instrText>PAGE</w:instrText>
            </w:r>
            <w:r w:rsidRPr="00157ABE">
              <w:rPr>
                <w:b/>
                <w:sz w:val="18"/>
                <w:szCs w:val="24"/>
              </w:rPr>
              <w:fldChar w:fldCharType="separate"/>
            </w:r>
            <w:r w:rsidR="001269DF">
              <w:rPr>
                <w:b/>
                <w:noProof/>
                <w:sz w:val="16"/>
              </w:rPr>
              <w:t>50</w:t>
            </w:r>
            <w:r w:rsidRPr="00157ABE">
              <w:rPr>
                <w:b/>
                <w:sz w:val="18"/>
                <w:szCs w:val="24"/>
              </w:rPr>
              <w:fldChar w:fldCharType="end"/>
            </w:r>
            <w:r w:rsidRPr="00157ABE">
              <w:rPr>
                <w:sz w:val="16"/>
              </w:rPr>
              <w:t xml:space="preserve"> sur </w:t>
            </w:r>
            <w:r w:rsidRPr="00157ABE">
              <w:rPr>
                <w:b/>
                <w:sz w:val="18"/>
                <w:szCs w:val="24"/>
              </w:rPr>
              <w:fldChar w:fldCharType="begin"/>
            </w:r>
            <w:r w:rsidRPr="00157ABE">
              <w:rPr>
                <w:b/>
                <w:sz w:val="16"/>
              </w:rPr>
              <w:instrText>NUMPAGES</w:instrText>
            </w:r>
            <w:r w:rsidRPr="00157ABE">
              <w:rPr>
                <w:b/>
                <w:sz w:val="18"/>
                <w:szCs w:val="24"/>
              </w:rPr>
              <w:fldChar w:fldCharType="separate"/>
            </w:r>
            <w:r w:rsidR="001269DF">
              <w:rPr>
                <w:b/>
                <w:noProof/>
                <w:sz w:val="16"/>
              </w:rPr>
              <w:t>91</w:t>
            </w:r>
            <w:r w:rsidRPr="00157ABE">
              <w:rPr>
                <w:b/>
                <w:sz w:val="18"/>
                <w:szCs w:val="24"/>
              </w:rPr>
              <w:fldChar w:fldCharType="end"/>
            </w:r>
          </w:p>
        </w:sdtContent>
      </w:sdt>
    </w:sdtContent>
  </w:sdt>
  <w:p w:rsidR="00EF5E82" w:rsidRDefault="00EF5E8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55657"/>
      <w:docPartObj>
        <w:docPartGallery w:val="Page Numbers (Bottom of Page)"/>
        <w:docPartUnique/>
      </w:docPartObj>
    </w:sdtPr>
    <w:sdtContent>
      <w:p w:rsidR="00EF5E82" w:rsidRDefault="00EF5E82">
        <w:pPr>
          <w:pStyle w:val="Pieddepage"/>
          <w:jc w:val="right"/>
        </w:pPr>
        <w:fldSimple w:instr=" PAGE   \* MERGEFORMAT ">
          <w:r w:rsidR="001269DF">
            <w:rPr>
              <w:noProof/>
            </w:rPr>
            <w:t>1</w:t>
          </w:r>
        </w:fldSimple>
      </w:p>
    </w:sdtContent>
  </w:sdt>
  <w:p w:rsidR="00EF5E82" w:rsidRDefault="00EF5E82">
    <w:pPr>
      <w:pStyle w:val="En-tte"/>
      <w:tabs>
        <w:tab w:val="clear" w:pos="4536"/>
        <w:tab w:val="clear" w:pos="9072"/>
      </w:tabs>
      <w:jc w:val="right"/>
      <w:rPr>
        <w:b/>
        <w:sz w:val="7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E82" w:rsidRDefault="00EF5E82">
      <w:pPr>
        <w:spacing w:after="0"/>
      </w:pPr>
      <w:r>
        <w:separator/>
      </w:r>
    </w:p>
  </w:footnote>
  <w:footnote w:type="continuationSeparator" w:id="0">
    <w:p w:rsidR="00EF5E82" w:rsidRDefault="00EF5E82">
      <w:pPr>
        <w:spacing w:after="0"/>
      </w:pPr>
      <w:r>
        <w:continuationSeparator/>
      </w:r>
    </w:p>
  </w:footnote>
  <w:footnote w:id="1">
    <w:p w:rsidR="00EF5E82" w:rsidRPr="00814905" w:rsidRDefault="00EF5E82" w:rsidP="00F822DC">
      <w:pPr>
        <w:pStyle w:val="Notebasdepage2"/>
        <w:rPr>
          <w:lang w:val="fr-BE"/>
        </w:rPr>
      </w:pPr>
      <w:r w:rsidRPr="00814905">
        <w:rPr>
          <w:rStyle w:val="Appelnotedebasdep"/>
          <w:sz w:val="18"/>
        </w:rPr>
        <w:footnoteRef/>
      </w:r>
      <w:r w:rsidRPr="00814905">
        <w:t xml:space="preserve"> Loi électorale communale du 4 août 1932, </w:t>
      </w:r>
      <w:r w:rsidRPr="00814905">
        <w:rPr>
          <w:i/>
        </w:rPr>
        <w:t>M.B.</w:t>
      </w:r>
      <w:r w:rsidRPr="00814905">
        <w:t>, 12 août 1932, p. 4404, art. 1bis.</w:t>
      </w:r>
    </w:p>
  </w:footnote>
  <w:footnote w:id="2">
    <w:p w:rsidR="00EF5E82" w:rsidRPr="00814905" w:rsidRDefault="00EF5E82" w:rsidP="00F822DC">
      <w:pPr>
        <w:pStyle w:val="Notebasdepage2"/>
        <w:rPr>
          <w:lang w:val="fr-BE"/>
        </w:rPr>
      </w:pPr>
      <w:r w:rsidRPr="00814905">
        <w:rPr>
          <w:rStyle w:val="Appelnotedebasdep"/>
          <w:sz w:val="18"/>
        </w:rPr>
        <w:footnoteRef/>
      </w:r>
      <w:r w:rsidRPr="00814905">
        <w:t xml:space="preserve"> Loi électorale communale du 4 août 1932</w:t>
      </w:r>
      <w:r>
        <w:t>, art. 1ter.</w:t>
      </w:r>
    </w:p>
  </w:footnote>
  <w:footnote w:id="3">
    <w:p w:rsidR="00EF5E82" w:rsidRPr="002462B9" w:rsidRDefault="00EF5E82" w:rsidP="00F822DC">
      <w:pPr>
        <w:pStyle w:val="Notebasdepage2"/>
        <w:rPr>
          <w:lang w:val="fr-BE"/>
        </w:rPr>
      </w:pPr>
      <w:r w:rsidRPr="002462B9">
        <w:rPr>
          <w:rStyle w:val="Appelnotedebasdep"/>
          <w:sz w:val="18"/>
        </w:rPr>
        <w:footnoteRef/>
      </w:r>
      <w:r w:rsidRPr="002462B9">
        <w:t xml:space="preserve">   Circ. du 4 septembre 2017 relative à l’inscription des citoyens étrangers sur les listes é</w:t>
      </w:r>
      <w:r>
        <w:t>lectorales, SPF Intérieur, p. 5.</w:t>
      </w:r>
    </w:p>
  </w:footnote>
  <w:footnote w:id="4">
    <w:p w:rsidR="00EF5E82" w:rsidRPr="00026C48" w:rsidRDefault="00EF5E82" w:rsidP="008B1D11">
      <w:pPr>
        <w:pStyle w:val="Notebasdepage2"/>
        <w:rPr>
          <w:rFonts w:cs="Arial"/>
        </w:rPr>
      </w:pPr>
      <w:r w:rsidRPr="002462B9">
        <w:rPr>
          <w:rStyle w:val="Appelnotedebasdep"/>
          <w:rFonts w:cs="Arial"/>
          <w:sz w:val="18"/>
        </w:rPr>
        <w:footnoteRef/>
      </w:r>
      <w:r w:rsidRPr="002462B9">
        <w:rPr>
          <w:rFonts w:cs="Arial"/>
        </w:rPr>
        <w:t xml:space="preserve"> Circ. du 25 mai 1999 relative à l’inscription des citoyens non-belges de l’Union européenne comme électeurs en prévision du renouvellement ordinaire des conseils communaux, Ministère de l’Intérieur, p. 3.</w:t>
      </w:r>
    </w:p>
  </w:footnote>
  <w:footnote w:id="5">
    <w:p w:rsidR="00EF5E82" w:rsidRPr="001239C5" w:rsidRDefault="00EF5E82" w:rsidP="00F822DC">
      <w:pPr>
        <w:pStyle w:val="Notebasdepage2"/>
        <w:rPr>
          <w:rFonts w:cs="Arial"/>
        </w:rPr>
      </w:pPr>
      <w:r w:rsidRPr="002462B9">
        <w:rPr>
          <w:rStyle w:val="Appelnotedebasdep"/>
          <w:rFonts w:cs="Arial"/>
          <w:sz w:val="18"/>
        </w:rPr>
        <w:footnoteRef/>
      </w:r>
      <w:r w:rsidRPr="006404F7">
        <w:rPr>
          <w:rFonts w:cs="Arial"/>
          <w:lang w:val="en-US"/>
        </w:rPr>
        <w:t xml:space="preserve"> </w:t>
      </w:r>
      <w:proofErr w:type="gramStart"/>
      <w:r w:rsidRPr="006404F7">
        <w:rPr>
          <w:rFonts w:cs="Arial"/>
          <w:lang w:val="en-US"/>
        </w:rPr>
        <w:t>CDLD, art.</w:t>
      </w:r>
      <w:proofErr w:type="gramEnd"/>
      <w:r w:rsidRPr="006404F7">
        <w:rPr>
          <w:rFonts w:cs="Arial"/>
          <w:lang w:val="en-US"/>
        </w:rPr>
        <w:t xml:space="preserve"> </w:t>
      </w:r>
      <w:r w:rsidRPr="002462B9">
        <w:rPr>
          <w:rFonts w:cs="Arial"/>
        </w:rPr>
        <w:t>L4122-9 et s.</w:t>
      </w:r>
    </w:p>
  </w:footnote>
  <w:footnote w:id="6">
    <w:p w:rsidR="00EF5E82" w:rsidRPr="0061632D" w:rsidRDefault="00EF5E82" w:rsidP="0061632D">
      <w:pPr>
        <w:pStyle w:val="Notedebasdepage"/>
        <w:rPr>
          <w:rFonts w:cs="Arial"/>
          <w:i/>
          <w:sz w:val="16"/>
          <w:szCs w:val="16"/>
        </w:rPr>
      </w:pPr>
      <w:r>
        <w:rPr>
          <w:rStyle w:val="Appelnotedebasdep"/>
        </w:rPr>
        <w:footnoteRef/>
      </w:r>
      <w:r>
        <w:t xml:space="preserve"> </w:t>
      </w:r>
      <w:r w:rsidRPr="0061632D">
        <w:rPr>
          <w:rFonts w:cs="Arial"/>
          <w:sz w:val="16"/>
          <w:szCs w:val="16"/>
        </w:rPr>
        <w:t xml:space="preserve">Circ. du 4 septembre 2017 relative à l’inscription des citoyens étrangers sur les listes électorales, SPF Intérieur, </w:t>
      </w:r>
      <w:r w:rsidRPr="0061632D">
        <w:rPr>
          <w:rFonts w:cs="Arial"/>
          <w:i/>
          <w:sz w:val="16"/>
          <w:szCs w:val="16"/>
        </w:rPr>
        <w:t>http://www.elections.fgov.be/index.php?id=1649&amp;tx_ttnews%5Btt_news%5D=1182&amp;cHash=1b44950e9a985fd33eecfac389a2c5c0</w:t>
      </w:r>
    </w:p>
  </w:footnote>
  <w:footnote w:id="7">
    <w:p w:rsidR="00EF5E82" w:rsidRPr="006404F7" w:rsidRDefault="00EF5E82" w:rsidP="00F822DC">
      <w:pPr>
        <w:pStyle w:val="Notebasdepage2"/>
        <w:rPr>
          <w:lang w:val="en-US"/>
        </w:rPr>
      </w:pPr>
      <w:r w:rsidRPr="004B4288">
        <w:rPr>
          <w:rStyle w:val="Appelnotedebasdep"/>
        </w:rPr>
        <w:footnoteRef/>
      </w:r>
      <w:r w:rsidRPr="004B4288">
        <w:rPr>
          <w:lang w:val="en-US"/>
        </w:rPr>
        <w:t xml:space="preserve"> </w:t>
      </w:r>
      <w:proofErr w:type="gramStart"/>
      <w:r w:rsidRPr="004B4288">
        <w:rPr>
          <w:lang w:val="en-US"/>
        </w:rPr>
        <w:t>CDLD, art.</w:t>
      </w:r>
      <w:proofErr w:type="gramEnd"/>
      <w:r w:rsidRPr="004B4288">
        <w:rPr>
          <w:lang w:val="en-US"/>
        </w:rPr>
        <w:t xml:space="preserve"> </w:t>
      </w:r>
      <w:proofErr w:type="gramStart"/>
      <w:r w:rsidRPr="004B4288">
        <w:rPr>
          <w:lang w:val="en-US"/>
        </w:rPr>
        <w:t>L4122-2 §1.</w:t>
      </w:r>
      <w:proofErr w:type="gramEnd"/>
    </w:p>
  </w:footnote>
  <w:footnote w:id="8">
    <w:p w:rsidR="00EF5E82" w:rsidRPr="006404F7" w:rsidRDefault="00EF5E82" w:rsidP="009C71EA">
      <w:pPr>
        <w:pStyle w:val="Notebasdepage2"/>
        <w:rPr>
          <w:lang w:val="en-US"/>
        </w:rPr>
      </w:pPr>
      <w:r w:rsidRPr="004B4288">
        <w:rPr>
          <w:rStyle w:val="Appelnotedebasdep"/>
        </w:rPr>
        <w:footnoteRef/>
      </w:r>
      <w:r w:rsidRPr="004B4288">
        <w:rPr>
          <w:lang w:val="en-US"/>
        </w:rPr>
        <w:t xml:space="preserve"> </w:t>
      </w:r>
      <w:proofErr w:type="gramStart"/>
      <w:r w:rsidRPr="004B4288">
        <w:rPr>
          <w:lang w:val="en-US"/>
        </w:rPr>
        <w:t>CDLD, art.</w:t>
      </w:r>
      <w:proofErr w:type="gramEnd"/>
      <w:r w:rsidRPr="004B4288">
        <w:rPr>
          <w:lang w:val="en-US"/>
        </w:rPr>
        <w:t xml:space="preserve"> </w:t>
      </w:r>
      <w:proofErr w:type="gramStart"/>
      <w:r w:rsidRPr="004B4288">
        <w:rPr>
          <w:lang w:val="en-US"/>
        </w:rPr>
        <w:t>L4122-6.</w:t>
      </w:r>
      <w:proofErr w:type="gramEnd"/>
    </w:p>
  </w:footnote>
  <w:footnote w:id="9">
    <w:p w:rsidR="00EF5E82" w:rsidRPr="006404F7" w:rsidRDefault="00EF5E82" w:rsidP="00F822DC">
      <w:pPr>
        <w:pStyle w:val="Notebasdepage2"/>
        <w:rPr>
          <w:highlight w:val="yellow"/>
          <w:lang w:val="en-US"/>
        </w:rPr>
      </w:pPr>
      <w:r w:rsidRPr="004B4288">
        <w:rPr>
          <w:rStyle w:val="Appelnotedebasdep"/>
        </w:rPr>
        <w:footnoteRef/>
      </w:r>
      <w:r w:rsidRPr="004B4288">
        <w:rPr>
          <w:lang w:val="en-US"/>
        </w:rPr>
        <w:t xml:space="preserve"> </w:t>
      </w:r>
      <w:proofErr w:type="gramStart"/>
      <w:r w:rsidRPr="004B4288">
        <w:rPr>
          <w:snapToGrid w:val="0"/>
          <w:lang w:val="en-US"/>
        </w:rPr>
        <w:t>CDLD, art.</w:t>
      </w:r>
      <w:proofErr w:type="gramEnd"/>
      <w:r w:rsidRPr="004B4288">
        <w:rPr>
          <w:snapToGrid w:val="0"/>
          <w:lang w:val="en-US"/>
        </w:rPr>
        <w:t xml:space="preserve"> L4122-4, §3</w:t>
      </w:r>
    </w:p>
  </w:footnote>
  <w:footnote w:id="10">
    <w:p w:rsidR="00EF5E82" w:rsidRPr="006404F7" w:rsidRDefault="00EF5E82" w:rsidP="00F822DC">
      <w:pPr>
        <w:pStyle w:val="Notebasdepage2"/>
        <w:rPr>
          <w:lang w:val="en-US"/>
        </w:rPr>
      </w:pPr>
      <w:r w:rsidRPr="004B4288">
        <w:rPr>
          <w:rStyle w:val="Appelnotedebasdep"/>
        </w:rPr>
        <w:footnoteRef/>
      </w:r>
      <w:r w:rsidRPr="004B4288">
        <w:rPr>
          <w:lang w:val="en-US"/>
        </w:rPr>
        <w:t xml:space="preserve"> </w:t>
      </w:r>
      <w:proofErr w:type="gramStart"/>
      <w:r w:rsidRPr="004B4288">
        <w:rPr>
          <w:lang w:val="en-US"/>
        </w:rPr>
        <w:t>CDLD, art.</w:t>
      </w:r>
      <w:proofErr w:type="gramEnd"/>
      <w:r w:rsidRPr="004B4288">
        <w:rPr>
          <w:snapToGrid w:val="0"/>
          <w:lang w:val="en-US"/>
        </w:rPr>
        <w:t xml:space="preserve"> </w:t>
      </w:r>
      <w:proofErr w:type="gramStart"/>
      <w:r w:rsidRPr="004B4288">
        <w:rPr>
          <w:snapToGrid w:val="0"/>
          <w:lang w:val="en-US"/>
        </w:rPr>
        <w:t xml:space="preserve">L4112-16, </w:t>
      </w:r>
      <w:proofErr w:type="spellStart"/>
      <w:r w:rsidRPr="004B4288">
        <w:rPr>
          <w:snapToGrid w:val="0"/>
          <w:lang w:val="en-US"/>
        </w:rPr>
        <w:t>alinéa</w:t>
      </w:r>
      <w:proofErr w:type="spellEnd"/>
      <w:r w:rsidRPr="004B4288">
        <w:rPr>
          <w:snapToGrid w:val="0"/>
          <w:lang w:val="en-US"/>
        </w:rPr>
        <w:t xml:space="preserve"> 4.</w:t>
      </w:r>
      <w:proofErr w:type="gramEnd"/>
    </w:p>
  </w:footnote>
  <w:footnote w:id="11">
    <w:p w:rsidR="00EF5E82" w:rsidRPr="006404F7" w:rsidRDefault="00EF5E82" w:rsidP="00F822DC">
      <w:pPr>
        <w:pStyle w:val="Notebasdepage2"/>
        <w:rPr>
          <w:lang w:val="en-US"/>
        </w:rPr>
      </w:pPr>
      <w:r w:rsidRPr="004B4288">
        <w:rPr>
          <w:rStyle w:val="Appelnotedebasdep"/>
        </w:rPr>
        <w:footnoteRef/>
      </w:r>
      <w:r w:rsidRPr="004B4288">
        <w:rPr>
          <w:lang w:val="en-US"/>
        </w:rPr>
        <w:t xml:space="preserve"> </w:t>
      </w:r>
      <w:proofErr w:type="gramStart"/>
      <w:r w:rsidRPr="004B4288">
        <w:rPr>
          <w:lang w:val="en-US"/>
        </w:rPr>
        <w:t>CDLD, art.</w:t>
      </w:r>
      <w:proofErr w:type="gramEnd"/>
      <w:r w:rsidRPr="004B4288">
        <w:rPr>
          <w:lang w:val="en-US"/>
        </w:rPr>
        <w:t xml:space="preserve"> </w:t>
      </w:r>
      <w:proofErr w:type="gramStart"/>
      <w:r w:rsidRPr="004B4288">
        <w:rPr>
          <w:lang w:val="en-US"/>
        </w:rPr>
        <w:t>L4122-7</w:t>
      </w:r>
      <w:r>
        <w:rPr>
          <w:lang w:val="en-US"/>
        </w:rPr>
        <w:t>.</w:t>
      </w:r>
      <w:proofErr w:type="gramEnd"/>
    </w:p>
  </w:footnote>
  <w:footnote w:id="12">
    <w:p w:rsidR="00EF5E82" w:rsidRPr="006404F7" w:rsidRDefault="00EF5E82" w:rsidP="007D633B">
      <w:pPr>
        <w:pStyle w:val="Notebasdepage2"/>
        <w:rPr>
          <w:lang w:val="en-US"/>
        </w:rPr>
      </w:pPr>
      <w:r>
        <w:rPr>
          <w:rStyle w:val="Appelnotedebasdep"/>
        </w:rPr>
        <w:footnoteRef/>
      </w:r>
      <w:r w:rsidRPr="006404F7">
        <w:rPr>
          <w:lang w:val="en-US"/>
        </w:rPr>
        <w:t xml:space="preserve"> </w:t>
      </w:r>
      <w:proofErr w:type="gramStart"/>
      <w:r w:rsidRPr="006404F7">
        <w:rPr>
          <w:lang w:val="en-US"/>
        </w:rPr>
        <w:t>CDLD, art.</w:t>
      </w:r>
      <w:proofErr w:type="gramEnd"/>
      <w:r w:rsidRPr="006404F7">
        <w:rPr>
          <w:lang w:val="en-US"/>
        </w:rPr>
        <w:t xml:space="preserve"> </w:t>
      </w:r>
      <w:proofErr w:type="gramStart"/>
      <w:r w:rsidRPr="006404F7">
        <w:rPr>
          <w:lang w:val="en-US"/>
        </w:rPr>
        <w:t>L4112-8, al. 1.</w:t>
      </w:r>
      <w:proofErr w:type="gramEnd"/>
    </w:p>
  </w:footnote>
  <w:footnote w:id="13">
    <w:p w:rsidR="00EF5E82" w:rsidRPr="006404F7" w:rsidRDefault="00EF5E82" w:rsidP="00A25B2B">
      <w:pPr>
        <w:pStyle w:val="Notebasdepage2"/>
        <w:rPr>
          <w:lang w:val="en-US"/>
        </w:rPr>
      </w:pPr>
      <w:r w:rsidRPr="004B4288">
        <w:rPr>
          <w:rStyle w:val="Appelnotedebasdep"/>
        </w:rPr>
        <w:footnoteRef/>
      </w:r>
      <w:r w:rsidRPr="004B4288">
        <w:rPr>
          <w:lang w:val="en-US"/>
        </w:rPr>
        <w:t xml:space="preserve"> </w:t>
      </w:r>
      <w:proofErr w:type="gramStart"/>
      <w:r w:rsidRPr="004B4288">
        <w:rPr>
          <w:lang w:val="en-US"/>
        </w:rPr>
        <w:t>CDLD, art.</w:t>
      </w:r>
      <w:proofErr w:type="gramEnd"/>
      <w:r w:rsidRPr="004B4288">
        <w:rPr>
          <w:lang w:val="en-US"/>
        </w:rPr>
        <w:t xml:space="preserve"> </w:t>
      </w:r>
      <w:proofErr w:type="gramStart"/>
      <w:r w:rsidRPr="004B4288">
        <w:rPr>
          <w:lang w:val="en-US"/>
        </w:rPr>
        <w:t>L4125-12, §1.</w:t>
      </w:r>
      <w:proofErr w:type="gramEnd"/>
    </w:p>
  </w:footnote>
  <w:footnote w:id="14">
    <w:p w:rsidR="00EF5E82" w:rsidRPr="006404F7" w:rsidRDefault="00EF5E82" w:rsidP="00F822DC">
      <w:pPr>
        <w:pStyle w:val="Notebasdepage2"/>
        <w:rPr>
          <w:lang w:val="en-US"/>
        </w:rPr>
      </w:pPr>
      <w:r w:rsidRPr="004B4288">
        <w:rPr>
          <w:rStyle w:val="Appelnotedebasdep"/>
        </w:rPr>
        <w:footnoteRef/>
      </w:r>
      <w:r w:rsidRPr="004B4288">
        <w:rPr>
          <w:lang w:val="en-US"/>
        </w:rPr>
        <w:t xml:space="preserve"> </w:t>
      </w:r>
      <w:proofErr w:type="gramStart"/>
      <w:r w:rsidRPr="004B4288">
        <w:rPr>
          <w:lang w:val="en-US"/>
        </w:rPr>
        <w:t>CDLD, art.</w:t>
      </w:r>
      <w:proofErr w:type="gramEnd"/>
      <w:r w:rsidRPr="004B4288">
        <w:rPr>
          <w:lang w:val="en-US"/>
        </w:rPr>
        <w:t xml:space="preserve"> </w:t>
      </w:r>
      <w:proofErr w:type="gramStart"/>
      <w:r w:rsidRPr="004B4288">
        <w:rPr>
          <w:lang w:val="en-US"/>
        </w:rPr>
        <w:t>L4125-5, §8</w:t>
      </w:r>
      <w:r>
        <w:rPr>
          <w:lang w:val="en-US"/>
        </w:rPr>
        <w:t>.</w:t>
      </w:r>
      <w:proofErr w:type="gramEnd"/>
    </w:p>
  </w:footnote>
  <w:footnote w:id="15">
    <w:p w:rsidR="00EF5E82" w:rsidRPr="006404F7" w:rsidRDefault="00EF5E82" w:rsidP="00F822DC">
      <w:pPr>
        <w:pStyle w:val="Notebasdepage2"/>
        <w:rPr>
          <w:lang w:val="en-US"/>
        </w:rPr>
      </w:pPr>
      <w:r w:rsidRPr="007A2553">
        <w:rPr>
          <w:rStyle w:val="Appelnotedebasdep"/>
        </w:rPr>
        <w:footnoteRef/>
      </w:r>
      <w:r w:rsidRPr="007A2553">
        <w:rPr>
          <w:lang w:val="en-US"/>
        </w:rPr>
        <w:t xml:space="preserve"> </w:t>
      </w:r>
      <w:proofErr w:type="gramStart"/>
      <w:r w:rsidRPr="004B4288">
        <w:rPr>
          <w:lang w:val="en-US"/>
        </w:rPr>
        <w:t>CDLD, art.</w:t>
      </w:r>
      <w:proofErr w:type="gramEnd"/>
      <w:r w:rsidRPr="004B4288">
        <w:rPr>
          <w:lang w:val="en-US"/>
        </w:rPr>
        <w:t xml:space="preserve"> </w:t>
      </w:r>
      <w:proofErr w:type="gramStart"/>
      <w:r w:rsidRPr="004B4288">
        <w:rPr>
          <w:lang w:val="en-US"/>
        </w:rPr>
        <w:t>L4124-1, §3.</w:t>
      </w:r>
      <w:proofErr w:type="gramEnd"/>
    </w:p>
  </w:footnote>
  <w:footnote w:id="16">
    <w:p w:rsidR="00EF5E82" w:rsidRPr="006404F7" w:rsidRDefault="00EF5E82" w:rsidP="00F822DC">
      <w:pPr>
        <w:pStyle w:val="Notebasdepage2"/>
        <w:rPr>
          <w:lang w:val="en-US"/>
        </w:rPr>
      </w:pPr>
      <w:r w:rsidRPr="007A2553">
        <w:rPr>
          <w:rStyle w:val="Appelnotedebasdep"/>
        </w:rPr>
        <w:footnoteRef/>
      </w:r>
      <w:r w:rsidRPr="007A2553">
        <w:rPr>
          <w:lang w:val="en-US"/>
        </w:rPr>
        <w:t xml:space="preserve"> </w:t>
      </w:r>
      <w:proofErr w:type="gramStart"/>
      <w:r w:rsidRPr="004B4288">
        <w:rPr>
          <w:lang w:val="en-US"/>
        </w:rPr>
        <w:t>CDLD, art.</w:t>
      </w:r>
      <w:proofErr w:type="gramEnd"/>
      <w:r w:rsidRPr="004B4288">
        <w:rPr>
          <w:lang w:val="en-US"/>
        </w:rPr>
        <w:t xml:space="preserve"> </w:t>
      </w:r>
      <w:proofErr w:type="gramStart"/>
      <w:r w:rsidRPr="004B4288">
        <w:rPr>
          <w:lang w:val="en-US"/>
        </w:rPr>
        <w:t>L4124-1, §4.</w:t>
      </w:r>
      <w:proofErr w:type="gramEnd"/>
    </w:p>
  </w:footnote>
  <w:footnote w:id="17">
    <w:p w:rsidR="00EF5E82" w:rsidRPr="006404F7" w:rsidRDefault="00EF5E82" w:rsidP="0098299E">
      <w:pPr>
        <w:pStyle w:val="Notebasdepage2"/>
        <w:rPr>
          <w:lang w:val="en-US"/>
        </w:rPr>
      </w:pPr>
      <w:r w:rsidRPr="007A2553">
        <w:rPr>
          <w:rStyle w:val="Appelnotedebasdep"/>
          <w:sz w:val="18"/>
          <w:szCs w:val="18"/>
        </w:rPr>
        <w:footnoteRef/>
      </w:r>
      <w:r w:rsidRPr="007A2553">
        <w:rPr>
          <w:lang w:val="en-US"/>
        </w:rPr>
        <w:t xml:space="preserve"> </w:t>
      </w:r>
      <w:proofErr w:type="gramStart"/>
      <w:r w:rsidRPr="004B4288">
        <w:rPr>
          <w:lang w:val="en-US"/>
        </w:rPr>
        <w:t>CDLD, art.</w:t>
      </w:r>
      <w:proofErr w:type="gramEnd"/>
      <w:r w:rsidRPr="004B4288">
        <w:rPr>
          <w:lang w:val="en-US"/>
        </w:rPr>
        <w:t xml:space="preserve"> </w:t>
      </w:r>
      <w:proofErr w:type="gramStart"/>
      <w:r w:rsidRPr="004B4288">
        <w:rPr>
          <w:lang w:val="en-US"/>
        </w:rPr>
        <w:t>L4132-1.</w:t>
      </w:r>
      <w:proofErr w:type="gramEnd"/>
    </w:p>
  </w:footnote>
  <w:footnote w:id="18">
    <w:p w:rsidR="00EF5E82" w:rsidRPr="007A2553" w:rsidRDefault="00EF5E82" w:rsidP="00F822DC">
      <w:pPr>
        <w:pStyle w:val="Notebasdepage2"/>
        <w:rPr>
          <w:lang w:val="en-US"/>
        </w:rPr>
      </w:pPr>
      <w:r w:rsidRPr="004B4288">
        <w:rPr>
          <w:rStyle w:val="Appelnotedebasdep"/>
          <w:sz w:val="18"/>
        </w:rPr>
        <w:footnoteRef/>
      </w:r>
      <w:r w:rsidRPr="004B4288">
        <w:rPr>
          <w:lang w:val="en-US"/>
        </w:rPr>
        <w:t xml:space="preserve"> </w:t>
      </w:r>
      <w:proofErr w:type="gramStart"/>
      <w:r w:rsidRPr="004B4288">
        <w:rPr>
          <w:lang w:val="en-US"/>
        </w:rPr>
        <w:t>CDLD, art.</w:t>
      </w:r>
      <w:proofErr w:type="gramEnd"/>
      <w:r w:rsidRPr="004B4288">
        <w:rPr>
          <w:lang w:val="en-US"/>
        </w:rPr>
        <w:t xml:space="preserve"> </w:t>
      </w:r>
      <w:proofErr w:type="gramStart"/>
      <w:r w:rsidRPr="004B4288">
        <w:rPr>
          <w:lang w:val="en-US"/>
        </w:rPr>
        <w:t>L4145-22 à L4145-25.</w:t>
      </w:r>
      <w:proofErr w:type="gramEnd"/>
    </w:p>
  </w:footnote>
  <w:footnote w:id="19">
    <w:p w:rsidR="00EF5E82" w:rsidRPr="006404F7" w:rsidRDefault="00EF5E82" w:rsidP="00F822DC">
      <w:pPr>
        <w:pStyle w:val="Notebasdepage2"/>
        <w:rPr>
          <w:lang w:val="en-US"/>
        </w:rPr>
      </w:pPr>
      <w:r w:rsidRPr="004B4288">
        <w:rPr>
          <w:rStyle w:val="Appelnotedebasdep"/>
          <w:sz w:val="18"/>
        </w:rPr>
        <w:footnoteRef/>
      </w:r>
      <w:r w:rsidRPr="004B4288">
        <w:rPr>
          <w:lang w:val="en-US"/>
        </w:rPr>
        <w:t xml:space="preserve"> </w:t>
      </w:r>
      <w:proofErr w:type="gramStart"/>
      <w:r w:rsidRPr="004B4288">
        <w:rPr>
          <w:lang w:val="en-US"/>
        </w:rPr>
        <w:t>CDLD, art.</w:t>
      </w:r>
      <w:proofErr w:type="gramEnd"/>
      <w:r w:rsidRPr="004B4288">
        <w:rPr>
          <w:lang w:val="en-US"/>
        </w:rPr>
        <w:t xml:space="preserve"> L4133-1 </w:t>
      </w:r>
      <w:proofErr w:type="gramStart"/>
      <w:r w:rsidRPr="004B4288">
        <w:rPr>
          <w:lang w:val="en-US"/>
        </w:rPr>
        <w:t>et</w:t>
      </w:r>
      <w:proofErr w:type="gramEnd"/>
      <w:r w:rsidRPr="004B4288">
        <w:rPr>
          <w:lang w:val="en-US"/>
        </w:rPr>
        <w:t xml:space="preserve"> L4133-2.</w:t>
      </w:r>
    </w:p>
  </w:footnote>
  <w:footnote w:id="20">
    <w:p w:rsidR="00EF5E82" w:rsidRPr="006404F7" w:rsidRDefault="00EF5E82" w:rsidP="00F822DC">
      <w:pPr>
        <w:pStyle w:val="Notebasdepage2"/>
        <w:rPr>
          <w:lang w:val="en-US"/>
        </w:rPr>
      </w:pPr>
      <w:r w:rsidRPr="007A2553">
        <w:rPr>
          <w:rStyle w:val="Appelnotedebasdep"/>
          <w:sz w:val="18"/>
          <w:szCs w:val="18"/>
        </w:rPr>
        <w:footnoteRef/>
      </w:r>
      <w:r w:rsidRPr="007A2553">
        <w:rPr>
          <w:lang w:val="en-US"/>
        </w:rPr>
        <w:t xml:space="preserve"> </w:t>
      </w:r>
      <w:proofErr w:type="gramStart"/>
      <w:r w:rsidRPr="004B4288">
        <w:rPr>
          <w:lang w:val="en-US"/>
        </w:rPr>
        <w:t>CDLD, art.</w:t>
      </w:r>
      <w:proofErr w:type="gramEnd"/>
      <w:r w:rsidRPr="004B4288">
        <w:rPr>
          <w:lang w:val="en-US"/>
        </w:rPr>
        <w:t xml:space="preserve"> L4133-1 </w:t>
      </w:r>
      <w:proofErr w:type="gramStart"/>
      <w:r w:rsidRPr="004B4288">
        <w:rPr>
          <w:lang w:val="en-US"/>
        </w:rPr>
        <w:t>et</w:t>
      </w:r>
      <w:proofErr w:type="gramEnd"/>
      <w:r w:rsidRPr="004B4288">
        <w:rPr>
          <w:lang w:val="en-US"/>
        </w:rPr>
        <w:t xml:space="preserve"> L4133-2.</w:t>
      </w:r>
    </w:p>
  </w:footnote>
  <w:footnote w:id="21">
    <w:p w:rsidR="00EF5E82" w:rsidRPr="006A40EE" w:rsidRDefault="00EF5E82" w:rsidP="00F822DC">
      <w:pPr>
        <w:pStyle w:val="Notebasdepage2"/>
        <w:rPr>
          <w:lang w:val="fr-BE"/>
        </w:rPr>
      </w:pPr>
      <w:r w:rsidRPr="007A2553">
        <w:rPr>
          <w:rStyle w:val="Appelnotedebasdep"/>
          <w:sz w:val="18"/>
          <w:szCs w:val="18"/>
        </w:rPr>
        <w:footnoteRef/>
      </w:r>
      <w:r w:rsidRPr="007A2553">
        <w:rPr>
          <w:lang w:val="en-US"/>
        </w:rPr>
        <w:t xml:space="preserve"> </w:t>
      </w:r>
      <w:proofErr w:type="gramStart"/>
      <w:r w:rsidRPr="004B4288">
        <w:rPr>
          <w:lang w:val="en-US"/>
        </w:rPr>
        <w:t>CDLD, art.</w:t>
      </w:r>
      <w:proofErr w:type="gramEnd"/>
      <w:r w:rsidRPr="004B4288">
        <w:rPr>
          <w:lang w:val="en-US"/>
        </w:rPr>
        <w:t xml:space="preserve"> </w:t>
      </w:r>
      <w:r w:rsidRPr="004B4288">
        <w:t>L4135-2 à L4135-4.</w:t>
      </w:r>
    </w:p>
  </w:footnote>
  <w:footnote w:id="22">
    <w:p w:rsidR="00EF5E82" w:rsidRPr="007A2553" w:rsidRDefault="00EF5E82" w:rsidP="00F822DC">
      <w:pPr>
        <w:pStyle w:val="Notebasdepage2"/>
        <w:rPr>
          <w:lang w:val="fr-BE"/>
        </w:rPr>
      </w:pPr>
      <w:r w:rsidRPr="004B4288">
        <w:rPr>
          <w:rStyle w:val="Appelnotedebasdep"/>
          <w:sz w:val="18"/>
          <w:szCs w:val="18"/>
        </w:rPr>
        <w:footnoteRef/>
      </w:r>
      <w:r w:rsidRPr="004B4288">
        <w:t xml:space="preserve"> Arrêté du Gouvernement wallon du 22 juin 2006 relatif aux opérations électorales en vue des élections communales, provinciales et de secteurs, </w:t>
      </w:r>
      <w:r w:rsidRPr="004B4288">
        <w:rPr>
          <w:i/>
        </w:rPr>
        <w:t>M.B</w:t>
      </w:r>
      <w:r w:rsidRPr="004B4288">
        <w:t>., 5 juillet 2006, p. 33681, art. 21 et 22.</w:t>
      </w:r>
    </w:p>
  </w:footnote>
  <w:footnote w:id="23">
    <w:p w:rsidR="00EF5E82" w:rsidRPr="007A2553" w:rsidRDefault="00EF5E82" w:rsidP="00F822DC">
      <w:pPr>
        <w:pStyle w:val="Notebasdepage2"/>
        <w:rPr>
          <w:lang w:val="fr-BE"/>
        </w:rPr>
      </w:pPr>
      <w:r w:rsidRPr="007A2553">
        <w:rPr>
          <w:rStyle w:val="Appelnotedebasdep"/>
          <w:sz w:val="18"/>
          <w:szCs w:val="18"/>
        </w:rPr>
        <w:footnoteRef/>
      </w:r>
      <w:r>
        <w:t xml:space="preserve"> Arrêté du Gouvernement wallon du 22 juin 2006, art. 23.</w:t>
      </w:r>
    </w:p>
  </w:footnote>
  <w:footnote w:id="24">
    <w:p w:rsidR="00EF5E82" w:rsidRPr="001271EA" w:rsidRDefault="00EF5E82" w:rsidP="00F822DC">
      <w:pPr>
        <w:pStyle w:val="Notebasdepage2"/>
        <w:rPr>
          <w:lang w:val="fr-BE"/>
        </w:rPr>
      </w:pPr>
      <w:r w:rsidRPr="007A2553">
        <w:rPr>
          <w:rStyle w:val="Appelnotedebasdep"/>
          <w:sz w:val="18"/>
          <w:szCs w:val="18"/>
        </w:rPr>
        <w:footnoteRef/>
      </w:r>
      <w:r>
        <w:t xml:space="preserve"> Arrêté du Gouvernement wallon du 22 juin 2006, art. 24.</w:t>
      </w:r>
    </w:p>
  </w:footnote>
  <w:footnote w:id="25">
    <w:p w:rsidR="00EF5E82" w:rsidRPr="007A2553" w:rsidRDefault="00EF5E82" w:rsidP="00F822DC">
      <w:pPr>
        <w:pStyle w:val="Notebasdepage2"/>
        <w:rPr>
          <w:lang w:val="fr-BE"/>
        </w:rPr>
      </w:pPr>
      <w:r w:rsidRPr="007A2553">
        <w:rPr>
          <w:rStyle w:val="Appelnotedebasdep"/>
          <w:sz w:val="18"/>
          <w:szCs w:val="18"/>
        </w:rPr>
        <w:footnoteRef/>
      </w:r>
      <w:r w:rsidRPr="007A2553">
        <w:t xml:space="preserve"> </w:t>
      </w:r>
      <w:r w:rsidRPr="004B4288">
        <w:t>Arrêté du Gouvernement wallon du 22 juin 2006, art. 20.</w:t>
      </w:r>
    </w:p>
  </w:footnote>
  <w:footnote w:id="26">
    <w:p w:rsidR="00EF5E82" w:rsidRPr="007A2553" w:rsidRDefault="00EF5E82" w:rsidP="00F822DC">
      <w:pPr>
        <w:pStyle w:val="Notebasdepage2"/>
        <w:rPr>
          <w:lang w:val="fr-BE"/>
        </w:rPr>
      </w:pPr>
      <w:r w:rsidRPr="007A2553">
        <w:rPr>
          <w:rStyle w:val="Appelnotedebasdep"/>
          <w:sz w:val="18"/>
          <w:szCs w:val="18"/>
        </w:rPr>
        <w:footnoteRef/>
      </w:r>
      <w:r>
        <w:t xml:space="preserve"> Arrêté du Gouvernement wallon du 22 juin 2006, art. 25.</w:t>
      </w:r>
    </w:p>
  </w:footnote>
  <w:footnote w:id="27">
    <w:p w:rsidR="00EF5E82" w:rsidRPr="003E6F28" w:rsidRDefault="00EF5E82" w:rsidP="00F822DC">
      <w:pPr>
        <w:pStyle w:val="Notebasdepage2"/>
        <w:rPr>
          <w:lang w:val="fr-BE"/>
        </w:rPr>
      </w:pPr>
      <w:r w:rsidRPr="007A2553">
        <w:rPr>
          <w:rStyle w:val="Appelnotedebasdep"/>
          <w:sz w:val="18"/>
          <w:szCs w:val="18"/>
        </w:rPr>
        <w:footnoteRef/>
      </w:r>
      <w:r>
        <w:t xml:space="preserve"> Arrêté du Gouvernement wallon du 22 juin 2006, art. 26 à 28.</w:t>
      </w:r>
    </w:p>
  </w:footnote>
  <w:footnote w:id="28">
    <w:p w:rsidR="00EF5E82" w:rsidRPr="007A2553" w:rsidRDefault="00EF5E82" w:rsidP="00F822DC">
      <w:pPr>
        <w:pStyle w:val="Notebasdepage2"/>
        <w:rPr>
          <w:lang w:val="en-US"/>
        </w:rPr>
      </w:pPr>
      <w:r w:rsidRPr="007A2553">
        <w:rPr>
          <w:rStyle w:val="Appelnotedebasdep"/>
          <w:sz w:val="18"/>
          <w:szCs w:val="18"/>
        </w:rPr>
        <w:footnoteRef/>
      </w:r>
      <w:r w:rsidRPr="007A2553">
        <w:rPr>
          <w:lang w:val="en-US"/>
        </w:rPr>
        <w:t xml:space="preserve"> </w:t>
      </w:r>
      <w:proofErr w:type="gramStart"/>
      <w:r w:rsidRPr="004B4288">
        <w:rPr>
          <w:lang w:val="en-US"/>
        </w:rPr>
        <w:t>CDLD, art.</w:t>
      </w:r>
      <w:proofErr w:type="gramEnd"/>
      <w:r w:rsidRPr="004B4288">
        <w:rPr>
          <w:lang w:val="en-US"/>
        </w:rPr>
        <w:t xml:space="preserve"> </w:t>
      </w:r>
      <w:proofErr w:type="gramStart"/>
      <w:r w:rsidRPr="004B4288">
        <w:rPr>
          <w:lang w:val="en-US"/>
        </w:rPr>
        <w:t xml:space="preserve">L4145-16, §3, </w:t>
      </w:r>
      <w:proofErr w:type="spellStart"/>
      <w:r w:rsidRPr="004B4288">
        <w:rPr>
          <w:lang w:val="en-US"/>
        </w:rPr>
        <w:t>alinéa</w:t>
      </w:r>
      <w:proofErr w:type="spellEnd"/>
      <w:r w:rsidRPr="004B4288">
        <w:rPr>
          <w:lang w:val="en-US"/>
        </w:rPr>
        <w:t xml:space="preserve"> 2.</w:t>
      </w:r>
      <w:proofErr w:type="gramEnd"/>
    </w:p>
  </w:footnote>
  <w:footnote w:id="29">
    <w:p w:rsidR="00EF5E82" w:rsidRPr="003E6F28" w:rsidRDefault="00EF5E82" w:rsidP="00F822DC">
      <w:pPr>
        <w:pStyle w:val="Notebasdepage2"/>
        <w:rPr>
          <w:lang w:val="fr-BE"/>
        </w:rPr>
      </w:pPr>
      <w:r w:rsidRPr="004B4288">
        <w:rPr>
          <w:rStyle w:val="Appelnotedebasdep"/>
          <w:sz w:val="18"/>
          <w:szCs w:val="18"/>
        </w:rPr>
        <w:footnoteRef/>
      </w:r>
      <w:r w:rsidRPr="004B4288">
        <w:rPr>
          <w:lang w:val="en-US"/>
        </w:rPr>
        <w:t xml:space="preserve"> </w:t>
      </w:r>
      <w:proofErr w:type="gramStart"/>
      <w:r w:rsidRPr="004B4288">
        <w:rPr>
          <w:lang w:val="en-US"/>
        </w:rPr>
        <w:t>CDLD, art.</w:t>
      </w:r>
      <w:proofErr w:type="gramEnd"/>
      <w:r w:rsidRPr="004B4288">
        <w:rPr>
          <w:lang w:val="en-US"/>
        </w:rPr>
        <w:t xml:space="preserve"> </w:t>
      </w:r>
      <w:r w:rsidRPr="004B4288">
        <w:t>L4145-16, §6.</w:t>
      </w:r>
    </w:p>
  </w:footnote>
  <w:footnote w:id="30">
    <w:p w:rsidR="00EF5E82" w:rsidRPr="00363DED" w:rsidRDefault="00EF5E82" w:rsidP="00F822DC">
      <w:pPr>
        <w:pStyle w:val="Notebasdepage2"/>
        <w:rPr>
          <w:lang w:val="fr-BE"/>
        </w:rPr>
      </w:pPr>
      <w:r w:rsidRPr="004B4288">
        <w:rPr>
          <w:rStyle w:val="Appelnotedebasdep"/>
        </w:rPr>
        <w:footnoteRef/>
      </w:r>
      <w:r w:rsidRPr="004B4288">
        <w:t xml:space="preserve"> </w:t>
      </w:r>
      <w:r w:rsidRPr="004B4288">
        <w:rPr>
          <w:lang w:val="fr-BE"/>
        </w:rPr>
        <w:t>CDLD, art. L4145-5, §4.</w:t>
      </w:r>
    </w:p>
  </w:footnote>
  <w:footnote w:id="31">
    <w:p w:rsidR="00EF5E82" w:rsidRPr="00266169" w:rsidRDefault="00EF5E82" w:rsidP="00A232EC">
      <w:pPr>
        <w:pStyle w:val="Notedebasdepage"/>
        <w:rPr>
          <w:rFonts w:cs="Arial"/>
          <w:sz w:val="16"/>
          <w:lang w:val="fr-BE"/>
        </w:rPr>
      </w:pPr>
      <w:r w:rsidRPr="00266169">
        <w:rPr>
          <w:rStyle w:val="Appelnotedebasdep"/>
          <w:rFonts w:cs="Arial"/>
          <w:sz w:val="16"/>
        </w:rPr>
        <w:footnoteRef/>
      </w:r>
      <w:r w:rsidRPr="00266169">
        <w:rPr>
          <w:rFonts w:cs="Arial"/>
          <w:sz w:val="16"/>
        </w:rPr>
        <w:t xml:space="preserve"> Cocher la case adéquate</w:t>
      </w:r>
      <w:r>
        <w:rPr>
          <w:rFonts w:cs="Arial"/>
          <w:sz w:val="16"/>
        </w:rPr>
        <w:t>.</w:t>
      </w:r>
    </w:p>
  </w:footnote>
  <w:footnote w:id="32">
    <w:p w:rsidR="00EF5E82" w:rsidRPr="00266169" w:rsidRDefault="00EF5E82" w:rsidP="00A232EC">
      <w:pPr>
        <w:pStyle w:val="Notedebasdepage"/>
        <w:rPr>
          <w:rFonts w:cs="Arial"/>
          <w:sz w:val="16"/>
        </w:rPr>
      </w:pPr>
      <w:r>
        <w:rPr>
          <w:rStyle w:val="Appelnotedebasdep"/>
        </w:rPr>
        <w:footnoteRef/>
      </w:r>
      <w:r>
        <w:t xml:space="preserve"> </w:t>
      </w:r>
      <w:r w:rsidRPr="00266169">
        <w:rPr>
          <w:rFonts w:cs="Arial"/>
          <w:sz w:val="16"/>
        </w:rPr>
        <w:t>Entourer la lettre adéquate</w:t>
      </w:r>
      <w:r>
        <w:rPr>
          <w:rFonts w:cs="Arial"/>
          <w:sz w:val="16"/>
        </w:rPr>
        <w:t>.</w:t>
      </w:r>
    </w:p>
  </w:footnote>
  <w:footnote w:id="33">
    <w:p w:rsidR="00EF5E82" w:rsidRPr="007F2B8B" w:rsidRDefault="00EF5E82" w:rsidP="00A232EC">
      <w:pPr>
        <w:pStyle w:val="Notedebasdepage"/>
      </w:pPr>
      <w:r>
        <w:rPr>
          <w:rStyle w:val="Appelnotedebasdep"/>
        </w:rPr>
        <w:footnoteRef/>
      </w:r>
      <w:r>
        <w:t xml:space="preserve"> </w:t>
      </w:r>
      <w:r w:rsidRPr="00266169">
        <w:rPr>
          <w:rFonts w:cs="Arial"/>
          <w:sz w:val="16"/>
        </w:rPr>
        <w:t>Entourer la lettre adéquate</w:t>
      </w:r>
      <w:r>
        <w:rPr>
          <w:rFonts w:cs="Arial"/>
          <w:sz w:val="16"/>
        </w:rPr>
        <w:t>.</w:t>
      </w:r>
    </w:p>
  </w:footnote>
  <w:footnote w:id="34">
    <w:p w:rsidR="00EF5E82" w:rsidRDefault="00EF5E82" w:rsidP="00A232EC">
      <w:pPr>
        <w:rPr>
          <w:rFonts w:cs="Arial"/>
          <w:color w:val="1E2445"/>
          <w:sz w:val="16"/>
          <w:szCs w:val="16"/>
        </w:rPr>
      </w:pPr>
      <w:r w:rsidRPr="00CD545A">
        <w:rPr>
          <w:rFonts w:cs="Arial"/>
          <w:color w:val="1E2445"/>
          <w:sz w:val="12"/>
          <w:szCs w:val="16"/>
        </w:rPr>
        <w:footnoteRef/>
      </w:r>
      <w:r w:rsidRPr="00CD545A">
        <w:rPr>
          <w:rFonts w:cs="Arial"/>
          <w:color w:val="1E2445"/>
          <w:sz w:val="12"/>
          <w:szCs w:val="16"/>
        </w:rPr>
        <w:t xml:space="preserve"> </w:t>
      </w:r>
      <w:r>
        <w:rPr>
          <w:rFonts w:cs="Arial"/>
          <w:color w:val="1E2445"/>
          <w:sz w:val="16"/>
          <w:szCs w:val="16"/>
        </w:rPr>
        <w:t xml:space="preserve">Cette rubrique </w:t>
      </w:r>
      <w:r w:rsidRPr="00CD545A">
        <w:rPr>
          <w:rFonts w:cs="Arial"/>
          <w:color w:val="1E2445"/>
          <w:sz w:val="16"/>
          <w:szCs w:val="16"/>
        </w:rPr>
        <w:t xml:space="preserve">est à compléter par le bourgmestre de la commune au registre de la population de laquelle le mandataire est </w:t>
      </w:r>
      <w:r>
        <w:rPr>
          <w:rFonts w:cs="Arial"/>
          <w:color w:val="1E2445"/>
          <w:sz w:val="16"/>
          <w:szCs w:val="16"/>
        </w:rPr>
        <w:br/>
        <w:t xml:space="preserve">   </w:t>
      </w:r>
      <w:r w:rsidRPr="00CD545A">
        <w:rPr>
          <w:rFonts w:cs="Arial"/>
          <w:color w:val="1E2445"/>
          <w:sz w:val="16"/>
          <w:szCs w:val="16"/>
        </w:rPr>
        <w:t>inscrit, lorsque le mandant a sa résidence principale dans une autre commune.</w:t>
      </w:r>
    </w:p>
    <w:p w:rsidR="00EF5E82" w:rsidRPr="00CD545A" w:rsidRDefault="00EF5E82" w:rsidP="00A232EC">
      <w:pPr>
        <w:rPr>
          <w:rFonts w:cs="Arial"/>
          <w:color w:val="1E2445"/>
          <w:sz w:val="16"/>
          <w:szCs w:val="16"/>
        </w:rPr>
      </w:pPr>
    </w:p>
    <w:p w:rsidR="00EF5E82" w:rsidRPr="00CD545A" w:rsidRDefault="00EF5E82" w:rsidP="00A232EC">
      <w:pPr>
        <w:pStyle w:val="Notedebasdepage"/>
        <w:rPr>
          <w:rFonts w:cs="Arial"/>
          <w:color w:val="1E2445"/>
          <w:sz w:val="16"/>
          <w:szCs w:val="16"/>
        </w:rPr>
      </w:pPr>
    </w:p>
  </w:footnote>
  <w:footnote w:id="35">
    <w:p w:rsidR="00EF5E82" w:rsidRPr="00CD545A" w:rsidRDefault="00EF5E82" w:rsidP="00A232EC">
      <w:pPr>
        <w:rPr>
          <w:rFonts w:cs="Arial"/>
          <w:color w:val="1E2445"/>
          <w:sz w:val="16"/>
          <w:szCs w:val="16"/>
        </w:rPr>
      </w:pPr>
      <w:r w:rsidRPr="00CD545A">
        <w:rPr>
          <w:rStyle w:val="Appelnotedebasdep"/>
          <w:rFonts w:cs="Arial"/>
          <w:sz w:val="16"/>
          <w:szCs w:val="16"/>
        </w:rPr>
        <w:footnoteRef/>
      </w:r>
      <w:r w:rsidRPr="00CD545A">
        <w:rPr>
          <w:rFonts w:cs="Arial"/>
          <w:sz w:val="16"/>
          <w:szCs w:val="16"/>
        </w:rPr>
        <w:t xml:space="preserve"> </w:t>
      </w:r>
      <w:r>
        <w:rPr>
          <w:rFonts w:cs="Arial"/>
          <w:color w:val="1E2445"/>
          <w:sz w:val="16"/>
          <w:szCs w:val="16"/>
        </w:rPr>
        <w:t xml:space="preserve">Cette rubrique </w:t>
      </w:r>
      <w:r w:rsidRPr="00CD545A">
        <w:rPr>
          <w:rFonts w:cs="Arial"/>
          <w:color w:val="1E2445"/>
          <w:sz w:val="16"/>
          <w:szCs w:val="16"/>
        </w:rPr>
        <w:t xml:space="preserve">est à compléter par le bourgmestre de la commune au registre de la population de laquelle le mandant et le </w:t>
      </w:r>
      <w:r>
        <w:rPr>
          <w:rFonts w:cs="Arial"/>
          <w:color w:val="1E2445"/>
          <w:sz w:val="16"/>
          <w:szCs w:val="16"/>
        </w:rPr>
        <w:br/>
        <w:t xml:space="preserve">  </w:t>
      </w:r>
      <w:r w:rsidRPr="00CD545A">
        <w:rPr>
          <w:rFonts w:cs="Arial"/>
          <w:color w:val="1E2445"/>
          <w:sz w:val="16"/>
          <w:szCs w:val="16"/>
        </w:rPr>
        <w:t>mand</w:t>
      </w:r>
      <w:r>
        <w:rPr>
          <w:rFonts w:cs="Arial"/>
          <w:color w:val="1E2445"/>
          <w:sz w:val="16"/>
          <w:szCs w:val="16"/>
        </w:rPr>
        <w:t>ataire sont tous deux inscrits.</w:t>
      </w:r>
    </w:p>
  </w:footnote>
  <w:footnote w:id="36">
    <w:p w:rsidR="00EF5E82" w:rsidRPr="00B81E3C" w:rsidRDefault="00EF5E82" w:rsidP="00791E4E">
      <w:pPr>
        <w:pStyle w:val="Notedebasdepage"/>
        <w:rPr>
          <w:rFonts w:cs="Arial"/>
          <w:lang w:val="fr-BE"/>
        </w:rPr>
      </w:pPr>
      <w:r w:rsidRPr="00B81E3C">
        <w:rPr>
          <w:rStyle w:val="Appelnotedebasdep"/>
          <w:rFonts w:cs="Arial"/>
        </w:rPr>
        <w:footnoteRef/>
      </w:r>
      <w:r w:rsidRPr="00B81E3C">
        <w:rPr>
          <w:rFonts w:cs="Arial"/>
        </w:rPr>
        <w:t xml:space="preserve"> </w:t>
      </w:r>
      <w:r w:rsidRPr="00B81E3C">
        <w:rPr>
          <w:rFonts w:cs="Arial"/>
          <w:sz w:val="18"/>
          <w:lang w:val="fr-BE"/>
        </w:rPr>
        <w:t>Cocher la case adéquate</w:t>
      </w:r>
    </w:p>
  </w:footnote>
  <w:footnote w:id="37">
    <w:p w:rsidR="00EF5E82" w:rsidRPr="00146418" w:rsidRDefault="00EF5E82" w:rsidP="008B120C">
      <w:pPr>
        <w:pStyle w:val="Notedebasdepage"/>
        <w:rPr>
          <w:rFonts w:cs="Arial"/>
          <w:sz w:val="16"/>
          <w:lang w:val="fr-BE"/>
        </w:rPr>
      </w:pPr>
      <w:r w:rsidRPr="00146418">
        <w:rPr>
          <w:rStyle w:val="Appelnotedebasdep"/>
          <w:rFonts w:cs="Arial"/>
          <w:sz w:val="16"/>
        </w:rPr>
        <w:footnoteRef/>
      </w:r>
      <w:r w:rsidRPr="00146418">
        <w:rPr>
          <w:rFonts w:cs="Arial"/>
          <w:sz w:val="16"/>
        </w:rPr>
        <w:t xml:space="preserve"> </w:t>
      </w:r>
      <w:r w:rsidRPr="00146418">
        <w:rPr>
          <w:rFonts w:cs="Arial"/>
          <w:sz w:val="16"/>
          <w:lang w:val="fr-BE"/>
        </w:rPr>
        <w:t>Biffez la mention inutile.</w:t>
      </w:r>
    </w:p>
  </w:footnote>
  <w:footnote w:id="38">
    <w:p w:rsidR="00EF5E82" w:rsidRPr="00BC758B" w:rsidRDefault="00EF5E82" w:rsidP="008B120C">
      <w:pPr>
        <w:pStyle w:val="Notedebasdepage"/>
        <w:rPr>
          <w:lang w:val="fr-BE"/>
        </w:rPr>
      </w:pPr>
      <w:r>
        <w:rPr>
          <w:rStyle w:val="Appelnotedebasdep"/>
        </w:rPr>
        <w:footnoteRef/>
      </w:r>
      <w:r>
        <w:t xml:space="preserve"> </w:t>
      </w:r>
      <w:r w:rsidRPr="0005696F">
        <w:rPr>
          <w:rFonts w:cs="Arial"/>
          <w:sz w:val="14"/>
        </w:rPr>
        <w:t>Cochez la case adéquate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82" w:rsidRDefault="00EF5E82">
    <w:pPr>
      <w:pStyle w:val="En-tte"/>
    </w:pPr>
    <w:r w:rsidRPr="004E71AC">
      <w:rPr>
        <w:noProof/>
        <w:lang w:val="fr-BE" w:eastAsia="fr-BE"/>
      </w:rPr>
      <w:drawing>
        <wp:anchor distT="0" distB="0" distL="114300" distR="114300" simplePos="0" relativeHeight="251659264" behindDoc="1" locked="0" layoutInCell="1" allowOverlap="1">
          <wp:simplePos x="0" y="0"/>
          <wp:positionH relativeFrom="column">
            <wp:posOffset>-1026160</wp:posOffset>
          </wp:positionH>
          <wp:positionV relativeFrom="paragraph">
            <wp:posOffset>-1098550</wp:posOffset>
          </wp:positionV>
          <wp:extent cx="979170" cy="1264920"/>
          <wp:effectExtent l="19050" t="0" r="0" b="0"/>
          <wp:wrapNone/>
          <wp:docPr id="16" name="Image 7" descr="wallonie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llonie_v"/>
                  <pic:cNvPicPr>
                    <a:picLocks noChangeAspect="1" noChangeArrowheads="1"/>
                  </pic:cNvPicPr>
                </pic:nvPicPr>
                <pic:blipFill>
                  <a:blip r:embed="rId1"/>
                  <a:srcRect/>
                  <a:stretch>
                    <a:fillRect/>
                  </a:stretch>
                </pic:blipFill>
                <pic:spPr bwMode="auto">
                  <a:xfrm>
                    <a:off x="0" y="0"/>
                    <a:ext cx="980440" cy="12636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E82" w:rsidRPr="006F62B1" w:rsidRDefault="00EF5E82" w:rsidP="006F62B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474F"/>
    <w:multiLevelType w:val="multilevel"/>
    <w:tmpl w:val="57AA9914"/>
    <w:lvl w:ilvl="0">
      <w:start w:val="1"/>
      <w:numFmt w:val="upperLetter"/>
      <w:pStyle w:val="Titre2"/>
      <w:lvlText w:val="%1."/>
      <w:lvlJc w:val="left"/>
      <w:pPr>
        <w:tabs>
          <w:tab w:val="num" w:pos="360"/>
        </w:tabs>
        <w:ind w:left="360" w:hanging="360"/>
      </w:pPr>
      <w:rPr>
        <w:b/>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644" w:hanging="360"/>
      </w:pPr>
      <w:rPr>
        <w:rFonts w:ascii="Wingdings" w:eastAsia="Times New Roman" w:hAnsi="Wingdings" w:cs="Times New Roman"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366EF8"/>
    <w:multiLevelType w:val="hybridMultilevel"/>
    <w:tmpl w:val="F3F827A4"/>
    <w:lvl w:ilvl="0" w:tplc="FFFFFFFF">
      <w:start w:val="1"/>
      <w:numFmt w:val="bullet"/>
      <w:lvlText w:val="*"/>
      <w:lvlJc w:val="left"/>
      <w:pPr>
        <w:tabs>
          <w:tab w:val="num" w:pos="1800"/>
        </w:tabs>
        <w:ind w:left="1800" w:hanging="360"/>
      </w:pPr>
      <w:rPr>
        <w:rFonts w:ascii="Times New Roman" w:hAnsi="Times New Roman" w:cs="Times New Roman" w:hint="default"/>
        <w:color w:val="auto"/>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
    <w:nsid w:val="052C08DE"/>
    <w:multiLevelType w:val="hybridMultilevel"/>
    <w:tmpl w:val="A72CD10E"/>
    <w:lvl w:ilvl="0" w:tplc="E5DCD3CE">
      <w:start w:val="1"/>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nsid w:val="05361395"/>
    <w:multiLevelType w:val="hybridMultilevel"/>
    <w:tmpl w:val="C3BE0CE8"/>
    <w:lvl w:ilvl="0" w:tplc="E5DCD3CE">
      <w:start w:val="1"/>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nsid w:val="06DA0D7E"/>
    <w:multiLevelType w:val="hybridMultilevel"/>
    <w:tmpl w:val="5DEE0A84"/>
    <w:lvl w:ilvl="0" w:tplc="FFFFFFFF">
      <w:start w:val="1"/>
      <w:numFmt w:val="bullet"/>
      <w:lvlText w:val="*"/>
      <w:lvlJc w:val="left"/>
      <w:pPr>
        <w:tabs>
          <w:tab w:val="num" w:pos="1800"/>
        </w:tabs>
        <w:ind w:left="1800" w:hanging="360"/>
      </w:pPr>
      <w:rPr>
        <w:rFonts w:ascii="Times New Roman" w:hAnsi="Times New Roman" w:cs="Times New Roman" w:hint="default"/>
        <w:color w:val="auto"/>
      </w:rPr>
    </w:lvl>
    <w:lvl w:ilvl="1" w:tplc="FFFFFFFF">
      <w:start w:val="1"/>
      <w:numFmt w:val="bullet"/>
      <w:lvlText w:val="-"/>
      <w:lvlJc w:val="left"/>
      <w:pPr>
        <w:tabs>
          <w:tab w:val="num" w:pos="1800"/>
        </w:tabs>
        <w:ind w:left="1800" w:hanging="360"/>
      </w:pPr>
      <w:rPr>
        <w:rFonts w:ascii="Univers" w:hAnsi="Univers" w:hint="default"/>
        <w:color w:val="auto"/>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
    <w:nsid w:val="08D875C5"/>
    <w:multiLevelType w:val="hybridMultilevel"/>
    <w:tmpl w:val="8BE2F674"/>
    <w:lvl w:ilvl="0" w:tplc="99280506">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nsid w:val="0A756999"/>
    <w:multiLevelType w:val="hybridMultilevel"/>
    <w:tmpl w:val="BC244AE4"/>
    <w:lvl w:ilvl="0" w:tplc="E5DCD3CE">
      <w:start w:val="1"/>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nsid w:val="0DB921EA"/>
    <w:multiLevelType w:val="hybridMultilevel"/>
    <w:tmpl w:val="4760A970"/>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
    <w:nsid w:val="10762D5F"/>
    <w:multiLevelType w:val="hybridMultilevel"/>
    <w:tmpl w:val="30FA4FA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9">
    <w:nsid w:val="11F359E7"/>
    <w:multiLevelType w:val="hybridMultilevel"/>
    <w:tmpl w:val="56EAD018"/>
    <w:lvl w:ilvl="0" w:tplc="E5DCD3CE">
      <w:start w:val="1"/>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0">
    <w:nsid w:val="137529E4"/>
    <w:multiLevelType w:val="singleLevel"/>
    <w:tmpl w:val="E5DCD3CE"/>
    <w:lvl w:ilvl="0">
      <w:start w:val="1"/>
      <w:numFmt w:val="bullet"/>
      <w:lvlText w:val="-"/>
      <w:lvlJc w:val="left"/>
      <w:pPr>
        <w:ind w:left="360" w:hanging="360"/>
      </w:pPr>
      <w:rPr>
        <w:rFonts w:ascii="Arial" w:eastAsia="Times New Roman" w:hAnsi="Arial" w:cs="Arial" w:hint="default"/>
        <w:color w:val="auto"/>
      </w:rPr>
    </w:lvl>
  </w:abstractNum>
  <w:abstractNum w:abstractNumId="11">
    <w:nsid w:val="13AA0F93"/>
    <w:multiLevelType w:val="hybridMultilevel"/>
    <w:tmpl w:val="6D2A59B8"/>
    <w:lvl w:ilvl="0" w:tplc="4126BE5A">
      <w:start w:val="1"/>
      <w:numFmt w:val="bullet"/>
      <w:lvlText w:val=""/>
      <w:lvlJc w:val="left"/>
      <w:pPr>
        <w:ind w:left="786" w:hanging="360"/>
      </w:pPr>
      <w:rPr>
        <w:rFonts w:ascii="Wingdings" w:hAnsi="Wingdings" w:hint="default"/>
        <w:color w:val="auto"/>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12">
    <w:nsid w:val="152C7DD6"/>
    <w:multiLevelType w:val="hybridMultilevel"/>
    <w:tmpl w:val="A7EEDD3E"/>
    <w:lvl w:ilvl="0" w:tplc="E5DCD3CE">
      <w:start w:val="1"/>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15895565"/>
    <w:multiLevelType w:val="hybridMultilevel"/>
    <w:tmpl w:val="A39AE5BE"/>
    <w:lvl w:ilvl="0" w:tplc="FFFFFFFF">
      <w:start w:val="1"/>
      <w:numFmt w:val="bullet"/>
      <w:lvlText w:val="-"/>
      <w:lvlJc w:val="left"/>
      <w:pPr>
        <w:tabs>
          <w:tab w:val="num" w:pos="1080"/>
        </w:tabs>
        <w:ind w:left="1080" w:hanging="360"/>
      </w:pPr>
      <w:rPr>
        <w:rFonts w:ascii="Univers" w:hAnsi="Univer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5AD4C2E"/>
    <w:multiLevelType w:val="hybridMultilevel"/>
    <w:tmpl w:val="86587F78"/>
    <w:lvl w:ilvl="0" w:tplc="080C0005">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5">
    <w:nsid w:val="18036F86"/>
    <w:multiLevelType w:val="hybridMultilevel"/>
    <w:tmpl w:val="AA4A4E00"/>
    <w:lvl w:ilvl="0" w:tplc="DD28E8FC">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nsid w:val="18634627"/>
    <w:multiLevelType w:val="hybridMultilevel"/>
    <w:tmpl w:val="9E547A90"/>
    <w:lvl w:ilvl="0" w:tplc="080C0017">
      <w:start w:val="1"/>
      <w:numFmt w:val="lowerLetter"/>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7">
    <w:nsid w:val="1CBD3332"/>
    <w:multiLevelType w:val="hybridMultilevel"/>
    <w:tmpl w:val="CCF8FE48"/>
    <w:lvl w:ilvl="0" w:tplc="B1F6A4E4">
      <w:start w:val="1"/>
      <w:numFmt w:val="bullet"/>
      <w:lvlText w:val=""/>
      <w:lvlJc w:val="left"/>
      <w:pPr>
        <w:ind w:left="360" w:hanging="360"/>
      </w:pPr>
      <w:rPr>
        <w:rFonts w:ascii="Wingdings" w:hAnsi="Wingdings" w:hint="default"/>
        <w:color w:val="auto"/>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18">
    <w:nsid w:val="1F292789"/>
    <w:multiLevelType w:val="hybridMultilevel"/>
    <w:tmpl w:val="DF369930"/>
    <w:lvl w:ilvl="0" w:tplc="E5DCD3CE">
      <w:start w:val="1"/>
      <w:numFmt w:val="bullet"/>
      <w:lvlText w:val="-"/>
      <w:lvlJc w:val="left"/>
      <w:pPr>
        <w:ind w:left="1146" w:hanging="360"/>
      </w:pPr>
      <w:rPr>
        <w:rFonts w:ascii="Arial" w:eastAsia="Times New Roman" w:hAnsi="Arial" w:cs="Aria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9">
    <w:nsid w:val="20882DA9"/>
    <w:multiLevelType w:val="hybridMultilevel"/>
    <w:tmpl w:val="E9C82CBC"/>
    <w:lvl w:ilvl="0" w:tplc="E5DCD3CE">
      <w:start w:val="1"/>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20CF4F19"/>
    <w:multiLevelType w:val="hybridMultilevel"/>
    <w:tmpl w:val="BC8A805A"/>
    <w:lvl w:ilvl="0" w:tplc="DD28E8FC">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nsid w:val="21B26AB4"/>
    <w:multiLevelType w:val="hybridMultilevel"/>
    <w:tmpl w:val="CEAC3460"/>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nsid w:val="25625713"/>
    <w:multiLevelType w:val="hybridMultilevel"/>
    <w:tmpl w:val="C9EE6276"/>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nsid w:val="263C72CC"/>
    <w:multiLevelType w:val="hybridMultilevel"/>
    <w:tmpl w:val="5D96B0C4"/>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4">
    <w:nsid w:val="27D261E5"/>
    <w:multiLevelType w:val="hybridMultilevel"/>
    <w:tmpl w:val="280224EC"/>
    <w:lvl w:ilvl="0" w:tplc="5AAE27DA">
      <w:numFmt w:val="bullet"/>
      <w:lvlText w:val=""/>
      <w:lvlJc w:val="left"/>
      <w:pPr>
        <w:ind w:left="360" w:hanging="360"/>
      </w:pPr>
      <w:rPr>
        <w:rFonts w:ascii="Wingdings" w:eastAsiaTheme="minorHAnsi" w:hAnsi="Wingdings"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nsid w:val="286148E7"/>
    <w:multiLevelType w:val="hybridMultilevel"/>
    <w:tmpl w:val="F572B8F0"/>
    <w:lvl w:ilvl="0" w:tplc="E5DCD3CE">
      <w:start w:val="1"/>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nsid w:val="28767BA8"/>
    <w:multiLevelType w:val="hybridMultilevel"/>
    <w:tmpl w:val="655CE506"/>
    <w:lvl w:ilvl="0" w:tplc="DD28E8FC">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7">
    <w:nsid w:val="2DF554B6"/>
    <w:multiLevelType w:val="hybridMultilevel"/>
    <w:tmpl w:val="4970B85E"/>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
    <w:nsid w:val="2F273521"/>
    <w:multiLevelType w:val="hybridMultilevel"/>
    <w:tmpl w:val="814809B0"/>
    <w:lvl w:ilvl="0" w:tplc="DAAED99C">
      <w:start w:val="1"/>
      <w:numFmt w:val="bullet"/>
      <w:lvlText w:val="c"/>
      <w:lvlJc w:val="left"/>
      <w:pPr>
        <w:ind w:left="360" w:hanging="360"/>
      </w:pPr>
      <w:rPr>
        <w:rFonts w:ascii="Webdings" w:hAnsi="Web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nsid w:val="30FA2632"/>
    <w:multiLevelType w:val="singleLevel"/>
    <w:tmpl w:val="6164D720"/>
    <w:lvl w:ilvl="0">
      <w:start w:val="1"/>
      <w:numFmt w:val="decimal"/>
      <w:pStyle w:val="Titre3"/>
      <w:lvlText w:val="%1."/>
      <w:lvlJc w:val="left"/>
      <w:pPr>
        <w:tabs>
          <w:tab w:val="num" w:pos="360"/>
        </w:tabs>
        <w:ind w:left="360" w:hanging="360"/>
      </w:pPr>
    </w:lvl>
  </w:abstractNum>
  <w:abstractNum w:abstractNumId="30">
    <w:nsid w:val="32B8083C"/>
    <w:multiLevelType w:val="hybridMultilevel"/>
    <w:tmpl w:val="4274EC5C"/>
    <w:lvl w:ilvl="0" w:tplc="FFFFFFFF">
      <w:start w:val="1"/>
      <w:numFmt w:val="bullet"/>
      <w:lvlText w:val="-"/>
      <w:lvlJc w:val="left"/>
      <w:pPr>
        <w:tabs>
          <w:tab w:val="num" w:pos="1080"/>
        </w:tabs>
        <w:ind w:left="1080" w:hanging="360"/>
      </w:pPr>
      <w:rPr>
        <w:rFonts w:ascii="Univers" w:hAnsi="Univers" w:hint="default"/>
      </w:rPr>
    </w:lvl>
    <w:lvl w:ilvl="1" w:tplc="FFFFFFFF">
      <w:start w:val="1"/>
      <w:numFmt w:val="bullet"/>
      <w:lvlText w:val="*"/>
      <w:lvlJc w:val="left"/>
      <w:pPr>
        <w:tabs>
          <w:tab w:val="num" w:pos="1440"/>
        </w:tabs>
        <w:ind w:left="1440" w:hanging="360"/>
      </w:pPr>
      <w:rPr>
        <w:rFonts w:ascii="Times New Roman" w:hAnsi="Times New Roman" w:cs="Times New Roman" w:hint="default"/>
        <w:color w:val="auto"/>
      </w:rPr>
    </w:lvl>
    <w:lvl w:ilvl="2" w:tplc="FFFFFFFF">
      <w:start w:val="1"/>
      <w:numFmt w:val="bullet"/>
      <w:lvlText w:val="-"/>
      <w:lvlJc w:val="left"/>
      <w:pPr>
        <w:tabs>
          <w:tab w:val="num" w:pos="2160"/>
        </w:tabs>
        <w:ind w:left="2160" w:hanging="360"/>
      </w:pPr>
      <w:rPr>
        <w:rFonts w:ascii="Univers" w:hAnsi="Univer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33480F89"/>
    <w:multiLevelType w:val="hybridMultilevel"/>
    <w:tmpl w:val="7C984D9A"/>
    <w:lvl w:ilvl="0" w:tplc="E5DCD3CE">
      <w:start w:val="1"/>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34FA083B"/>
    <w:multiLevelType w:val="hybridMultilevel"/>
    <w:tmpl w:val="DFB82030"/>
    <w:lvl w:ilvl="0" w:tplc="E5DCD3CE">
      <w:start w:val="1"/>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3">
    <w:nsid w:val="38FB474F"/>
    <w:multiLevelType w:val="hybridMultilevel"/>
    <w:tmpl w:val="3A9A9FA6"/>
    <w:lvl w:ilvl="0" w:tplc="2DA0D502">
      <w:start w:val="1"/>
      <w:numFmt w:val="decimal"/>
      <w:lvlText w:val="%1."/>
      <w:lvlJc w:val="left"/>
      <w:pPr>
        <w:ind w:left="360" w:hanging="360"/>
      </w:pPr>
      <w:rPr>
        <w:rFonts w:hint="default"/>
        <w:b/>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4">
    <w:nsid w:val="3A452BBE"/>
    <w:multiLevelType w:val="hybridMultilevel"/>
    <w:tmpl w:val="948E80C6"/>
    <w:lvl w:ilvl="0" w:tplc="DAAED99C">
      <w:start w:val="1"/>
      <w:numFmt w:val="bullet"/>
      <w:lvlText w:val="c"/>
      <w:lvlJc w:val="left"/>
      <w:pPr>
        <w:ind w:left="720" w:hanging="360"/>
      </w:pPr>
      <w:rPr>
        <w:rFonts w:ascii="Webdings" w:hAnsi="Web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3DD97163"/>
    <w:multiLevelType w:val="hybridMultilevel"/>
    <w:tmpl w:val="76DC32B6"/>
    <w:lvl w:ilvl="0" w:tplc="DAAED99C">
      <w:start w:val="1"/>
      <w:numFmt w:val="bullet"/>
      <w:lvlText w:val="c"/>
      <w:lvlJc w:val="left"/>
      <w:pPr>
        <w:ind w:left="720" w:hanging="360"/>
      </w:pPr>
      <w:rPr>
        <w:rFonts w:ascii="Webdings" w:hAnsi="Web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40233307"/>
    <w:multiLevelType w:val="singleLevel"/>
    <w:tmpl w:val="B030A72C"/>
    <w:lvl w:ilvl="0">
      <w:start w:val="1"/>
      <w:numFmt w:val="bullet"/>
      <w:pStyle w:val="Titre5"/>
      <w:lvlText w:val=""/>
      <w:lvlJc w:val="left"/>
      <w:pPr>
        <w:tabs>
          <w:tab w:val="num" w:pos="360"/>
        </w:tabs>
        <w:ind w:left="360" w:hanging="360"/>
      </w:pPr>
      <w:rPr>
        <w:rFonts w:ascii="Wingdings" w:hAnsi="Wingdings" w:hint="default"/>
        <w:sz w:val="16"/>
      </w:rPr>
    </w:lvl>
  </w:abstractNum>
  <w:abstractNum w:abstractNumId="37">
    <w:nsid w:val="407B6B50"/>
    <w:multiLevelType w:val="hybridMultilevel"/>
    <w:tmpl w:val="63BEC7C2"/>
    <w:lvl w:ilvl="0" w:tplc="E5DCD3CE">
      <w:start w:val="1"/>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4D3E7D0D"/>
    <w:multiLevelType w:val="singleLevel"/>
    <w:tmpl w:val="5D700B52"/>
    <w:lvl w:ilvl="0">
      <w:start w:val="1"/>
      <w:numFmt w:val="decimal"/>
      <w:pStyle w:val="numro"/>
      <w:lvlText w:val="%1."/>
      <w:lvlJc w:val="left"/>
      <w:pPr>
        <w:tabs>
          <w:tab w:val="num" w:pos="360"/>
        </w:tabs>
        <w:ind w:left="360" w:hanging="360"/>
      </w:pPr>
    </w:lvl>
  </w:abstractNum>
  <w:abstractNum w:abstractNumId="39">
    <w:nsid w:val="4FBD4BE6"/>
    <w:multiLevelType w:val="hybridMultilevel"/>
    <w:tmpl w:val="E530E9D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555309D5"/>
    <w:multiLevelType w:val="hybridMultilevel"/>
    <w:tmpl w:val="D5C0D1BA"/>
    <w:lvl w:ilvl="0" w:tplc="E5DCD3CE">
      <w:start w:val="1"/>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576B60B6"/>
    <w:multiLevelType w:val="hybridMultilevel"/>
    <w:tmpl w:val="E2DCB7CA"/>
    <w:lvl w:ilvl="0" w:tplc="DD28E8F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58DD5444"/>
    <w:multiLevelType w:val="hybridMultilevel"/>
    <w:tmpl w:val="CBCA9AC6"/>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3">
    <w:nsid w:val="58FC027E"/>
    <w:multiLevelType w:val="hybridMultilevel"/>
    <w:tmpl w:val="9CC24DA2"/>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4">
    <w:nsid w:val="5A874571"/>
    <w:multiLevelType w:val="singleLevel"/>
    <w:tmpl w:val="7A34885A"/>
    <w:lvl w:ilvl="0">
      <w:start w:val="1"/>
      <w:numFmt w:val="upperRoman"/>
      <w:pStyle w:val="Titre1"/>
      <w:lvlText w:val="%1."/>
      <w:lvlJc w:val="left"/>
      <w:pPr>
        <w:tabs>
          <w:tab w:val="num" w:pos="720"/>
        </w:tabs>
        <w:ind w:left="720" w:hanging="720"/>
      </w:pPr>
      <w:rPr>
        <w:sz w:val="32"/>
        <w:szCs w:val="32"/>
      </w:rPr>
    </w:lvl>
  </w:abstractNum>
  <w:abstractNum w:abstractNumId="45">
    <w:nsid w:val="5E6061E3"/>
    <w:multiLevelType w:val="hybridMultilevel"/>
    <w:tmpl w:val="0EE60C0A"/>
    <w:lvl w:ilvl="0" w:tplc="FFFFFFFF">
      <w:start w:val="1"/>
      <w:numFmt w:val="bullet"/>
      <w:lvlText w:val="-"/>
      <w:lvlJc w:val="left"/>
      <w:pPr>
        <w:tabs>
          <w:tab w:val="num" w:pos="1080"/>
        </w:tabs>
        <w:ind w:left="1080" w:hanging="360"/>
      </w:pPr>
      <w:rPr>
        <w:rFonts w:ascii="Univers" w:hAnsi="Univer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60850B20"/>
    <w:multiLevelType w:val="hybridMultilevel"/>
    <w:tmpl w:val="7A9C403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nsid w:val="6352183C"/>
    <w:multiLevelType w:val="hybridMultilevel"/>
    <w:tmpl w:val="2BAE1D74"/>
    <w:lvl w:ilvl="0" w:tplc="99280506">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8">
    <w:nsid w:val="68F841F4"/>
    <w:multiLevelType w:val="hybridMultilevel"/>
    <w:tmpl w:val="D3DC2C3A"/>
    <w:lvl w:ilvl="0" w:tplc="E5DCD3CE">
      <w:start w:val="1"/>
      <w:numFmt w:val="bullet"/>
      <w:lvlText w:val="-"/>
      <w:lvlJc w:val="left"/>
      <w:pPr>
        <w:ind w:left="-711" w:hanging="360"/>
      </w:pPr>
      <w:rPr>
        <w:rFonts w:ascii="Arial" w:eastAsia="Times New Roman" w:hAnsi="Arial" w:cs="Arial" w:hint="default"/>
      </w:rPr>
    </w:lvl>
    <w:lvl w:ilvl="1" w:tplc="080C0003">
      <w:start w:val="1"/>
      <w:numFmt w:val="bullet"/>
      <w:lvlText w:val="o"/>
      <w:lvlJc w:val="left"/>
      <w:pPr>
        <w:ind w:left="9" w:hanging="360"/>
      </w:pPr>
      <w:rPr>
        <w:rFonts w:ascii="Courier New" w:hAnsi="Courier New" w:cs="Courier New" w:hint="default"/>
      </w:rPr>
    </w:lvl>
    <w:lvl w:ilvl="2" w:tplc="080C0005" w:tentative="1">
      <w:start w:val="1"/>
      <w:numFmt w:val="bullet"/>
      <w:lvlText w:val=""/>
      <w:lvlJc w:val="left"/>
      <w:pPr>
        <w:ind w:left="729" w:hanging="360"/>
      </w:pPr>
      <w:rPr>
        <w:rFonts w:ascii="Wingdings" w:hAnsi="Wingdings" w:hint="default"/>
      </w:rPr>
    </w:lvl>
    <w:lvl w:ilvl="3" w:tplc="080C0001" w:tentative="1">
      <w:start w:val="1"/>
      <w:numFmt w:val="bullet"/>
      <w:lvlText w:val=""/>
      <w:lvlJc w:val="left"/>
      <w:pPr>
        <w:ind w:left="1449" w:hanging="360"/>
      </w:pPr>
      <w:rPr>
        <w:rFonts w:ascii="Symbol" w:hAnsi="Symbol" w:hint="default"/>
      </w:rPr>
    </w:lvl>
    <w:lvl w:ilvl="4" w:tplc="080C0003" w:tentative="1">
      <w:start w:val="1"/>
      <w:numFmt w:val="bullet"/>
      <w:lvlText w:val="o"/>
      <w:lvlJc w:val="left"/>
      <w:pPr>
        <w:ind w:left="2169" w:hanging="360"/>
      </w:pPr>
      <w:rPr>
        <w:rFonts w:ascii="Courier New" w:hAnsi="Courier New" w:cs="Courier New" w:hint="default"/>
      </w:rPr>
    </w:lvl>
    <w:lvl w:ilvl="5" w:tplc="080C0005" w:tentative="1">
      <w:start w:val="1"/>
      <w:numFmt w:val="bullet"/>
      <w:lvlText w:val=""/>
      <w:lvlJc w:val="left"/>
      <w:pPr>
        <w:ind w:left="2889" w:hanging="360"/>
      </w:pPr>
      <w:rPr>
        <w:rFonts w:ascii="Wingdings" w:hAnsi="Wingdings" w:hint="default"/>
      </w:rPr>
    </w:lvl>
    <w:lvl w:ilvl="6" w:tplc="080C0001" w:tentative="1">
      <w:start w:val="1"/>
      <w:numFmt w:val="bullet"/>
      <w:lvlText w:val=""/>
      <w:lvlJc w:val="left"/>
      <w:pPr>
        <w:ind w:left="3609" w:hanging="360"/>
      </w:pPr>
      <w:rPr>
        <w:rFonts w:ascii="Symbol" w:hAnsi="Symbol" w:hint="default"/>
      </w:rPr>
    </w:lvl>
    <w:lvl w:ilvl="7" w:tplc="080C0003" w:tentative="1">
      <w:start w:val="1"/>
      <w:numFmt w:val="bullet"/>
      <w:lvlText w:val="o"/>
      <w:lvlJc w:val="left"/>
      <w:pPr>
        <w:ind w:left="4329" w:hanging="360"/>
      </w:pPr>
      <w:rPr>
        <w:rFonts w:ascii="Courier New" w:hAnsi="Courier New" w:cs="Courier New" w:hint="default"/>
      </w:rPr>
    </w:lvl>
    <w:lvl w:ilvl="8" w:tplc="080C0005" w:tentative="1">
      <w:start w:val="1"/>
      <w:numFmt w:val="bullet"/>
      <w:lvlText w:val=""/>
      <w:lvlJc w:val="left"/>
      <w:pPr>
        <w:ind w:left="5049" w:hanging="360"/>
      </w:pPr>
      <w:rPr>
        <w:rFonts w:ascii="Wingdings" w:hAnsi="Wingdings" w:hint="default"/>
      </w:rPr>
    </w:lvl>
  </w:abstractNum>
  <w:abstractNum w:abstractNumId="49">
    <w:nsid w:val="6B933A7E"/>
    <w:multiLevelType w:val="hybridMultilevel"/>
    <w:tmpl w:val="EF4E2702"/>
    <w:lvl w:ilvl="0" w:tplc="25B260CC">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6EA15412"/>
    <w:multiLevelType w:val="hybridMultilevel"/>
    <w:tmpl w:val="CE8ECD7A"/>
    <w:lvl w:ilvl="0" w:tplc="080C000F">
      <w:start w:val="1"/>
      <w:numFmt w:val="decimal"/>
      <w:lvlText w:val="%1."/>
      <w:lvlJc w:val="left"/>
      <w:pPr>
        <w:ind w:left="360" w:hanging="360"/>
      </w:pPr>
      <w:rPr>
        <w:rFont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1">
    <w:nsid w:val="6F817309"/>
    <w:multiLevelType w:val="hybridMultilevel"/>
    <w:tmpl w:val="F3AC9AF4"/>
    <w:lvl w:ilvl="0" w:tplc="E5DCD3CE">
      <w:start w:val="1"/>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2">
    <w:nsid w:val="757E3700"/>
    <w:multiLevelType w:val="hybridMultilevel"/>
    <w:tmpl w:val="6936A05C"/>
    <w:lvl w:ilvl="0" w:tplc="E5DCD3CE">
      <w:start w:val="1"/>
      <w:numFmt w:val="bullet"/>
      <w:lvlText w:val="-"/>
      <w:lvlJc w:val="left"/>
      <w:pPr>
        <w:ind w:left="36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75B74176"/>
    <w:multiLevelType w:val="hybridMultilevel"/>
    <w:tmpl w:val="20C48910"/>
    <w:lvl w:ilvl="0" w:tplc="E5DCD3CE">
      <w:start w:val="1"/>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4">
    <w:nsid w:val="75DF3A64"/>
    <w:multiLevelType w:val="hybridMultilevel"/>
    <w:tmpl w:val="DADE037A"/>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5">
    <w:nsid w:val="76E6252A"/>
    <w:multiLevelType w:val="singleLevel"/>
    <w:tmpl w:val="CA68A84A"/>
    <w:lvl w:ilvl="0">
      <w:start w:val="1"/>
      <w:numFmt w:val="bullet"/>
      <w:pStyle w:val="retrait3"/>
      <w:lvlText w:val=""/>
      <w:lvlJc w:val="left"/>
      <w:pPr>
        <w:tabs>
          <w:tab w:val="num" w:pos="360"/>
        </w:tabs>
        <w:ind w:left="360" w:hanging="360"/>
      </w:pPr>
      <w:rPr>
        <w:rFonts w:ascii="Wingdings" w:hAnsi="Wingdings" w:hint="default"/>
      </w:rPr>
    </w:lvl>
  </w:abstractNum>
  <w:abstractNum w:abstractNumId="56">
    <w:nsid w:val="778A307D"/>
    <w:multiLevelType w:val="hybridMultilevel"/>
    <w:tmpl w:val="9D7C4838"/>
    <w:lvl w:ilvl="0" w:tplc="99280506">
      <w:numFmt w:val="bullet"/>
      <w:lvlText w:val="-"/>
      <w:lvlJc w:val="left"/>
      <w:pPr>
        <w:ind w:left="360" w:hanging="360"/>
      </w:pPr>
      <w:rPr>
        <w:rFonts w:ascii="Arial" w:eastAsia="Times New Roman" w:hAnsi="Arial" w:cs="Arial" w:hint="default"/>
      </w:rPr>
    </w:lvl>
    <w:lvl w:ilvl="1" w:tplc="080C0003">
      <w:start w:val="1"/>
      <w:numFmt w:val="decimal"/>
      <w:lvlText w:val="%2."/>
      <w:lvlJc w:val="left"/>
      <w:pPr>
        <w:tabs>
          <w:tab w:val="num" w:pos="1440"/>
        </w:tabs>
        <w:ind w:left="1440" w:hanging="360"/>
      </w:pPr>
    </w:lvl>
    <w:lvl w:ilvl="2" w:tplc="07A45ADC">
      <w:start w:val="1"/>
      <w:numFmt w:val="decimal"/>
      <w:lvlText w:val="%3."/>
      <w:lvlJc w:val="left"/>
      <w:pPr>
        <w:tabs>
          <w:tab w:val="num" w:pos="360"/>
        </w:tabs>
        <w:ind w:left="360" w:hanging="360"/>
      </w:pPr>
      <w:rPr>
        <w:rFonts w:ascii="Arial" w:eastAsia="Times New Roman" w:hAnsi="Arial" w:cs="Times New Roman"/>
      </w:rPr>
    </w:lvl>
    <w:lvl w:ilvl="3" w:tplc="080C0001">
      <w:start w:val="1"/>
      <w:numFmt w:val="decimal"/>
      <w:lvlText w:val="%4."/>
      <w:lvlJc w:val="left"/>
      <w:pPr>
        <w:tabs>
          <w:tab w:val="num" w:pos="360"/>
        </w:tabs>
        <w:ind w:left="36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57">
    <w:nsid w:val="78ED00D5"/>
    <w:multiLevelType w:val="hybridMultilevel"/>
    <w:tmpl w:val="3AB80B6A"/>
    <w:lvl w:ilvl="0" w:tplc="E5DCD3CE">
      <w:start w:val="1"/>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8">
    <w:nsid w:val="7ACD5978"/>
    <w:multiLevelType w:val="singleLevel"/>
    <w:tmpl w:val="94702DC8"/>
    <w:lvl w:ilvl="0">
      <w:start w:val="1"/>
      <w:numFmt w:val="lowerLetter"/>
      <w:pStyle w:val="Titre4"/>
      <w:lvlText w:val="%1)"/>
      <w:lvlJc w:val="left"/>
      <w:pPr>
        <w:tabs>
          <w:tab w:val="num" w:pos="360"/>
        </w:tabs>
        <w:ind w:left="360" w:hanging="360"/>
      </w:pPr>
      <w:rPr>
        <w:sz w:val="28"/>
        <w:szCs w:val="28"/>
      </w:rPr>
    </w:lvl>
  </w:abstractNum>
  <w:abstractNum w:abstractNumId="59">
    <w:nsid w:val="7DC23DAE"/>
    <w:multiLevelType w:val="hybridMultilevel"/>
    <w:tmpl w:val="F4F29154"/>
    <w:lvl w:ilvl="0" w:tplc="DAAED99C">
      <w:start w:val="1"/>
      <w:numFmt w:val="bullet"/>
      <w:lvlText w:val="c"/>
      <w:lvlJc w:val="left"/>
      <w:pPr>
        <w:ind w:left="360" w:hanging="360"/>
      </w:pPr>
      <w:rPr>
        <w:rFonts w:ascii="Webdings" w:hAnsi="Web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0">
    <w:nsid w:val="7E5F5E46"/>
    <w:multiLevelType w:val="hybridMultilevel"/>
    <w:tmpl w:val="BB461F08"/>
    <w:lvl w:ilvl="0" w:tplc="DAAED99C">
      <w:start w:val="1"/>
      <w:numFmt w:val="bullet"/>
      <w:lvlText w:val="c"/>
      <w:lvlJc w:val="left"/>
      <w:pPr>
        <w:ind w:left="360" w:hanging="360"/>
      </w:pPr>
      <w:rPr>
        <w:rFonts w:ascii="Webdings" w:hAnsi="Web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1">
    <w:nsid w:val="7F257A0B"/>
    <w:multiLevelType w:val="hybridMultilevel"/>
    <w:tmpl w:val="93ACCD44"/>
    <w:lvl w:ilvl="0" w:tplc="E5DCD3CE">
      <w:start w:val="1"/>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44"/>
  </w:num>
  <w:num w:numId="2">
    <w:abstractNumId w:val="29"/>
  </w:num>
  <w:num w:numId="3">
    <w:abstractNumId w:val="58"/>
  </w:num>
  <w:num w:numId="4">
    <w:abstractNumId w:val="36"/>
  </w:num>
  <w:num w:numId="5">
    <w:abstractNumId w:val="55"/>
  </w:num>
  <w:num w:numId="6">
    <w:abstractNumId w:val="38"/>
  </w:num>
  <w:num w:numId="7">
    <w:abstractNumId w:val="0"/>
  </w:num>
  <w:num w:numId="8">
    <w:abstractNumId w:val="0"/>
    <w:lvlOverride w:ilvl="0">
      <w:startOverride w:val="1"/>
    </w:lvlOverride>
  </w:num>
  <w:num w:numId="9">
    <w:abstractNumId w:val="29"/>
    <w:lvlOverride w:ilvl="0">
      <w:startOverride w:val="1"/>
    </w:lvlOverride>
  </w:num>
  <w:num w:numId="10">
    <w:abstractNumId w:val="29"/>
    <w:lvlOverride w:ilvl="0">
      <w:startOverride w:val="1"/>
    </w:lvlOverride>
  </w:num>
  <w:num w:numId="11">
    <w:abstractNumId w:val="0"/>
    <w:lvlOverride w:ilvl="0">
      <w:startOverride w:val="1"/>
    </w:lvlOverride>
  </w:num>
  <w:num w:numId="12">
    <w:abstractNumId w:val="29"/>
    <w:lvlOverride w:ilvl="0">
      <w:startOverride w:val="1"/>
    </w:lvlOverride>
  </w:num>
  <w:num w:numId="13">
    <w:abstractNumId w:val="0"/>
    <w:lvlOverride w:ilvl="0">
      <w:startOverride w:val="1"/>
    </w:lvlOverride>
  </w:num>
  <w:num w:numId="14">
    <w:abstractNumId w:val="29"/>
    <w:lvlOverride w:ilvl="0">
      <w:startOverride w:val="1"/>
    </w:lvlOverride>
  </w:num>
  <w:num w:numId="15">
    <w:abstractNumId w:val="0"/>
    <w:lvlOverride w:ilvl="0">
      <w:startOverride w:val="1"/>
    </w:lvlOverride>
  </w:num>
  <w:num w:numId="16">
    <w:abstractNumId w:val="29"/>
    <w:lvlOverride w:ilvl="0">
      <w:startOverride w:val="1"/>
    </w:lvlOverride>
  </w:num>
  <w:num w:numId="17">
    <w:abstractNumId w:val="10"/>
  </w:num>
  <w:num w:numId="18">
    <w:abstractNumId w:val="29"/>
    <w:lvlOverride w:ilvl="0">
      <w:startOverride w:val="1"/>
    </w:lvlOverride>
  </w:num>
  <w:num w:numId="19">
    <w:abstractNumId w:val="0"/>
    <w:lvlOverride w:ilvl="0">
      <w:startOverride w:val="1"/>
    </w:lvlOverride>
  </w:num>
  <w:num w:numId="20">
    <w:abstractNumId w:val="29"/>
    <w:lvlOverride w:ilvl="0">
      <w:startOverride w:val="1"/>
    </w:lvlOverride>
  </w:num>
  <w:num w:numId="21">
    <w:abstractNumId w:val="0"/>
    <w:lvlOverride w:ilvl="0">
      <w:startOverride w:val="1"/>
    </w:lvlOverride>
  </w:num>
  <w:num w:numId="22">
    <w:abstractNumId w:val="8"/>
  </w:num>
  <w:num w:numId="23">
    <w:abstractNumId w:val="29"/>
    <w:lvlOverride w:ilvl="0">
      <w:startOverride w:val="1"/>
    </w:lvlOverride>
  </w:num>
  <w:num w:numId="24">
    <w:abstractNumId w:val="56"/>
  </w:num>
  <w:num w:numId="25">
    <w:abstractNumId w:val="22"/>
  </w:num>
  <w:num w:numId="26">
    <w:abstractNumId w:val="47"/>
  </w:num>
  <w:num w:numId="27">
    <w:abstractNumId w:val="9"/>
  </w:num>
  <w:num w:numId="28">
    <w:abstractNumId w:val="40"/>
  </w:num>
  <w:num w:numId="29">
    <w:abstractNumId w:val="18"/>
  </w:num>
  <w:num w:numId="30">
    <w:abstractNumId w:val="33"/>
  </w:num>
  <w:num w:numId="31">
    <w:abstractNumId w:val="48"/>
  </w:num>
  <w:num w:numId="32">
    <w:abstractNumId w:val="37"/>
  </w:num>
  <w:num w:numId="33">
    <w:abstractNumId w:val="21"/>
  </w:num>
  <w:num w:numId="34">
    <w:abstractNumId w:val="11"/>
  </w:num>
  <w:num w:numId="35">
    <w:abstractNumId w:val="17"/>
  </w:num>
  <w:num w:numId="36">
    <w:abstractNumId w:val="15"/>
  </w:num>
  <w:num w:numId="37">
    <w:abstractNumId w:val="27"/>
  </w:num>
  <w:num w:numId="38">
    <w:abstractNumId w:val="51"/>
  </w:num>
  <w:num w:numId="39">
    <w:abstractNumId w:val="61"/>
  </w:num>
  <w:num w:numId="40">
    <w:abstractNumId w:val="6"/>
  </w:num>
  <w:num w:numId="41">
    <w:abstractNumId w:val="2"/>
  </w:num>
  <w:num w:numId="42">
    <w:abstractNumId w:val="7"/>
  </w:num>
  <w:num w:numId="43">
    <w:abstractNumId w:val="25"/>
  </w:num>
  <w:num w:numId="44">
    <w:abstractNumId w:val="12"/>
  </w:num>
  <w:num w:numId="45">
    <w:abstractNumId w:val="32"/>
  </w:num>
  <w:num w:numId="46">
    <w:abstractNumId w:val="3"/>
  </w:num>
  <w:num w:numId="47">
    <w:abstractNumId w:val="31"/>
  </w:num>
  <w:num w:numId="48">
    <w:abstractNumId w:val="23"/>
  </w:num>
  <w:num w:numId="49">
    <w:abstractNumId w:val="57"/>
  </w:num>
  <w:num w:numId="50">
    <w:abstractNumId w:val="53"/>
  </w:num>
  <w:num w:numId="51">
    <w:abstractNumId w:val="52"/>
  </w:num>
  <w:num w:numId="52">
    <w:abstractNumId w:val="19"/>
  </w:num>
  <w:num w:numId="53">
    <w:abstractNumId w:val="20"/>
  </w:num>
  <w:num w:numId="54">
    <w:abstractNumId w:val="5"/>
  </w:num>
  <w:num w:numId="55">
    <w:abstractNumId w:val="60"/>
  </w:num>
  <w:num w:numId="56">
    <w:abstractNumId w:val="28"/>
  </w:num>
  <w:num w:numId="57">
    <w:abstractNumId w:val="16"/>
  </w:num>
  <w:num w:numId="58">
    <w:abstractNumId w:val="46"/>
  </w:num>
  <w:num w:numId="59">
    <w:abstractNumId w:val="54"/>
  </w:num>
  <w:num w:numId="60">
    <w:abstractNumId w:val="43"/>
  </w:num>
  <w:num w:numId="61">
    <w:abstractNumId w:val="42"/>
  </w:num>
  <w:num w:numId="62">
    <w:abstractNumId w:val="49"/>
  </w:num>
  <w:num w:numId="63">
    <w:abstractNumId w:val="24"/>
  </w:num>
  <w:num w:numId="64">
    <w:abstractNumId w:val="35"/>
  </w:num>
  <w:num w:numId="65">
    <w:abstractNumId w:val="50"/>
  </w:num>
  <w:num w:numId="66">
    <w:abstractNumId w:val="59"/>
  </w:num>
  <w:num w:numId="67">
    <w:abstractNumId w:val="14"/>
  </w:num>
  <w:num w:numId="68">
    <w:abstractNumId w:val="41"/>
  </w:num>
  <w:num w:numId="69">
    <w:abstractNumId w:val="26"/>
  </w:num>
  <w:num w:numId="70">
    <w:abstractNumId w:val="13"/>
  </w:num>
  <w:num w:numId="71">
    <w:abstractNumId w:val="30"/>
  </w:num>
  <w:num w:numId="72">
    <w:abstractNumId w:val="4"/>
  </w:num>
  <w:num w:numId="73">
    <w:abstractNumId w:val="45"/>
  </w:num>
  <w:num w:numId="74">
    <w:abstractNumId w:val="1"/>
  </w:num>
  <w:num w:numId="75">
    <w:abstractNumId w:val="39"/>
  </w:num>
  <w:num w:numId="76">
    <w:abstractNumId w:val="34"/>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udy jansemme">
    <w15:presenceInfo w15:providerId="Windows Live" w15:userId="6285b71109c7f51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94209">
      <o:colormenu v:ext="edit" strokecolor="none"/>
    </o:shapedefaults>
  </w:hdrShapeDefaults>
  <w:footnotePr>
    <w:footnote w:id="-1"/>
    <w:footnote w:id="0"/>
  </w:footnotePr>
  <w:endnotePr>
    <w:endnote w:id="-1"/>
    <w:endnote w:id="0"/>
  </w:endnotePr>
  <w:compat/>
  <w:rsids>
    <w:rsidRoot w:val="00066083"/>
    <w:rsid w:val="0000018D"/>
    <w:rsid w:val="00000F8F"/>
    <w:rsid w:val="000018B6"/>
    <w:rsid w:val="00001E63"/>
    <w:rsid w:val="000028B6"/>
    <w:rsid w:val="00004038"/>
    <w:rsid w:val="00010105"/>
    <w:rsid w:val="00012D7F"/>
    <w:rsid w:val="00027428"/>
    <w:rsid w:val="00032B7D"/>
    <w:rsid w:val="00035067"/>
    <w:rsid w:val="00035703"/>
    <w:rsid w:val="00044C8E"/>
    <w:rsid w:val="00046D82"/>
    <w:rsid w:val="0004798E"/>
    <w:rsid w:val="000535E9"/>
    <w:rsid w:val="00066083"/>
    <w:rsid w:val="00085B4C"/>
    <w:rsid w:val="00090BF2"/>
    <w:rsid w:val="000C3730"/>
    <w:rsid w:val="000C3C80"/>
    <w:rsid w:val="000F3ACF"/>
    <w:rsid w:val="001000B8"/>
    <w:rsid w:val="00107830"/>
    <w:rsid w:val="00124823"/>
    <w:rsid w:val="001269DF"/>
    <w:rsid w:val="001271EA"/>
    <w:rsid w:val="00130B13"/>
    <w:rsid w:val="00136086"/>
    <w:rsid w:val="00155248"/>
    <w:rsid w:val="00157347"/>
    <w:rsid w:val="00157ABE"/>
    <w:rsid w:val="00176E01"/>
    <w:rsid w:val="00182082"/>
    <w:rsid w:val="001826AC"/>
    <w:rsid w:val="00195413"/>
    <w:rsid w:val="001A29ED"/>
    <w:rsid w:val="001A2D59"/>
    <w:rsid w:val="001B5741"/>
    <w:rsid w:val="001B7170"/>
    <w:rsid w:val="001C081D"/>
    <w:rsid w:val="001C1C17"/>
    <w:rsid w:val="001C3E7E"/>
    <w:rsid w:val="001C5800"/>
    <w:rsid w:val="001D04B9"/>
    <w:rsid w:val="001D1F1A"/>
    <w:rsid w:val="001D2EE6"/>
    <w:rsid w:val="001E2CF1"/>
    <w:rsid w:val="001E4525"/>
    <w:rsid w:val="001E486B"/>
    <w:rsid w:val="001E78FF"/>
    <w:rsid w:val="00206D08"/>
    <w:rsid w:val="002077CC"/>
    <w:rsid w:val="00217271"/>
    <w:rsid w:val="002201DF"/>
    <w:rsid w:val="00221437"/>
    <w:rsid w:val="002233BB"/>
    <w:rsid w:val="002241D6"/>
    <w:rsid w:val="002255F8"/>
    <w:rsid w:val="0022679E"/>
    <w:rsid w:val="00255787"/>
    <w:rsid w:val="00263869"/>
    <w:rsid w:val="002745C9"/>
    <w:rsid w:val="00276333"/>
    <w:rsid w:val="002850D8"/>
    <w:rsid w:val="00285413"/>
    <w:rsid w:val="00292C50"/>
    <w:rsid w:val="002A0207"/>
    <w:rsid w:val="002A26EB"/>
    <w:rsid w:val="002A5086"/>
    <w:rsid w:val="002B676D"/>
    <w:rsid w:val="002C239B"/>
    <w:rsid w:val="002C5561"/>
    <w:rsid w:val="002D1B24"/>
    <w:rsid w:val="002D4A71"/>
    <w:rsid w:val="002E1A3E"/>
    <w:rsid w:val="002E2C85"/>
    <w:rsid w:val="002E40F2"/>
    <w:rsid w:val="00305F9E"/>
    <w:rsid w:val="00324A41"/>
    <w:rsid w:val="0033163D"/>
    <w:rsid w:val="003337C6"/>
    <w:rsid w:val="00334712"/>
    <w:rsid w:val="003422E4"/>
    <w:rsid w:val="003431D2"/>
    <w:rsid w:val="003534F5"/>
    <w:rsid w:val="003556B2"/>
    <w:rsid w:val="00355BCD"/>
    <w:rsid w:val="003615CF"/>
    <w:rsid w:val="00362928"/>
    <w:rsid w:val="00363DED"/>
    <w:rsid w:val="00365436"/>
    <w:rsid w:val="0037457C"/>
    <w:rsid w:val="00382A83"/>
    <w:rsid w:val="00384EBE"/>
    <w:rsid w:val="00386974"/>
    <w:rsid w:val="00396EC1"/>
    <w:rsid w:val="003972A7"/>
    <w:rsid w:val="003B2EE8"/>
    <w:rsid w:val="003B6F85"/>
    <w:rsid w:val="003D17F0"/>
    <w:rsid w:val="003E50D2"/>
    <w:rsid w:val="003E6612"/>
    <w:rsid w:val="003E6F28"/>
    <w:rsid w:val="003F70CE"/>
    <w:rsid w:val="004006C6"/>
    <w:rsid w:val="0040305E"/>
    <w:rsid w:val="00404D17"/>
    <w:rsid w:val="004155EB"/>
    <w:rsid w:val="00421303"/>
    <w:rsid w:val="004257A4"/>
    <w:rsid w:val="0042626B"/>
    <w:rsid w:val="00432431"/>
    <w:rsid w:val="00456BA3"/>
    <w:rsid w:val="00456F57"/>
    <w:rsid w:val="00473978"/>
    <w:rsid w:val="00475FE3"/>
    <w:rsid w:val="004842B7"/>
    <w:rsid w:val="00484DBF"/>
    <w:rsid w:val="00490AD3"/>
    <w:rsid w:val="00491D72"/>
    <w:rsid w:val="00492C9A"/>
    <w:rsid w:val="004B4288"/>
    <w:rsid w:val="004B5C6A"/>
    <w:rsid w:val="004E26FA"/>
    <w:rsid w:val="004E71AC"/>
    <w:rsid w:val="004E767E"/>
    <w:rsid w:val="004F2A2B"/>
    <w:rsid w:val="00506F71"/>
    <w:rsid w:val="005123F0"/>
    <w:rsid w:val="00515AE6"/>
    <w:rsid w:val="005240AE"/>
    <w:rsid w:val="00525C32"/>
    <w:rsid w:val="00526B02"/>
    <w:rsid w:val="005465E9"/>
    <w:rsid w:val="00551C33"/>
    <w:rsid w:val="005547F3"/>
    <w:rsid w:val="005579F6"/>
    <w:rsid w:val="00570AA1"/>
    <w:rsid w:val="00574E95"/>
    <w:rsid w:val="005805DB"/>
    <w:rsid w:val="00581E48"/>
    <w:rsid w:val="0058389E"/>
    <w:rsid w:val="00590BE8"/>
    <w:rsid w:val="00594302"/>
    <w:rsid w:val="00595448"/>
    <w:rsid w:val="0059565C"/>
    <w:rsid w:val="005A3D15"/>
    <w:rsid w:val="005B0C92"/>
    <w:rsid w:val="005B338B"/>
    <w:rsid w:val="005B575D"/>
    <w:rsid w:val="005B6423"/>
    <w:rsid w:val="005B6697"/>
    <w:rsid w:val="005D4D0C"/>
    <w:rsid w:val="005D6DB3"/>
    <w:rsid w:val="005D73F1"/>
    <w:rsid w:val="005E133E"/>
    <w:rsid w:val="005E21B8"/>
    <w:rsid w:val="005E6223"/>
    <w:rsid w:val="005E6852"/>
    <w:rsid w:val="005F51ED"/>
    <w:rsid w:val="005F7C6E"/>
    <w:rsid w:val="00605B58"/>
    <w:rsid w:val="006118FA"/>
    <w:rsid w:val="00612AA4"/>
    <w:rsid w:val="00613D7D"/>
    <w:rsid w:val="0061632D"/>
    <w:rsid w:val="00621E6F"/>
    <w:rsid w:val="006276E7"/>
    <w:rsid w:val="00627804"/>
    <w:rsid w:val="0063078A"/>
    <w:rsid w:val="006404F7"/>
    <w:rsid w:val="0064073A"/>
    <w:rsid w:val="006457B3"/>
    <w:rsid w:val="00646958"/>
    <w:rsid w:val="006471BA"/>
    <w:rsid w:val="00653BFC"/>
    <w:rsid w:val="0065687F"/>
    <w:rsid w:val="00657BA0"/>
    <w:rsid w:val="00662FA8"/>
    <w:rsid w:val="0066744D"/>
    <w:rsid w:val="0067297A"/>
    <w:rsid w:val="00687B1F"/>
    <w:rsid w:val="006A0A8F"/>
    <w:rsid w:val="006A3018"/>
    <w:rsid w:val="006A40EE"/>
    <w:rsid w:val="006A4602"/>
    <w:rsid w:val="006A4F45"/>
    <w:rsid w:val="006C6C4D"/>
    <w:rsid w:val="006D1807"/>
    <w:rsid w:val="006D6F34"/>
    <w:rsid w:val="006E3872"/>
    <w:rsid w:val="006E56C9"/>
    <w:rsid w:val="006F13F6"/>
    <w:rsid w:val="006F5022"/>
    <w:rsid w:val="006F62B1"/>
    <w:rsid w:val="00703FC1"/>
    <w:rsid w:val="00704168"/>
    <w:rsid w:val="007044C3"/>
    <w:rsid w:val="007058F0"/>
    <w:rsid w:val="00714A1F"/>
    <w:rsid w:val="00716067"/>
    <w:rsid w:val="007227C5"/>
    <w:rsid w:val="00726675"/>
    <w:rsid w:val="0073120C"/>
    <w:rsid w:val="007327AE"/>
    <w:rsid w:val="00741235"/>
    <w:rsid w:val="0075050D"/>
    <w:rsid w:val="00765DEB"/>
    <w:rsid w:val="007752A2"/>
    <w:rsid w:val="00783E9E"/>
    <w:rsid w:val="00784BD1"/>
    <w:rsid w:val="00785357"/>
    <w:rsid w:val="00787E60"/>
    <w:rsid w:val="00791E4E"/>
    <w:rsid w:val="007932BA"/>
    <w:rsid w:val="00793879"/>
    <w:rsid w:val="00795D66"/>
    <w:rsid w:val="007A2553"/>
    <w:rsid w:val="007A4F96"/>
    <w:rsid w:val="007C259C"/>
    <w:rsid w:val="007C327F"/>
    <w:rsid w:val="007C61AB"/>
    <w:rsid w:val="007D633B"/>
    <w:rsid w:val="007F1DDA"/>
    <w:rsid w:val="007F7DF7"/>
    <w:rsid w:val="00806942"/>
    <w:rsid w:val="00823D34"/>
    <w:rsid w:val="00827529"/>
    <w:rsid w:val="0083099E"/>
    <w:rsid w:val="0083466C"/>
    <w:rsid w:val="0083754D"/>
    <w:rsid w:val="00846154"/>
    <w:rsid w:val="008637D3"/>
    <w:rsid w:val="00872150"/>
    <w:rsid w:val="0087563A"/>
    <w:rsid w:val="00876F21"/>
    <w:rsid w:val="008833AB"/>
    <w:rsid w:val="00884A06"/>
    <w:rsid w:val="008926E0"/>
    <w:rsid w:val="00896DA4"/>
    <w:rsid w:val="008A0337"/>
    <w:rsid w:val="008A1FC4"/>
    <w:rsid w:val="008A5C79"/>
    <w:rsid w:val="008B120C"/>
    <w:rsid w:val="008B1D11"/>
    <w:rsid w:val="008B1FFB"/>
    <w:rsid w:val="008C288F"/>
    <w:rsid w:val="008C3691"/>
    <w:rsid w:val="008C40D6"/>
    <w:rsid w:val="008D1375"/>
    <w:rsid w:val="008E1389"/>
    <w:rsid w:val="008E247C"/>
    <w:rsid w:val="00900567"/>
    <w:rsid w:val="00907CB2"/>
    <w:rsid w:val="00920280"/>
    <w:rsid w:val="00922BCB"/>
    <w:rsid w:val="00930B2C"/>
    <w:rsid w:val="009344BB"/>
    <w:rsid w:val="0094040E"/>
    <w:rsid w:val="00944826"/>
    <w:rsid w:val="009508A7"/>
    <w:rsid w:val="00967024"/>
    <w:rsid w:val="00967789"/>
    <w:rsid w:val="00976838"/>
    <w:rsid w:val="0098299E"/>
    <w:rsid w:val="00983484"/>
    <w:rsid w:val="00984020"/>
    <w:rsid w:val="009943E3"/>
    <w:rsid w:val="009A42CA"/>
    <w:rsid w:val="009A7039"/>
    <w:rsid w:val="009A7ED5"/>
    <w:rsid w:val="009B2A98"/>
    <w:rsid w:val="009B2BDE"/>
    <w:rsid w:val="009B4042"/>
    <w:rsid w:val="009B6E64"/>
    <w:rsid w:val="009C71EA"/>
    <w:rsid w:val="009D3CF7"/>
    <w:rsid w:val="009D5217"/>
    <w:rsid w:val="009E0099"/>
    <w:rsid w:val="009E4459"/>
    <w:rsid w:val="009E5258"/>
    <w:rsid w:val="009F535C"/>
    <w:rsid w:val="00A02EC7"/>
    <w:rsid w:val="00A06E65"/>
    <w:rsid w:val="00A10E64"/>
    <w:rsid w:val="00A12892"/>
    <w:rsid w:val="00A232EC"/>
    <w:rsid w:val="00A247D1"/>
    <w:rsid w:val="00A249D7"/>
    <w:rsid w:val="00A24DB0"/>
    <w:rsid w:val="00A25B2B"/>
    <w:rsid w:val="00A27F1B"/>
    <w:rsid w:val="00A455ED"/>
    <w:rsid w:val="00A835B0"/>
    <w:rsid w:val="00A85F30"/>
    <w:rsid w:val="00A90F57"/>
    <w:rsid w:val="00A94DCD"/>
    <w:rsid w:val="00A95436"/>
    <w:rsid w:val="00AA36D0"/>
    <w:rsid w:val="00AA50D1"/>
    <w:rsid w:val="00AA7650"/>
    <w:rsid w:val="00AB5FBD"/>
    <w:rsid w:val="00AC120D"/>
    <w:rsid w:val="00AC2F11"/>
    <w:rsid w:val="00AD1286"/>
    <w:rsid w:val="00AD5679"/>
    <w:rsid w:val="00AE2F76"/>
    <w:rsid w:val="00AF5E80"/>
    <w:rsid w:val="00B03DD7"/>
    <w:rsid w:val="00B06B69"/>
    <w:rsid w:val="00B07AF9"/>
    <w:rsid w:val="00B11858"/>
    <w:rsid w:val="00B12FB4"/>
    <w:rsid w:val="00B20A2D"/>
    <w:rsid w:val="00B26E68"/>
    <w:rsid w:val="00B31DD8"/>
    <w:rsid w:val="00B3535A"/>
    <w:rsid w:val="00B3708B"/>
    <w:rsid w:val="00B475A1"/>
    <w:rsid w:val="00B5142F"/>
    <w:rsid w:val="00B65142"/>
    <w:rsid w:val="00B658C2"/>
    <w:rsid w:val="00B65CAE"/>
    <w:rsid w:val="00B65E70"/>
    <w:rsid w:val="00B67FFD"/>
    <w:rsid w:val="00B82E24"/>
    <w:rsid w:val="00B8547B"/>
    <w:rsid w:val="00B93899"/>
    <w:rsid w:val="00B966E0"/>
    <w:rsid w:val="00BA42C2"/>
    <w:rsid w:val="00BA610F"/>
    <w:rsid w:val="00BD35F5"/>
    <w:rsid w:val="00BD6A5D"/>
    <w:rsid w:val="00C01C4B"/>
    <w:rsid w:val="00C11A79"/>
    <w:rsid w:val="00C1219C"/>
    <w:rsid w:val="00C12EAD"/>
    <w:rsid w:val="00C15E05"/>
    <w:rsid w:val="00C20A94"/>
    <w:rsid w:val="00C34B2C"/>
    <w:rsid w:val="00C37320"/>
    <w:rsid w:val="00C47FF0"/>
    <w:rsid w:val="00C63BB7"/>
    <w:rsid w:val="00C662BC"/>
    <w:rsid w:val="00C72BF9"/>
    <w:rsid w:val="00C76755"/>
    <w:rsid w:val="00C82442"/>
    <w:rsid w:val="00C836D1"/>
    <w:rsid w:val="00C95EDC"/>
    <w:rsid w:val="00CB4169"/>
    <w:rsid w:val="00CB788D"/>
    <w:rsid w:val="00CC0AE8"/>
    <w:rsid w:val="00CD0411"/>
    <w:rsid w:val="00CE44E2"/>
    <w:rsid w:val="00CE7A92"/>
    <w:rsid w:val="00D00627"/>
    <w:rsid w:val="00D05BEF"/>
    <w:rsid w:val="00D209B3"/>
    <w:rsid w:val="00D30E2D"/>
    <w:rsid w:val="00D34751"/>
    <w:rsid w:val="00D36A25"/>
    <w:rsid w:val="00D43E51"/>
    <w:rsid w:val="00D478AD"/>
    <w:rsid w:val="00D51409"/>
    <w:rsid w:val="00D53F78"/>
    <w:rsid w:val="00D62B6F"/>
    <w:rsid w:val="00D762B4"/>
    <w:rsid w:val="00D77612"/>
    <w:rsid w:val="00D86731"/>
    <w:rsid w:val="00DA0B17"/>
    <w:rsid w:val="00DA5DA9"/>
    <w:rsid w:val="00DF7A9E"/>
    <w:rsid w:val="00E03C8D"/>
    <w:rsid w:val="00E11F9D"/>
    <w:rsid w:val="00E173FF"/>
    <w:rsid w:val="00E22481"/>
    <w:rsid w:val="00E25AC7"/>
    <w:rsid w:val="00E37363"/>
    <w:rsid w:val="00E4317F"/>
    <w:rsid w:val="00E476C5"/>
    <w:rsid w:val="00E644A3"/>
    <w:rsid w:val="00E64D98"/>
    <w:rsid w:val="00E82445"/>
    <w:rsid w:val="00E86D91"/>
    <w:rsid w:val="00E91E57"/>
    <w:rsid w:val="00E92C06"/>
    <w:rsid w:val="00E946B2"/>
    <w:rsid w:val="00EC039B"/>
    <w:rsid w:val="00ED6BC0"/>
    <w:rsid w:val="00EE433F"/>
    <w:rsid w:val="00EF4410"/>
    <w:rsid w:val="00EF5E82"/>
    <w:rsid w:val="00EF6C34"/>
    <w:rsid w:val="00EF7DCD"/>
    <w:rsid w:val="00F00A4D"/>
    <w:rsid w:val="00F019B1"/>
    <w:rsid w:val="00F047D8"/>
    <w:rsid w:val="00F07E9B"/>
    <w:rsid w:val="00F22E76"/>
    <w:rsid w:val="00F22F58"/>
    <w:rsid w:val="00F2448F"/>
    <w:rsid w:val="00F25640"/>
    <w:rsid w:val="00F33FFB"/>
    <w:rsid w:val="00F36988"/>
    <w:rsid w:val="00F501A8"/>
    <w:rsid w:val="00F61F90"/>
    <w:rsid w:val="00F669EE"/>
    <w:rsid w:val="00F71AB0"/>
    <w:rsid w:val="00F758CF"/>
    <w:rsid w:val="00F7618D"/>
    <w:rsid w:val="00F77D5A"/>
    <w:rsid w:val="00F822DC"/>
    <w:rsid w:val="00F83852"/>
    <w:rsid w:val="00F87F93"/>
    <w:rsid w:val="00F930CF"/>
    <w:rsid w:val="00F96097"/>
    <w:rsid w:val="00F97B07"/>
    <w:rsid w:val="00FA1CA3"/>
    <w:rsid w:val="00FA3DC8"/>
    <w:rsid w:val="00FB4254"/>
    <w:rsid w:val="00FB5774"/>
    <w:rsid w:val="00FB5DB3"/>
    <w:rsid w:val="00FB6698"/>
    <w:rsid w:val="00FC60BD"/>
    <w:rsid w:val="00FD2A41"/>
    <w:rsid w:val="00FD7E90"/>
    <w:rsid w:val="00FE26D5"/>
    <w:rsid w:val="00FE77C5"/>
    <w:rsid w:val="00FF1D06"/>
    <w:rsid w:val="00FF2F39"/>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colormenu v:ext="edit" strokecolor="none"/>
    </o:shapedefaults>
    <o:shapelayout v:ext="edit">
      <o:idmap v:ext="edit" data="1"/>
      <o:rules v:ext="edit">
        <o:r id="V:Rule2" type="connector" idref="#_x0000_s11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79"/>
    <w:pPr>
      <w:spacing w:after="60"/>
      <w:jc w:val="both"/>
    </w:pPr>
    <w:rPr>
      <w:rFonts w:ascii="Arial" w:hAnsi="Arial"/>
      <w:sz w:val="22"/>
      <w:lang w:val="fr-FR" w:eastAsia="de-DE"/>
    </w:rPr>
  </w:style>
  <w:style w:type="paragraph" w:styleId="Titre1">
    <w:name w:val="heading 1"/>
    <w:basedOn w:val="Normal"/>
    <w:next w:val="Normal"/>
    <w:qFormat/>
    <w:rsid w:val="00AD5679"/>
    <w:pPr>
      <w:keepNext/>
      <w:pageBreakBefore/>
      <w:numPr>
        <w:numId w:val="1"/>
      </w:numPr>
      <w:shd w:val="clear" w:color="auto" w:fill="000000"/>
      <w:outlineLvl w:val="0"/>
    </w:pPr>
    <w:rPr>
      <w:b/>
      <w:smallCaps/>
      <w:sz w:val="40"/>
    </w:rPr>
  </w:style>
  <w:style w:type="paragraph" w:styleId="Titre2">
    <w:name w:val="heading 2"/>
    <w:basedOn w:val="Normal"/>
    <w:next w:val="Normal"/>
    <w:qFormat/>
    <w:rsid w:val="00AD5679"/>
    <w:pPr>
      <w:keepNext/>
      <w:numPr>
        <w:numId w:val="7"/>
      </w:numPr>
      <w:pBdr>
        <w:top w:val="single" w:sz="6" w:space="5" w:color="auto"/>
        <w:bottom w:val="single" w:sz="6" w:space="5" w:color="auto"/>
      </w:pBdr>
      <w:spacing w:before="240" w:after="120"/>
      <w:outlineLvl w:val="1"/>
    </w:pPr>
    <w:rPr>
      <w:b/>
      <w:sz w:val="28"/>
    </w:rPr>
  </w:style>
  <w:style w:type="paragraph" w:styleId="Titre3">
    <w:name w:val="heading 3"/>
    <w:basedOn w:val="Normal"/>
    <w:next w:val="Normal"/>
    <w:qFormat/>
    <w:rsid w:val="00AD5679"/>
    <w:pPr>
      <w:keepNext/>
      <w:numPr>
        <w:numId w:val="2"/>
      </w:numPr>
      <w:spacing w:before="240" w:after="240"/>
      <w:outlineLvl w:val="2"/>
    </w:pPr>
    <w:rPr>
      <w:b/>
      <w:sz w:val="28"/>
    </w:rPr>
  </w:style>
  <w:style w:type="paragraph" w:styleId="Titre4">
    <w:name w:val="heading 4"/>
    <w:basedOn w:val="Normal"/>
    <w:next w:val="Normal"/>
    <w:qFormat/>
    <w:rsid w:val="00AD5679"/>
    <w:pPr>
      <w:keepNext/>
      <w:numPr>
        <w:numId w:val="3"/>
      </w:numPr>
      <w:spacing w:after="120"/>
      <w:outlineLvl w:val="3"/>
    </w:pPr>
    <w:rPr>
      <w:sz w:val="28"/>
    </w:rPr>
  </w:style>
  <w:style w:type="paragraph" w:styleId="Titre5">
    <w:name w:val="heading 5"/>
    <w:basedOn w:val="Normal"/>
    <w:next w:val="Normal"/>
    <w:qFormat/>
    <w:rsid w:val="00AD5679"/>
    <w:pPr>
      <w:keepNext/>
      <w:numPr>
        <w:numId w:val="4"/>
      </w:numPr>
      <w:tabs>
        <w:tab w:val="clear" w:pos="360"/>
        <w:tab w:val="left" w:pos="426"/>
      </w:tabs>
      <w:spacing w:after="120"/>
      <w:ind w:left="425" w:hanging="357"/>
      <w:outlineLvl w:val="4"/>
    </w:pPr>
    <w:rPr>
      <w:b/>
      <w:i/>
      <w:sz w:val="24"/>
    </w:rPr>
  </w:style>
  <w:style w:type="paragraph" w:styleId="Titre6">
    <w:name w:val="heading 6"/>
    <w:basedOn w:val="Normal"/>
    <w:next w:val="Normal"/>
    <w:qFormat/>
    <w:rsid w:val="00AD5679"/>
    <w:pPr>
      <w:keepNext/>
      <w:jc w:val="center"/>
      <w:outlineLvl w:val="5"/>
    </w:pPr>
    <w:rPr>
      <w:b/>
      <w:smallCaps/>
    </w:rPr>
  </w:style>
  <w:style w:type="paragraph" w:styleId="Titre7">
    <w:name w:val="heading 7"/>
    <w:basedOn w:val="Normal"/>
    <w:next w:val="Normal"/>
    <w:qFormat/>
    <w:rsid w:val="00AD5679"/>
    <w:pPr>
      <w:keepNext/>
      <w:tabs>
        <w:tab w:val="left" w:pos="1541"/>
        <w:tab w:val="left" w:pos="2097"/>
        <w:tab w:val="left" w:pos="10386"/>
      </w:tabs>
      <w:outlineLvl w:val="6"/>
    </w:pPr>
    <w:rPr>
      <w:b/>
      <w:snapToGrid w:val="0"/>
      <w:sz w:val="20"/>
    </w:rPr>
  </w:style>
  <w:style w:type="paragraph" w:styleId="Titre8">
    <w:name w:val="heading 8"/>
    <w:basedOn w:val="Normal"/>
    <w:next w:val="Normal"/>
    <w:qFormat/>
    <w:rsid w:val="00AD5679"/>
    <w:pPr>
      <w:keepNext/>
      <w:outlineLvl w:val="7"/>
    </w:pPr>
    <w:rPr>
      <w:b/>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AD5679"/>
    <w:pPr>
      <w:tabs>
        <w:tab w:val="center" w:pos="4536"/>
        <w:tab w:val="right" w:pos="9072"/>
      </w:tabs>
    </w:pPr>
  </w:style>
  <w:style w:type="paragraph" w:styleId="Pieddepage">
    <w:name w:val="footer"/>
    <w:basedOn w:val="Normal"/>
    <w:link w:val="PieddepageCar"/>
    <w:uiPriority w:val="99"/>
    <w:rsid w:val="00AD5679"/>
    <w:pPr>
      <w:tabs>
        <w:tab w:val="center" w:pos="4536"/>
        <w:tab w:val="right" w:pos="9072"/>
      </w:tabs>
    </w:pPr>
  </w:style>
  <w:style w:type="character" w:styleId="Numrodepage">
    <w:name w:val="page number"/>
    <w:basedOn w:val="Policepardfaut"/>
    <w:semiHidden/>
    <w:rsid w:val="00AD5679"/>
  </w:style>
  <w:style w:type="paragraph" w:customStyle="1" w:styleId="retrait">
    <w:name w:val="retrait"/>
    <w:basedOn w:val="Normal"/>
    <w:rsid w:val="00AD5679"/>
    <w:pPr>
      <w:tabs>
        <w:tab w:val="num" w:pos="709"/>
      </w:tabs>
      <w:spacing w:after="20"/>
      <w:ind w:left="709" w:hanging="357"/>
    </w:pPr>
  </w:style>
  <w:style w:type="paragraph" w:customStyle="1" w:styleId="retrait2">
    <w:name w:val="retrait2"/>
    <w:basedOn w:val="retrait"/>
    <w:rsid w:val="00AD5679"/>
    <w:pPr>
      <w:tabs>
        <w:tab w:val="clear" w:pos="709"/>
        <w:tab w:val="num" w:pos="1279"/>
      </w:tabs>
      <w:ind w:left="0" w:firstLine="0"/>
    </w:pPr>
  </w:style>
  <w:style w:type="paragraph" w:customStyle="1" w:styleId="Remarque">
    <w:name w:val="Remarque"/>
    <w:basedOn w:val="Normal"/>
    <w:rsid w:val="00AD5679"/>
    <w:pPr>
      <w:ind w:hanging="283"/>
    </w:pPr>
    <w:rPr>
      <w:i/>
    </w:rPr>
  </w:style>
  <w:style w:type="paragraph" w:styleId="Retraitcorpsdetexte">
    <w:name w:val="Body Text Indent"/>
    <w:basedOn w:val="Normal"/>
    <w:semiHidden/>
    <w:rsid w:val="00AD5679"/>
  </w:style>
  <w:style w:type="paragraph" w:customStyle="1" w:styleId="Highlight">
    <w:name w:val="Highlight"/>
    <w:basedOn w:val="Normal"/>
    <w:rsid w:val="00AD5679"/>
    <w:pPr>
      <w:tabs>
        <w:tab w:val="right" w:pos="709"/>
      </w:tabs>
      <w:spacing w:before="60" w:after="120"/>
      <w:ind w:hanging="851"/>
    </w:pPr>
  </w:style>
  <w:style w:type="paragraph" w:styleId="Retraitcorpsdetexte2">
    <w:name w:val="Body Text Indent 2"/>
    <w:basedOn w:val="Normal"/>
    <w:semiHidden/>
    <w:rsid w:val="00AD5679"/>
    <w:pPr>
      <w:tabs>
        <w:tab w:val="left" w:pos="0"/>
        <w:tab w:val="left" w:pos="600"/>
        <w:tab w:val="left" w:pos="1200"/>
        <w:tab w:val="left" w:pos="1800"/>
        <w:tab w:val="left" w:pos="2268"/>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s>
      <w:suppressAutoHyphens/>
      <w:spacing w:after="0" w:line="263" w:lineRule="auto"/>
      <w:ind w:left="1134" w:hanging="1134"/>
    </w:pPr>
    <w:rPr>
      <w:rFonts w:ascii="Times New Roman" w:hAnsi="Times New Roman"/>
      <w:spacing w:val="-2"/>
      <w:sz w:val="24"/>
      <w:lang w:val="fr-BE"/>
    </w:rPr>
  </w:style>
  <w:style w:type="paragraph" w:styleId="Corpsdetexte2">
    <w:name w:val="Body Text 2"/>
    <w:basedOn w:val="Normal"/>
    <w:semiHidden/>
    <w:rsid w:val="00AD5679"/>
    <w:pPr>
      <w:suppressAutoHyphens/>
      <w:spacing w:after="0" w:line="263" w:lineRule="auto"/>
    </w:pPr>
    <w:rPr>
      <w:rFonts w:ascii="Times New Roman" w:hAnsi="Times New Roman"/>
      <w:spacing w:val="-2"/>
      <w:sz w:val="24"/>
      <w:lang w:val="fr-BE"/>
    </w:rPr>
  </w:style>
  <w:style w:type="paragraph" w:styleId="Retraitcorpsdetexte3">
    <w:name w:val="Body Text Indent 3"/>
    <w:basedOn w:val="Normal"/>
    <w:semiHidden/>
    <w:rsid w:val="00AD5679"/>
    <w:pPr>
      <w:tabs>
        <w:tab w:val="left" w:pos="0"/>
        <w:tab w:val="left" w:pos="567"/>
        <w:tab w:val="left" w:pos="600"/>
        <w:tab w:val="left" w:pos="12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s>
      <w:suppressAutoHyphens/>
      <w:spacing w:after="0" w:line="263" w:lineRule="auto"/>
      <w:ind w:left="567" w:hanging="567"/>
    </w:pPr>
    <w:rPr>
      <w:rFonts w:ascii="Times New Roman" w:hAnsi="Times New Roman"/>
      <w:spacing w:val="-2"/>
      <w:sz w:val="24"/>
      <w:lang w:val="fr-BE"/>
    </w:rPr>
  </w:style>
  <w:style w:type="paragraph" w:styleId="Corpsdetexte">
    <w:name w:val="Body Text"/>
    <w:basedOn w:val="Normal"/>
    <w:semiHidden/>
    <w:rsid w:val="00AD5679"/>
    <w:pPr>
      <w:tabs>
        <w:tab w:val="left" w:pos="1541"/>
        <w:tab w:val="left" w:pos="1985"/>
        <w:tab w:val="left" w:pos="2097"/>
        <w:tab w:val="left" w:pos="10386"/>
      </w:tabs>
      <w:spacing w:after="120"/>
    </w:pPr>
    <w:rPr>
      <w:rFonts w:ascii="Times New Roman" w:hAnsi="Times New Roman"/>
      <w:snapToGrid w:val="0"/>
      <w:color w:val="000000"/>
      <w:sz w:val="24"/>
    </w:rPr>
  </w:style>
  <w:style w:type="paragraph" w:customStyle="1" w:styleId="retrait3">
    <w:name w:val="retrait3"/>
    <w:basedOn w:val="retrait2"/>
    <w:rsid w:val="00AD5679"/>
    <w:pPr>
      <w:numPr>
        <w:numId w:val="5"/>
      </w:numPr>
      <w:tabs>
        <w:tab w:val="clear" w:pos="360"/>
        <w:tab w:val="left" w:pos="1701"/>
      </w:tabs>
      <w:ind w:left="1701"/>
    </w:pPr>
  </w:style>
  <w:style w:type="paragraph" w:customStyle="1" w:styleId="petit">
    <w:name w:val="petit"/>
    <w:basedOn w:val="retrait2"/>
    <w:rsid w:val="00AD5679"/>
    <w:pPr>
      <w:tabs>
        <w:tab w:val="clear" w:pos="1279"/>
      </w:tabs>
      <w:ind w:left="919"/>
    </w:pPr>
    <w:rPr>
      <w:sz w:val="16"/>
    </w:rPr>
  </w:style>
  <w:style w:type="paragraph" w:customStyle="1" w:styleId="numro">
    <w:name w:val="numéro"/>
    <w:basedOn w:val="retrait2"/>
    <w:rsid w:val="00AD5679"/>
    <w:pPr>
      <w:numPr>
        <w:numId w:val="6"/>
      </w:numPr>
      <w:tabs>
        <w:tab w:val="clear" w:pos="360"/>
        <w:tab w:val="num" w:pos="1560"/>
      </w:tabs>
      <w:ind w:left="1560" w:hanging="283"/>
    </w:pPr>
    <w:rPr>
      <w:snapToGrid w:val="0"/>
    </w:rPr>
  </w:style>
  <w:style w:type="paragraph" w:styleId="TM1">
    <w:name w:val="toc 1"/>
    <w:basedOn w:val="Normal"/>
    <w:next w:val="Normal"/>
    <w:autoRedefine/>
    <w:uiPriority w:val="39"/>
    <w:qFormat/>
    <w:rsid w:val="00AD5679"/>
    <w:pPr>
      <w:keepNext/>
      <w:tabs>
        <w:tab w:val="left" w:pos="426"/>
        <w:tab w:val="left" w:pos="709"/>
        <w:tab w:val="right" w:leader="dot" w:pos="9060"/>
      </w:tabs>
      <w:spacing w:before="120" w:after="120"/>
      <w:jc w:val="left"/>
    </w:pPr>
    <w:rPr>
      <w:rFonts w:ascii="Times New Roman" w:hAnsi="Times New Roman"/>
      <w:b/>
      <w:caps/>
      <w:noProof/>
    </w:rPr>
  </w:style>
  <w:style w:type="paragraph" w:styleId="TM2">
    <w:name w:val="toc 2"/>
    <w:basedOn w:val="Normal"/>
    <w:next w:val="Normal"/>
    <w:autoRedefine/>
    <w:uiPriority w:val="39"/>
    <w:qFormat/>
    <w:rsid w:val="00AD5679"/>
    <w:pPr>
      <w:tabs>
        <w:tab w:val="left" w:pos="426"/>
        <w:tab w:val="right" w:pos="9060"/>
      </w:tabs>
      <w:spacing w:after="0"/>
      <w:ind w:left="426" w:hanging="426"/>
      <w:jc w:val="left"/>
    </w:pPr>
    <w:rPr>
      <w:rFonts w:ascii="Times New Roman" w:hAnsi="Times New Roman"/>
      <w:b/>
      <w:smallCaps/>
      <w:noProof/>
    </w:rPr>
  </w:style>
  <w:style w:type="paragraph" w:styleId="TM3">
    <w:name w:val="toc 3"/>
    <w:basedOn w:val="Normal"/>
    <w:next w:val="Normal"/>
    <w:autoRedefine/>
    <w:uiPriority w:val="39"/>
    <w:qFormat/>
    <w:rsid w:val="00AD5679"/>
    <w:pPr>
      <w:tabs>
        <w:tab w:val="left" w:pos="709"/>
        <w:tab w:val="right" w:pos="9060"/>
      </w:tabs>
      <w:spacing w:after="0"/>
      <w:ind w:left="709" w:hanging="283"/>
      <w:jc w:val="left"/>
    </w:pPr>
    <w:rPr>
      <w:rFonts w:ascii="Times New Roman" w:hAnsi="Times New Roman"/>
      <w:smallCaps/>
      <w:noProof/>
    </w:rPr>
  </w:style>
  <w:style w:type="paragraph" w:styleId="TM4">
    <w:name w:val="toc 4"/>
    <w:basedOn w:val="Normal"/>
    <w:next w:val="Normal"/>
    <w:autoRedefine/>
    <w:semiHidden/>
    <w:rsid w:val="00AD5679"/>
    <w:pPr>
      <w:tabs>
        <w:tab w:val="left" w:pos="956"/>
        <w:tab w:val="right" w:pos="9060"/>
      </w:tabs>
      <w:spacing w:after="0"/>
      <w:ind w:left="993" w:hanging="284"/>
      <w:jc w:val="left"/>
    </w:pPr>
    <w:rPr>
      <w:rFonts w:ascii="Times New Roman" w:hAnsi="Times New Roman"/>
      <w:noProof/>
    </w:rPr>
  </w:style>
  <w:style w:type="paragraph" w:styleId="TM5">
    <w:name w:val="toc 5"/>
    <w:basedOn w:val="Normal"/>
    <w:next w:val="Normal"/>
    <w:autoRedefine/>
    <w:semiHidden/>
    <w:rsid w:val="00AD5679"/>
    <w:pPr>
      <w:spacing w:after="0"/>
      <w:jc w:val="left"/>
    </w:pPr>
    <w:rPr>
      <w:rFonts w:ascii="Times New Roman" w:hAnsi="Times New Roman"/>
    </w:rPr>
  </w:style>
  <w:style w:type="paragraph" w:styleId="TM6">
    <w:name w:val="toc 6"/>
    <w:basedOn w:val="Normal"/>
    <w:next w:val="Normal"/>
    <w:autoRedefine/>
    <w:semiHidden/>
    <w:rsid w:val="00AD5679"/>
    <w:pPr>
      <w:spacing w:after="0"/>
      <w:jc w:val="left"/>
    </w:pPr>
    <w:rPr>
      <w:rFonts w:ascii="Times New Roman" w:hAnsi="Times New Roman"/>
    </w:rPr>
  </w:style>
  <w:style w:type="paragraph" w:styleId="TM7">
    <w:name w:val="toc 7"/>
    <w:basedOn w:val="Normal"/>
    <w:next w:val="Normal"/>
    <w:autoRedefine/>
    <w:semiHidden/>
    <w:rsid w:val="00AD5679"/>
    <w:pPr>
      <w:spacing w:after="0"/>
      <w:jc w:val="left"/>
    </w:pPr>
    <w:rPr>
      <w:rFonts w:ascii="Times New Roman" w:hAnsi="Times New Roman"/>
    </w:rPr>
  </w:style>
  <w:style w:type="paragraph" w:styleId="TM8">
    <w:name w:val="toc 8"/>
    <w:basedOn w:val="Normal"/>
    <w:next w:val="Normal"/>
    <w:autoRedefine/>
    <w:semiHidden/>
    <w:rsid w:val="00AD5679"/>
    <w:pPr>
      <w:spacing w:after="0"/>
      <w:jc w:val="left"/>
    </w:pPr>
    <w:rPr>
      <w:rFonts w:ascii="Times New Roman" w:hAnsi="Times New Roman"/>
    </w:rPr>
  </w:style>
  <w:style w:type="paragraph" w:styleId="TM9">
    <w:name w:val="toc 9"/>
    <w:basedOn w:val="Normal"/>
    <w:next w:val="Normal"/>
    <w:autoRedefine/>
    <w:semiHidden/>
    <w:rsid w:val="00AD5679"/>
    <w:pPr>
      <w:spacing w:after="0"/>
      <w:jc w:val="left"/>
    </w:pPr>
    <w:rPr>
      <w:rFonts w:ascii="Times New Roman" w:hAnsi="Times New Roman"/>
    </w:rPr>
  </w:style>
  <w:style w:type="character" w:styleId="Lienhypertexte">
    <w:name w:val="Hyperlink"/>
    <w:basedOn w:val="Policepardfaut"/>
    <w:rsid w:val="00AD5679"/>
    <w:rPr>
      <w:color w:val="0000FF"/>
      <w:u w:val="single"/>
    </w:rPr>
  </w:style>
  <w:style w:type="paragraph" w:styleId="Corpsdetexte3">
    <w:name w:val="Body Text 3"/>
    <w:basedOn w:val="Normal"/>
    <w:semiHidden/>
    <w:rsid w:val="00AD5679"/>
    <w:pPr>
      <w:tabs>
        <w:tab w:val="left" w:pos="1541"/>
        <w:tab w:val="left" w:pos="2097"/>
        <w:tab w:val="left" w:pos="10386"/>
      </w:tabs>
    </w:pPr>
    <w:rPr>
      <w:snapToGrid w:val="0"/>
      <w:sz w:val="20"/>
    </w:rPr>
  </w:style>
  <w:style w:type="paragraph" w:styleId="Notedebasdepage">
    <w:name w:val="footnote text"/>
    <w:basedOn w:val="Normal"/>
    <w:link w:val="NotedebasdepageCar"/>
    <w:uiPriority w:val="99"/>
    <w:semiHidden/>
    <w:rsid w:val="00AD5679"/>
    <w:rPr>
      <w:sz w:val="20"/>
    </w:rPr>
  </w:style>
  <w:style w:type="character" w:styleId="Appelnotedebasdep">
    <w:name w:val="footnote reference"/>
    <w:basedOn w:val="Policepardfaut"/>
    <w:uiPriority w:val="99"/>
    <w:semiHidden/>
    <w:rsid w:val="00AD5679"/>
    <w:rPr>
      <w:vertAlign w:val="superscript"/>
    </w:rPr>
  </w:style>
  <w:style w:type="paragraph" w:customStyle="1" w:styleId="Quatre">
    <w:name w:val="Quatre"/>
    <w:basedOn w:val="Corpsdetexte"/>
    <w:rsid w:val="00AD5679"/>
    <w:pPr>
      <w:tabs>
        <w:tab w:val="clear" w:pos="1541"/>
        <w:tab w:val="clear" w:pos="1985"/>
        <w:tab w:val="clear" w:pos="2097"/>
        <w:tab w:val="clear" w:pos="10386"/>
      </w:tabs>
      <w:spacing w:after="0"/>
      <w:ind w:right="17"/>
      <w:jc w:val="right"/>
    </w:pPr>
    <w:rPr>
      <w:snapToGrid/>
      <w:color w:val="auto"/>
      <w:sz w:val="20"/>
    </w:rPr>
  </w:style>
  <w:style w:type="paragraph" w:customStyle="1" w:styleId="Trois">
    <w:name w:val="Trois"/>
    <w:basedOn w:val="Normal"/>
    <w:rsid w:val="00AD5679"/>
    <w:pPr>
      <w:spacing w:after="0"/>
      <w:jc w:val="center"/>
    </w:pPr>
    <w:rPr>
      <w:rFonts w:ascii="Times New Roman" w:hAnsi="Times New Roman"/>
      <w:b/>
      <w:sz w:val="28"/>
    </w:rPr>
  </w:style>
  <w:style w:type="paragraph" w:customStyle="1" w:styleId="cinq">
    <w:name w:val="cinq"/>
    <w:basedOn w:val="Corpsdetexte"/>
    <w:rsid w:val="00AD5679"/>
    <w:pPr>
      <w:tabs>
        <w:tab w:val="clear" w:pos="1541"/>
        <w:tab w:val="clear" w:pos="1985"/>
        <w:tab w:val="clear" w:pos="2097"/>
        <w:tab w:val="clear" w:pos="10386"/>
      </w:tabs>
      <w:spacing w:after="0"/>
      <w:jc w:val="center"/>
    </w:pPr>
    <w:rPr>
      <w:snapToGrid/>
      <w:color w:val="auto"/>
      <w:sz w:val="20"/>
    </w:rPr>
  </w:style>
  <w:style w:type="paragraph" w:customStyle="1" w:styleId="six">
    <w:name w:val="six"/>
    <w:basedOn w:val="Titre1"/>
    <w:rsid w:val="00AD5679"/>
    <w:pPr>
      <w:pageBreakBefore w:val="0"/>
      <w:numPr>
        <w:numId w:val="0"/>
      </w:numPr>
      <w:shd w:val="clear" w:color="auto" w:fill="auto"/>
      <w:spacing w:after="0"/>
      <w:jc w:val="center"/>
    </w:pPr>
    <w:rPr>
      <w:rFonts w:ascii="Times New Roman" w:hAnsi="Times New Roman"/>
      <w:smallCaps w:val="0"/>
      <w:sz w:val="20"/>
    </w:rPr>
  </w:style>
  <w:style w:type="paragraph" w:customStyle="1" w:styleId="Un">
    <w:name w:val="Un"/>
    <w:basedOn w:val="Corpsdetexte2"/>
    <w:rsid w:val="00AD5679"/>
    <w:pPr>
      <w:suppressAutoHyphens w:val="0"/>
      <w:spacing w:line="240" w:lineRule="auto"/>
      <w:jc w:val="center"/>
    </w:pPr>
    <w:rPr>
      <w:b/>
      <w:spacing w:val="0"/>
      <w:lang w:val="fr-FR"/>
    </w:rPr>
  </w:style>
  <w:style w:type="paragraph" w:customStyle="1" w:styleId="Deux">
    <w:name w:val="Deux"/>
    <w:basedOn w:val="Normal"/>
    <w:rsid w:val="00AD5679"/>
    <w:pPr>
      <w:spacing w:after="0"/>
      <w:jc w:val="left"/>
    </w:pPr>
    <w:rPr>
      <w:rFonts w:ascii="Times New Roman" w:hAnsi="Times New Roman"/>
      <w:sz w:val="24"/>
    </w:rPr>
  </w:style>
  <w:style w:type="paragraph" w:customStyle="1" w:styleId="Tampon2">
    <w:name w:val="Tampon2"/>
    <w:basedOn w:val="Normal"/>
    <w:rsid w:val="00AD5679"/>
    <w:pPr>
      <w:spacing w:after="120"/>
      <w:jc w:val="left"/>
    </w:pPr>
    <w:rPr>
      <w:rFonts w:ascii="Times New Roman" w:hAnsi="Times New Roman"/>
      <w:b/>
      <w:i/>
      <w:sz w:val="16"/>
    </w:rPr>
  </w:style>
  <w:style w:type="paragraph" w:customStyle="1" w:styleId="Tampon1">
    <w:name w:val="Tampon1"/>
    <w:basedOn w:val="Normal"/>
    <w:rsid w:val="00AD5679"/>
    <w:pPr>
      <w:spacing w:after="0"/>
      <w:jc w:val="center"/>
    </w:pPr>
    <w:rPr>
      <w:sz w:val="12"/>
    </w:rPr>
  </w:style>
  <w:style w:type="paragraph" w:customStyle="1" w:styleId="Tableau2">
    <w:name w:val="Tableau2"/>
    <w:basedOn w:val="Normal"/>
    <w:rsid w:val="00AD5679"/>
    <w:pPr>
      <w:spacing w:before="60"/>
      <w:ind w:left="108" w:right="187"/>
    </w:pPr>
    <w:rPr>
      <w:snapToGrid w:val="0"/>
      <w:color w:val="000000"/>
      <w:lang w:eastAsia="fr-FR"/>
    </w:rPr>
  </w:style>
  <w:style w:type="paragraph" w:customStyle="1" w:styleId="Tableau1">
    <w:name w:val="Tableau1"/>
    <w:basedOn w:val="Normal"/>
    <w:rsid w:val="00AD5679"/>
    <w:pPr>
      <w:spacing w:before="60"/>
      <w:ind w:left="108" w:right="187"/>
    </w:pPr>
    <w:rPr>
      <w:b/>
      <w:snapToGrid w:val="0"/>
      <w:color w:val="000000"/>
      <w:lang w:eastAsia="fr-FR"/>
    </w:rPr>
  </w:style>
  <w:style w:type="character" w:styleId="Lienhypertextesuivivisit">
    <w:name w:val="FollowedHyperlink"/>
    <w:basedOn w:val="Policepardfaut"/>
    <w:semiHidden/>
    <w:rsid w:val="00AD5679"/>
    <w:rPr>
      <w:color w:val="800080"/>
      <w:u w:val="single"/>
    </w:rPr>
  </w:style>
  <w:style w:type="character" w:customStyle="1" w:styleId="Fort">
    <w:name w:val="Fort"/>
    <w:rsid w:val="00AD5679"/>
    <w:rPr>
      <w:b/>
    </w:rPr>
  </w:style>
  <w:style w:type="paragraph" w:customStyle="1" w:styleId="retrait1">
    <w:name w:val="retrait1"/>
    <w:basedOn w:val="retrait2"/>
    <w:rsid w:val="00AD5679"/>
    <w:pPr>
      <w:tabs>
        <w:tab w:val="clear" w:pos="1279"/>
        <w:tab w:val="num" w:pos="426"/>
      </w:tabs>
      <w:ind w:left="426"/>
    </w:pPr>
  </w:style>
  <w:style w:type="paragraph" w:styleId="Textedebulles">
    <w:name w:val="Balloon Text"/>
    <w:basedOn w:val="Normal"/>
    <w:link w:val="TextedebullesCar"/>
    <w:uiPriority w:val="99"/>
    <w:semiHidden/>
    <w:unhideWhenUsed/>
    <w:rsid w:val="00066083"/>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66083"/>
    <w:rPr>
      <w:rFonts w:ascii="Tahoma" w:hAnsi="Tahoma" w:cs="Tahoma"/>
      <w:sz w:val="16"/>
      <w:szCs w:val="16"/>
      <w:lang w:val="fr-FR"/>
    </w:rPr>
  </w:style>
  <w:style w:type="paragraph" w:customStyle="1" w:styleId="Default">
    <w:name w:val="Default"/>
    <w:rsid w:val="008C40D6"/>
    <w:pPr>
      <w:autoSpaceDE w:val="0"/>
      <w:autoSpaceDN w:val="0"/>
      <w:adjustRightInd w:val="0"/>
    </w:pPr>
    <w:rPr>
      <w:rFonts w:ascii="Arial" w:hAnsi="Arial" w:cs="Arial"/>
      <w:color w:val="000000"/>
      <w:sz w:val="24"/>
      <w:szCs w:val="24"/>
      <w:lang w:val="de-DE" w:eastAsia="de-DE"/>
    </w:rPr>
  </w:style>
  <w:style w:type="paragraph" w:styleId="Paragraphedeliste">
    <w:name w:val="List Paragraph"/>
    <w:basedOn w:val="Normal"/>
    <w:uiPriority w:val="34"/>
    <w:qFormat/>
    <w:rsid w:val="006E3872"/>
    <w:pPr>
      <w:ind w:left="720"/>
      <w:contextualSpacing/>
    </w:pPr>
  </w:style>
  <w:style w:type="paragraph" w:customStyle="1" w:styleId="para">
    <w:name w:val="para"/>
    <w:basedOn w:val="Normal"/>
    <w:rsid w:val="001A29ED"/>
    <w:pPr>
      <w:spacing w:before="100" w:beforeAutospacing="1" w:after="100" w:afterAutospacing="1"/>
      <w:jc w:val="left"/>
    </w:pPr>
    <w:rPr>
      <w:rFonts w:ascii="Times New Roman" w:hAnsi="Times New Roman"/>
      <w:sz w:val="24"/>
      <w:szCs w:val="24"/>
      <w:lang w:val="fr-BE" w:eastAsia="fr-BE"/>
    </w:rPr>
  </w:style>
  <w:style w:type="character" w:customStyle="1" w:styleId="PieddepageCar">
    <w:name w:val="Pied de page Car"/>
    <w:basedOn w:val="Policepardfaut"/>
    <w:link w:val="Pieddepage"/>
    <w:uiPriority w:val="99"/>
    <w:rsid w:val="00324A41"/>
    <w:rPr>
      <w:rFonts w:ascii="Arial" w:hAnsi="Arial"/>
      <w:sz w:val="22"/>
      <w:lang w:val="fr-FR" w:eastAsia="de-DE"/>
    </w:rPr>
  </w:style>
  <w:style w:type="paragraph" w:styleId="Rvision">
    <w:name w:val="Revision"/>
    <w:hidden/>
    <w:uiPriority w:val="99"/>
    <w:semiHidden/>
    <w:rsid w:val="00324A41"/>
    <w:rPr>
      <w:rFonts w:ascii="Arial" w:hAnsi="Arial"/>
      <w:sz w:val="22"/>
      <w:lang w:val="fr-FR" w:eastAsia="de-DE"/>
    </w:rPr>
  </w:style>
  <w:style w:type="paragraph" w:styleId="En-ttedetabledesmatires">
    <w:name w:val="TOC Heading"/>
    <w:basedOn w:val="Titre1"/>
    <w:next w:val="Normal"/>
    <w:uiPriority w:val="39"/>
    <w:semiHidden/>
    <w:unhideWhenUsed/>
    <w:qFormat/>
    <w:rsid w:val="00276333"/>
    <w:pPr>
      <w:keepLines/>
      <w:pageBreakBefore w:val="0"/>
      <w:numPr>
        <w:numId w:val="0"/>
      </w:numPr>
      <w:shd w:val="clear" w:color="auto" w:fill="auto"/>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eastAsia="en-US"/>
    </w:rPr>
  </w:style>
  <w:style w:type="character" w:customStyle="1" w:styleId="NotedebasdepageCar">
    <w:name w:val="Note de bas de page Car"/>
    <w:basedOn w:val="Policepardfaut"/>
    <w:link w:val="Notedebasdepage"/>
    <w:uiPriority w:val="99"/>
    <w:semiHidden/>
    <w:rsid w:val="00526B02"/>
    <w:rPr>
      <w:rFonts w:ascii="Arial" w:hAnsi="Arial"/>
      <w:lang w:val="fr-FR" w:eastAsia="de-DE"/>
    </w:rPr>
  </w:style>
  <w:style w:type="paragraph" w:styleId="Notedefin">
    <w:name w:val="endnote text"/>
    <w:basedOn w:val="Normal"/>
    <w:link w:val="NotedefinCar"/>
    <w:uiPriority w:val="99"/>
    <w:semiHidden/>
    <w:unhideWhenUsed/>
    <w:rsid w:val="008B1FFB"/>
    <w:pPr>
      <w:spacing w:after="0"/>
    </w:pPr>
    <w:rPr>
      <w:sz w:val="20"/>
    </w:rPr>
  </w:style>
  <w:style w:type="character" w:customStyle="1" w:styleId="NotedefinCar">
    <w:name w:val="Note de fin Car"/>
    <w:basedOn w:val="Policepardfaut"/>
    <w:link w:val="Notedefin"/>
    <w:uiPriority w:val="99"/>
    <w:semiHidden/>
    <w:rsid w:val="008B1FFB"/>
    <w:rPr>
      <w:rFonts w:ascii="Arial" w:hAnsi="Arial"/>
      <w:lang w:val="fr-FR" w:eastAsia="de-DE"/>
    </w:rPr>
  </w:style>
  <w:style w:type="character" w:styleId="Appeldenotedefin">
    <w:name w:val="endnote reference"/>
    <w:basedOn w:val="Policepardfaut"/>
    <w:uiPriority w:val="99"/>
    <w:semiHidden/>
    <w:unhideWhenUsed/>
    <w:rsid w:val="008B1FFB"/>
    <w:rPr>
      <w:vertAlign w:val="superscript"/>
    </w:rPr>
  </w:style>
  <w:style w:type="paragraph" w:customStyle="1" w:styleId="Notebasdepage">
    <w:name w:val="Note bas de page"/>
    <w:basedOn w:val="Notedebasdepage"/>
    <w:link w:val="NotebasdepageCar"/>
    <w:qFormat/>
    <w:rsid w:val="00F822DC"/>
    <w:rPr>
      <w:sz w:val="16"/>
      <w:szCs w:val="16"/>
    </w:rPr>
  </w:style>
  <w:style w:type="character" w:customStyle="1" w:styleId="NotebasdepageCar">
    <w:name w:val="Note bas de page Car"/>
    <w:basedOn w:val="NotedebasdepageCar"/>
    <w:link w:val="Notebasdepage"/>
    <w:rsid w:val="00F822DC"/>
    <w:rPr>
      <w:rFonts w:ascii="Arial" w:hAnsi="Arial"/>
      <w:sz w:val="16"/>
      <w:szCs w:val="16"/>
      <w:lang w:val="fr-FR" w:eastAsia="de-DE"/>
    </w:rPr>
  </w:style>
  <w:style w:type="paragraph" w:customStyle="1" w:styleId="Notebasdepage2">
    <w:name w:val="Note bas de page 2"/>
    <w:basedOn w:val="Notebasdepage"/>
    <w:link w:val="Notebasdepage2Car"/>
    <w:qFormat/>
    <w:rsid w:val="00F822DC"/>
    <w:pPr>
      <w:spacing w:after="0"/>
    </w:pPr>
  </w:style>
  <w:style w:type="character" w:customStyle="1" w:styleId="Notebasdepage2Car">
    <w:name w:val="Note bas de page 2 Car"/>
    <w:basedOn w:val="NotebasdepageCar"/>
    <w:link w:val="Notebasdepage2"/>
    <w:rsid w:val="00F822DC"/>
    <w:rPr>
      <w:rFonts w:ascii="Arial" w:hAnsi="Arial"/>
      <w:sz w:val="16"/>
      <w:szCs w:val="16"/>
      <w:lang w:val="fr-FR" w:eastAsia="de-DE"/>
    </w:rPr>
  </w:style>
  <w:style w:type="table" w:styleId="Grilledutableau">
    <w:name w:val="Table Grid"/>
    <w:basedOn w:val="TableauNormal"/>
    <w:uiPriority w:val="59"/>
    <w:rsid w:val="008B12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3419435">
      <w:bodyDiv w:val="1"/>
      <w:marLeft w:val="0"/>
      <w:marRight w:val="0"/>
      <w:marTop w:val="0"/>
      <w:marBottom w:val="0"/>
      <w:divBdr>
        <w:top w:val="none" w:sz="0" w:space="0" w:color="auto"/>
        <w:left w:val="none" w:sz="0" w:space="0" w:color="auto"/>
        <w:bottom w:val="none" w:sz="0" w:space="0" w:color="auto"/>
        <w:right w:val="none" w:sz="0" w:space="0" w:color="auto"/>
      </w:divBdr>
    </w:div>
    <w:div w:id="195893134">
      <w:bodyDiv w:val="1"/>
      <w:marLeft w:val="0"/>
      <w:marRight w:val="0"/>
      <w:marTop w:val="0"/>
      <w:marBottom w:val="0"/>
      <w:divBdr>
        <w:top w:val="none" w:sz="0" w:space="0" w:color="auto"/>
        <w:left w:val="none" w:sz="0" w:space="0" w:color="auto"/>
        <w:bottom w:val="none" w:sz="0" w:space="0" w:color="auto"/>
        <w:right w:val="none" w:sz="0" w:space="0" w:color="auto"/>
      </w:divBdr>
    </w:div>
    <w:div w:id="792331730">
      <w:bodyDiv w:val="1"/>
      <w:marLeft w:val="0"/>
      <w:marRight w:val="0"/>
      <w:marTop w:val="0"/>
      <w:marBottom w:val="0"/>
      <w:divBdr>
        <w:top w:val="none" w:sz="0" w:space="0" w:color="auto"/>
        <w:left w:val="none" w:sz="0" w:space="0" w:color="auto"/>
        <w:bottom w:val="none" w:sz="0" w:space="0" w:color="auto"/>
        <w:right w:val="none" w:sz="0" w:space="0" w:color="auto"/>
      </w:divBdr>
    </w:div>
    <w:div w:id="108641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lections.fgov.be/" TargetMode="External"/><Relationship Id="rId18" Type="http://schemas.openxmlformats.org/officeDocument/2006/relationships/hyperlink" Target="http://electionslocales.wallonie.be/electeur/formulaires" TargetMode="External"/><Relationship Id="rId26" Type="http://schemas.openxmlformats.org/officeDocument/2006/relationships/header" Target="header1.xml"/><Relationship Id="rId39" Type="http://schemas.openxmlformats.org/officeDocument/2006/relationships/image" Target="media/image13.png"/><Relationship Id="rId21" Type="http://schemas.openxmlformats.org/officeDocument/2006/relationships/hyperlink" Target="http://electionslocales.wallonie.be/operateur-electoral/formulaires" TargetMode="External"/><Relationship Id="rId34" Type="http://schemas.openxmlformats.org/officeDocument/2006/relationships/oleObject" Target="file:///C:\Users\43588\Desktop\Annexes-formulaires_op&#233;rations%20&#233;lectorales\demande%20d&#233;livrance%20exemplaire%20du%20registre%20&#224;%20un%20parti.docx" TargetMode="External"/><Relationship Id="rId42" Type="http://schemas.openxmlformats.org/officeDocument/2006/relationships/image" Target="cid:image001.png@01D31FEC.D9D98310" TargetMode="External"/><Relationship Id="rId47" Type="http://schemas.openxmlformats.org/officeDocument/2006/relationships/image" Target="media/image17.emf"/><Relationship Id="rId50" Type="http://schemas.openxmlformats.org/officeDocument/2006/relationships/image" Target="media/image1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5.emf"/><Relationship Id="rId25" Type="http://schemas.openxmlformats.org/officeDocument/2006/relationships/footer" Target="footer1.xml"/><Relationship Id="rId33" Type="http://schemas.openxmlformats.org/officeDocument/2006/relationships/image" Target="media/image9.emf"/><Relationship Id="rId38" Type="http://schemas.openxmlformats.org/officeDocument/2006/relationships/oleObject" Target="file:///C:\Users\43588\Desktop\Annexes-formulaires_op&#233;rations%20&#233;lectorales\D&#233;claration%20sur%20l'honneur_personnel%20communal_livraison%20des%20bulletins.docx" TargetMode="External"/><Relationship Id="rId46" Type="http://schemas.openxmlformats.org/officeDocument/2006/relationships/oleObject" Target="file:///C:\Users\43588\Desktop\Annexes-formulaires_op&#233;rations%20&#233;lectorales\remboursement%20frais%20de%20d&#233;placement_membre%20du%20bureau.docx" TargetMode="External"/><Relationship Id="rId2" Type="http://schemas.openxmlformats.org/officeDocument/2006/relationships/numbering" Target="numbering.xml"/><Relationship Id="rId16" Type="http://schemas.openxmlformats.org/officeDocument/2006/relationships/hyperlink" Target="http://electionslocales.wallonie.be" TargetMode="External"/><Relationship Id="rId20" Type="http://schemas.openxmlformats.org/officeDocument/2006/relationships/hyperlink" Target="http://electionslocales.wallonie.be" TargetMode="External"/><Relationship Id="rId29" Type="http://schemas.openxmlformats.org/officeDocument/2006/relationships/image" Target="media/image7.emf"/><Relationship Id="rId41" Type="http://schemas.openxmlformats.org/officeDocument/2006/relationships/image" Target="media/image14.png"/><Relationship Id="rId54" Type="http://schemas.openxmlformats.org/officeDocument/2006/relationships/fontTable" Target="fontTable.xm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elections.pouvoirslocaux@spw.wallonie.be" TargetMode="External"/><Relationship Id="rId32" Type="http://schemas.openxmlformats.org/officeDocument/2006/relationships/oleObject" Target="file:///C:\Users\43588\Desktop\Annexes-formulaires_op&#233;rations%20&#233;lectorales\demande%20d&#233;livrance%20exemplaire%20du%20registre%20&#224;%20un%20candidat.docx" TargetMode="External"/><Relationship Id="rId37" Type="http://schemas.openxmlformats.org/officeDocument/2006/relationships/image" Target="media/image12.emf"/><Relationship Id="rId40" Type="http://schemas.openxmlformats.org/officeDocument/2006/relationships/image" Target="cid:D5461AA0-4929-4A82-A79C-179B5A2C123D@home" TargetMode="External"/><Relationship Id="rId45" Type="http://schemas.openxmlformats.org/officeDocument/2006/relationships/image" Target="media/image16.emf"/><Relationship Id="rId53"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mailto:elections.pouvoirslocaux@spw.wallonie.be" TargetMode="External"/><Relationship Id="rId23" Type="http://schemas.openxmlformats.org/officeDocument/2006/relationships/hyperlink" Target="http://electionslocales.wallonie.be" TargetMode="External"/><Relationship Id="rId28" Type="http://schemas.openxmlformats.org/officeDocument/2006/relationships/header" Target="header2.xml"/><Relationship Id="rId36" Type="http://schemas.openxmlformats.org/officeDocument/2006/relationships/image" Target="media/image11.png"/><Relationship Id="rId49" Type="http://schemas.openxmlformats.org/officeDocument/2006/relationships/image" Target="media/image18.png"/><Relationship Id="rId10" Type="http://schemas.openxmlformats.org/officeDocument/2006/relationships/hyperlink" Target="http://electionslocales.wallonie.be/" TargetMode="External"/><Relationship Id="rId19" Type="http://schemas.openxmlformats.org/officeDocument/2006/relationships/hyperlink" Target="http://electionslocales.wallonie.be/electeur/formulaires" TargetMode="External"/><Relationship Id="rId31" Type="http://schemas.openxmlformats.org/officeDocument/2006/relationships/image" Target="media/image8.emf"/><Relationship Id="rId44" Type="http://schemas.openxmlformats.org/officeDocument/2006/relationships/oleObject" Target="file:///\\wallonie.intra\partages\hierarchique\DGO5\O50301_DiProsp\Elections_05\EL_2018\28_Vademecums\6_Operations%20Electorales_Communes\Annexes-formulaires_op&#233;rations%20&#233;lectorales\Paiement%20jeton%20de%20pr&#233;sence_d&#233;pouillement.pdf" TargetMode="External"/><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lections.fgov.be" TargetMode="External"/><Relationship Id="rId22" Type="http://schemas.openxmlformats.org/officeDocument/2006/relationships/hyperlink" Target="http://electionslocales.wallonie.be/operateur-electoral/formulaires" TargetMode="External"/><Relationship Id="rId27" Type="http://schemas.openxmlformats.org/officeDocument/2006/relationships/footer" Target="footer2.xml"/><Relationship Id="rId30" Type="http://schemas.openxmlformats.org/officeDocument/2006/relationships/oleObject" Target="file:///C:\Users\43588\Desktop\Annexes-formulaires_op&#233;rations%20&#233;lectorales\D&#233;claration%20sur%20l'honneur_confection%20registres%20&#233;lecteur-scurtin-convocations_donn&#233;es%20vie%20priv&#233;e.docx" TargetMode="External"/><Relationship Id="rId35" Type="http://schemas.openxmlformats.org/officeDocument/2006/relationships/image" Target="media/image10.png"/><Relationship Id="rId43" Type="http://schemas.openxmlformats.org/officeDocument/2006/relationships/image" Target="media/image15.emf"/><Relationship Id="rId48" Type="http://schemas.openxmlformats.org/officeDocument/2006/relationships/oleObject" Target="file:///\\wallonie.intra\partages\hierarchique\DGO5\O50301_DiProsp\Elections_05\EL_2018\13_Plan%20de%20communication\23_kit%20communication\Fiche_Commandes_Communes_2018.doc" TargetMode="External"/><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9153E7-3B0E-4103-B627-AB2A4AAD4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1584</TotalTime>
  <Pages>91</Pages>
  <Words>20754</Words>
  <Characters>117689</Characters>
  <Application>Microsoft Office Word</Application>
  <DocSecurity>0</DocSecurity>
  <Lines>980</Lines>
  <Paragraphs>276</Paragraphs>
  <ScaleCrop>false</ScaleCrop>
  <HeadingPairs>
    <vt:vector size="2" baseType="variant">
      <vt:variant>
        <vt:lpstr>Titre</vt:lpstr>
      </vt:variant>
      <vt:variant>
        <vt:i4>1</vt:i4>
      </vt:variant>
    </vt:vector>
  </HeadingPairs>
  <TitlesOfParts>
    <vt:vector size="1" baseType="lpstr">
      <vt:lpstr>Manuel d’instructions</vt:lpstr>
    </vt:vector>
  </TitlesOfParts>
  <Company>M.R.W.</Company>
  <LinksUpToDate>false</LinksUpToDate>
  <CharactersWithSpaces>138167</CharactersWithSpaces>
  <SharedDoc>false</SharedDoc>
  <HLinks>
    <vt:vector size="54" baseType="variant">
      <vt:variant>
        <vt:i4>1179694</vt:i4>
      </vt:variant>
      <vt:variant>
        <vt:i4>282</vt:i4>
      </vt:variant>
      <vt:variant>
        <vt:i4>0</vt:i4>
      </vt:variant>
      <vt:variant>
        <vt:i4>5</vt:i4>
      </vt:variant>
      <vt:variant>
        <vt:lpwstr>mailto:elections.pouvoirslocaux@spw.wallonie.be</vt:lpwstr>
      </vt:variant>
      <vt:variant>
        <vt:lpwstr/>
      </vt:variant>
      <vt:variant>
        <vt:i4>1507345</vt:i4>
      </vt:variant>
      <vt:variant>
        <vt:i4>279</vt:i4>
      </vt:variant>
      <vt:variant>
        <vt:i4>0</vt:i4>
      </vt:variant>
      <vt:variant>
        <vt:i4>5</vt:i4>
      </vt:variant>
      <vt:variant>
        <vt:lpwstr>http://www.elections2012.wallonie.be/</vt:lpwstr>
      </vt:variant>
      <vt:variant>
        <vt:lpwstr/>
      </vt:variant>
      <vt:variant>
        <vt:i4>1507400</vt:i4>
      </vt:variant>
      <vt:variant>
        <vt:i4>276</vt:i4>
      </vt:variant>
      <vt:variant>
        <vt:i4>0</vt:i4>
      </vt:variant>
      <vt:variant>
        <vt:i4>5</vt:i4>
      </vt:variant>
      <vt:variant>
        <vt:lpwstr>http://elections2012.wallonie.be/</vt:lpwstr>
      </vt:variant>
      <vt:variant>
        <vt:lpwstr/>
      </vt:variant>
      <vt:variant>
        <vt:i4>1507400</vt:i4>
      </vt:variant>
      <vt:variant>
        <vt:i4>273</vt:i4>
      </vt:variant>
      <vt:variant>
        <vt:i4>0</vt:i4>
      </vt:variant>
      <vt:variant>
        <vt:i4>5</vt:i4>
      </vt:variant>
      <vt:variant>
        <vt:lpwstr>http://elections2012.wallonie.be/</vt:lpwstr>
      </vt:variant>
      <vt:variant>
        <vt:lpwstr/>
      </vt:variant>
      <vt:variant>
        <vt:i4>1507400</vt:i4>
      </vt:variant>
      <vt:variant>
        <vt:i4>270</vt:i4>
      </vt:variant>
      <vt:variant>
        <vt:i4>0</vt:i4>
      </vt:variant>
      <vt:variant>
        <vt:i4>5</vt:i4>
      </vt:variant>
      <vt:variant>
        <vt:lpwstr>http://elections2012.wallonie.be/</vt:lpwstr>
      </vt:variant>
      <vt:variant>
        <vt:lpwstr/>
      </vt:variant>
      <vt:variant>
        <vt:i4>1507400</vt:i4>
      </vt:variant>
      <vt:variant>
        <vt:i4>267</vt:i4>
      </vt:variant>
      <vt:variant>
        <vt:i4>0</vt:i4>
      </vt:variant>
      <vt:variant>
        <vt:i4>5</vt:i4>
      </vt:variant>
      <vt:variant>
        <vt:lpwstr>http://elections2012.wallonie.be/</vt:lpwstr>
      </vt:variant>
      <vt:variant>
        <vt:lpwstr/>
      </vt:variant>
      <vt:variant>
        <vt:i4>1507400</vt:i4>
      </vt:variant>
      <vt:variant>
        <vt:i4>264</vt:i4>
      </vt:variant>
      <vt:variant>
        <vt:i4>0</vt:i4>
      </vt:variant>
      <vt:variant>
        <vt:i4>5</vt:i4>
      </vt:variant>
      <vt:variant>
        <vt:lpwstr>http://elections2012.wallonie.be/</vt:lpwstr>
      </vt:variant>
      <vt:variant>
        <vt:lpwstr/>
      </vt:variant>
      <vt:variant>
        <vt:i4>1507400</vt:i4>
      </vt:variant>
      <vt:variant>
        <vt:i4>261</vt:i4>
      </vt:variant>
      <vt:variant>
        <vt:i4>0</vt:i4>
      </vt:variant>
      <vt:variant>
        <vt:i4>5</vt:i4>
      </vt:variant>
      <vt:variant>
        <vt:lpwstr>http://elections2012.wallonie.be/</vt:lpwstr>
      </vt:variant>
      <vt:variant>
        <vt:lpwstr/>
      </vt:variant>
      <vt:variant>
        <vt:i4>1507400</vt:i4>
      </vt:variant>
      <vt:variant>
        <vt:i4>258</vt:i4>
      </vt:variant>
      <vt:variant>
        <vt:i4>0</vt:i4>
      </vt:variant>
      <vt:variant>
        <vt:i4>5</vt:i4>
      </vt:variant>
      <vt:variant>
        <vt:lpwstr>http://elections2012.wallonie.be/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d’instructions</dc:title>
  <dc:creator>MORUE</dc:creator>
  <cp:lastModifiedBy>DGO5 - NOIRFALISE Charlotte</cp:lastModifiedBy>
  <cp:revision>38</cp:revision>
  <cp:lastPrinted>2018-06-01T12:17:00Z</cp:lastPrinted>
  <dcterms:created xsi:type="dcterms:W3CDTF">2018-04-25T13:51:00Z</dcterms:created>
  <dcterms:modified xsi:type="dcterms:W3CDTF">2018-06-06T09:18:00Z</dcterms:modified>
</cp:coreProperties>
</file>